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7453" w14:textId="3577EA34" w:rsidR="00630EFE" w:rsidRPr="00D475F5" w:rsidRDefault="009D4AC1" w:rsidP="000423A4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00180BF8">
        <w:rPr>
          <w:noProof/>
          <w:lang w:eastAsia="en-AU"/>
        </w:rPr>
        <w:drawing>
          <wp:inline distT="0" distB="0" distL="0" distR="0" wp14:anchorId="161A83CA" wp14:editId="123E8E10">
            <wp:extent cx="2923111" cy="607375"/>
            <wp:effectExtent l="0" t="0" r="0" b="2540"/>
            <wp:docPr id="1" name="Picture 1" title="Australian Government Department of Climate Change, Energy, the Environment and Wa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IS-header-te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004" cy="618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</w:p>
    <w:p w14:paraId="750F880B" w14:textId="77777777" w:rsidR="009D4AC1" w:rsidRDefault="009D4AC1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CBC164" w14:textId="32B56C7B" w:rsidR="00D475F5" w:rsidRPr="00A266AD" w:rsidRDefault="00D475F5" w:rsidP="000423A4">
      <w:pPr>
        <w:pStyle w:val="NoSpacing"/>
        <w:rPr>
          <w:rFonts w:cstheme="minorHAnsi"/>
          <w:sz w:val="24"/>
          <w:szCs w:val="24"/>
        </w:rPr>
      </w:pPr>
      <w:r w:rsidRPr="00A266AD">
        <w:rPr>
          <w:rFonts w:cstheme="minorHAnsi"/>
          <w:sz w:val="24"/>
          <w:szCs w:val="24"/>
        </w:rPr>
        <w:t xml:space="preserve">Ms </w:t>
      </w:r>
      <w:r w:rsidR="000211D5" w:rsidRPr="00A266AD">
        <w:rPr>
          <w:rFonts w:cstheme="minorHAnsi"/>
          <w:sz w:val="24"/>
          <w:szCs w:val="24"/>
        </w:rPr>
        <w:t>Joanna Abhayaratna</w:t>
      </w:r>
    </w:p>
    <w:p w14:paraId="46685A2A" w14:textId="65089C67" w:rsidR="000423A4" w:rsidRPr="00A266AD" w:rsidRDefault="00D475F5" w:rsidP="000423A4">
      <w:pPr>
        <w:pStyle w:val="NoSpacing"/>
        <w:rPr>
          <w:rFonts w:cstheme="minorHAnsi"/>
          <w:sz w:val="24"/>
          <w:szCs w:val="24"/>
        </w:rPr>
      </w:pPr>
      <w:r w:rsidRPr="00A266AD">
        <w:rPr>
          <w:rFonts w:cstheme="minorHAnsi"/>
          <w:sz w:val="24"/>
          <w:szCs w:val="24"/>
        </w:rPr>
        <w:t>Executive Director</w:t>
      </w:r>
      <w:r w:rsidRPr="00A266AD" w:rsidDel="000211D5">
        <w:rPr>
          <w:rFonts w:cstheme="minorHAnsi"/>
          <w:sz w:val="24"/>
          <w:szCs w:val="24"/>
        </w:rPr>
        <w:t xml:space="preserve"> </w:t>
      </w:r>
    </w:p>
    <w:p w14:paraId="2C57CEDB" w14:textId="77777777" w:rsidR="000423A4" w:rsidRPr="00A266AD" w:rsidRDefault="000423A4" w:rsidP="000423A4">
      <w:pPr>
        <w:pStyle w:val="NoSpacing"/>
        <w:rPr>
          <w:rFonts w:cstheme="minorHAnsi"/>
          <w:sz w:val="24"/>
          <w:szCs w:val="24"/>
        </w:rPr>
      </w:pPr>
      <w:r w:rsidRPr="00A266AD">
        <w:rPr>
          <w:rFonts w:cstheme="minorHAnsi"/>
          <w:sz w:val="24"/>
          <w:szCs w:val="24"/>
        </w:rPr>
        <w:t>Office of Impact Analysis</w:t>
      </w:r>
    </w:p>
    <w:p w14:paraId="3FA779FB" w14:textId="77777777" w:rsidR="000423A4" w:rsidRPr="00A266AD" w:rsidRDefault="000423A4" w:rsidP="000423A4">
      <w:pPr>
        <w:pStyle w:val="NoSpacing"/>
        <w:rPr>
          <w:rFonts w:cstheme="minorHAnsi"/>
          <w:sz w:val="24"/>
          <w:szCs w:val="24"/>
        </w:rPr>
      </w:pPr>
      <w:r w:rsidRPr="00A266AD">
        <w:rPr>
          <w:rFonts w:cstheme="minorHAnsi"/>
          <w:sz w:val="24"/>
          <w:szCs w:val="24"/>
        </w:rPr>
        <w:t>Department of the Prime Minister and Cabinet</w:t>
      </w:r>
    </w:p>
    <w:p w14:paraId="16FF6488" w14:textId="77777777" w:rsidR="000423A4" w:rsidRPr="00A266AD" w:rsidRDefault="000423A4" w:rsidP="000423A4">
      <w:pPr>
        <w:pStyle w:val="NoSpacing"/>
        <w:rPr>
          <w:rFonts w:cstheme="minorHAnsi"/>
          <w:sz w:val="24"/>
          <w:szCs w:val="24"/>
        </w:rPr>
      </w:pPr>
      <w:r w:rsidRPr="00A266AD">
        <w:rPr>
          <w:rFonts w:cstheme="minorHAnsi"/>
          <w:sz w:val="24"/>
          <w:szCs w:val="24"/>
        </w:rPr>
        <w:t>1 National Circuit</w:t>
      </w:r>
    </w:p>
    <w:p w14:paraId="5EC080C8" w14:textId="77777777" w:rsidR="000423A4" w:rsidRPr="00A266AD" w:rsidRDefault="000423A4" w:rsidP="000423A4">
      <w:pPr>
        <w:pStyle w:val="NoSpacing"/>
        <w:rPr>
          <w:rFonts w:cstheme="minorHAnsi"/>
          <w:sz w:val="24"/>
          <w:szCs w:val="24"/>
        </w:rPr>
      </w:pPr>
      <w:r w:rsidRPr="00A266AD">
        <w:rPr>
          <w:rFonts w:cstheme="minorHAnsi"/>
          <w:sz w:val="24"/>
          <w:szCs w:val="24"/>
        </w:rPr>
        <w:t>BARTON ACT 2600</w:t>
      </w:r>
    </w:p>
    <w:p w14:paraId="1A196E85" w14:textId="77777777" w:rsidR="000423A4" w:rsidRPr="00A266AD" w:rsidRDefault="000423A4" w:rsidP="000423A4">
      <w:pPr>
        <w:spacing w:before="160" w:after="240"/>
        <w:rPr>
          <w:rFonts w:asciiTheme="minorHAnsi" w:hAnsiTheme="minorHAnsi" w:cstheme="minorHAnsi"/>
          <w:szCs w:val="24"/>
        </w:rPr>
      </w:pPr>
      <w:r w:rsidRPr="00A266AD">
        <w:rPr>
          <w:rFonts w:asciiTheme="minorHAnsi" w:hAnsiTheme="minorHAnsi" w:cstheme="minorHAnsi"/>
          <w:szCs w:val="24"/>
        </w:rPr>
        <w:t>Email: helpdesk-OIA@pmc.gov.au</w:t>
      </w:r>
    </w:p>
    <w:p w14:paraId="56109811" w14:textId="1665025F" w:rsidR="00EC4331" w:rsidRPr="00A266AD" w:rsidRDefault="000423A4" w:rsidP="000423A4">
      <w:pPr>
        <w:spacing w:before="240" w:after="240"/>
        <w:rPr>
          <w:rFonts w:asciiTheme="minorHAnsi" w:hAnsiTheme="minorHAnsi" w:cstheme="minorHAnsi"/>
        </w:rPr>
      </w:pPr>
      <w:r w:rsidRPr="00A266AD">
        <w:rPr>
          <w:rFonts w:asciiTheme="minorHAnsi" w:hAnsiTheme="minorHAnsi" w:cstheme="minorHAnsi"/>
          <w:szCs w:val="24"/>
        </w:rPr>
        <w:t xml:space="preserve">Dear </w:t>
      </w:r>
      <w:r w:rsidR="00D475F5" w:rsidRPr="00A266AD">
        <w:rPr>
          <w:rFonts w:asciiTheme="minorHAnsi" w:hAnsiTheme="minorHAnsi" w:cstheme="minorHAnsi"/>
        </w:rPr>
        <w:t>Ms Abhayaratna</w:t>
      </w:r>
      <w:r w:rsidR="00D475F5" w:rsidRPr="00A266AD" w:rsidDel="000211D5">
        <w:rPr>
          <w:rFonts w:asciiTheme="minorHAnsi" w:hAnsiTheme="minorHAnsi" w:cstheme="minorHAnsi"/>
          <w:szCs w:val="24"/>
        </w:rPr>
        <w:t xml:space="preserve"> </w:t>
      </w:r>
    </w:p>
    <w:p w14:paraId="55A6AB20" w14:textId="1964524B" w:rsidR="008C4768" w:rsidRPr="00A266AD" w:rsidRDefault="00267C0F" w:rsidP="000423A4">
      <w:pPr>
        <w:pStyle w:val="Heading1"/>
        <w:spacing w:before="120" w:after="120" w:line="300" w:lineRule="exact"/>
        <w:rPr>
          <w:rFonts w:asciiTheme="minorHAnsi" w:hAnsiTheme="minorHAnsi" w:cstheme="minorHAnsi"/>
          <w:sz w:val="24"/>
          <w:szCs w:val="24"/>
        </w:rPr>
      </w:pPr>
      <w:r w:rsidRPr="00A266AD">
        <w:rPr>
          <w:rFonts w:asciiTheme="minorHAnsi" w:hAnsiTheme="minorHAnsi" w:cstheme="minorHAnsi"/>
          <w:sz w:val="24"/>
          <w:szCs w:val="24"/>
        </w:rPr>
        <w:t>Impact Analysis</w:t>
      </w:r>
      <w:r w:rsidR="008C4768" w:rsidRPr="00A266AD">
        <w:rPr>
          <w:rFonts w:asciiTheme="minorHAnsi" w:hAnsiTheme="minorHAnsi" w:cstheme="minorHAnsi"/>
          <w:sz w:val="24"/>
          <w:szCs w:val="24"/>
        </w:rPr>
        <w:t xml:space="preserve"> –</w:t>
      </w:r>
      <w:r w:rsidR="00212DB4" w:rsidRPr="00A266AD">
        <w:rPr>
          <w:rFonts w:asciiTheme="minorHAnsi" w:hAnsiTheme="minorHAnsi" w:cstheme="minorHAnsi"/>
          <w:sz w:val="24"/>
          <w:szCs w:val="24"/>
        </w:rPr>
        <w:t xml:space="preserve"> </w:t>
      </w:r>
      <w:r w:rsidR="009E34ED" w:rsidRPr="00A266AD">
        <w:rPr>
          <w:rFonts w:asciiTheme="minorHAnsi" w:hAnsiTheme="minorHAnsi" w:cstheme="minorHAnsi"/>
          <w:sz w:val="24"/>
          <w:szCs w:val="24"/>
        </w:rPr>
        <w:t>Options to provide Solar Sharer Offer</w:t>
      </w:r>
      <w:r w:rsidR="00212DB4" w:rsidRPr="00A266AD">
        <w:rPr>
          <w:rFonts w:asciiTheme="minorHAnsi" w:hAnsiTheme="minorHAnsi" w:cstheme="minorHAnsi"/>
          <w:sz w:val="24"/>
          <w:szCs w:val="24"/>
        </w:rPr>
        <w:t xml:space="preserve"> – S</w:t>
      </w:r>
      <w:r w:rsidR="00E2259E" w:rsidRPr="00A266AD">
        <w:rPr>
          <w:rFonts w:asciiTheme="minorHAnsi" w:hAnsiTheme="minorHAnsi" w:cstheme="minorHAnsi"/>
          <w:sz w:val="24"/>
          <w:szCs w:val="24"/>
        </w:rPr>
        <w:t xml:space="preserve">econd </w:t>
      </w:r>
      <w:r w:rsidR="00212DB4" w:rsidRPr="00A266AD">
        <w:rPr>
          <w:rFonts w:asciiTheme="minorHAnsi" w:hAnsiTheme="minorHAnsi" w:cstheme="minorHAnsi"/>
          <w:sz w:val="24"/>
          <w:szCs w:val="24"/>
        </w:rPr>
        <w:t>P</w:t>
      </w:r>
      <w:r w:rsidR="00E2259E" w:rsidRPr="00A266AD">
        <w:rPr>
          <w:rFonts w:asciiTheme="minorHAnsi" w:hAnsiTheme="minorHAnsi" w:cstheme="minorHAnsi"/>
          <w:sz w:val="24"/>
          <w:szCs w:val="24"/>
        </w:rPr>
        <w:t>ass</w:t>
      </w:r>
      <w:r w:rsidR="00212DB4" w:rsidRPr="00A266AD">
        <w:rPr>
          <w:rFonts w:asciiTheme="minorHAnsi" w:hAnsiTheme="minorHAnsi" w:cstheme="minorHAnsi"/>
          <w:sz w:val="24"/>
          <w:szCs w:val="24"/>
        </w:rPr>
        <w:t xml:space="preserve"> Final Assessment</w:t>
      </w:r>
    </w:p>
    <w:p w14:paraId="75FFDA7D" w14:textId="2E61A189" w:rsidR="000A7ABA" w:rsidRPr="00A266AD" w:rsidRDefault="00284E41" w:rsidP="000423A4">
      <w:pPr>
        <w:pStyle w:val="BodyText"/>
        <w:spacing w:before="120" w:after="12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A266AD">
        <w:rPr>
          <w:rFonts w:asciiTheme="minorHAnsi" w:hAnsiTheme="minorHAnsi" w:cstheme="minorHAnsi"/>
        </w:rPr>
        <w:t xml:space="preserve">I am writing in relation to the attached </w:t>
      </w:r>
      <w:r w:rsidR="00267C0F" w:rsidRPr="00A266AD">
        <w:rPr>
          <w:rFonts w:asciiTheme="minorHAnsi" w:hAnsiTheme="minorHAnsi" w:cstheme="minorHAnsi"/>
        </w:rPr>
        <w:t>Impact Analysis</w:t>
      </w:r>
      <w:r w:rsidR="005B6B55" w:rsidRPr="00A266AD">
        <w:rPr>
          <w:rFonts w:asciiTheme="minorHAnsi" w:hAnsiTheme="minorHAnsi" w:cstheme="minorHAnsi"/>
        </w:rPr>
        <w:t xml:space="preserve"> (</w:t>
      </w:r>
      <w:r w:rsidR="00267C0F" w:rsidRPr="00A266AD">
        <w:rPr>
          <w:rFonts w:asciiTheme="minorHAnsi" w:hAnsiTheme="minorHAnsi" w:cstheme="minorHAnsi"/>
        </w:rPr>
        <w:t>IA</w:t>
      </w:r>
      <w:r w:rsidR="005B6B55" w:rsidRPr="00A266AD">
        <w:rPr>
          <w:rFonts w:asciiTheme="minorHAnsi" w:hAnsiTheme="minorHAnsi" w:cstheme="minorHAnsi"/>
        </w:rPr>
        <w:t xml:space="preserve">) prepared </w:t>
      </w:r>
      <w:r w:rsidRPr="00A266AD">
        <w:rPr>
          <w:rFonts w:asciiTheme="minorHAnsi" w:hAnsiTheme="minorHAnsi" w:cstheme="minorHAnsi"/>
        </w:rPr>
        <w:t xml:space="preserve">for </w:t>
      </w:r>
      <w:r w:rsidR="009E34ED" w:rsidRPr="00A266AD">
        <w:rPr>
          <w:rFonts w:asciiTheme="minorHAnsi" w:hAnsiTheme="minorHAnsi" w:cstheme="minorHAnsi"/>
          <w:color w:val="000000" w:themeColor="text1"/>
        </w:rPr>
        <w:t xml:space="preserve">The Office of Impact </w:t>
      </w:r>
      <w:r w:rsidR="00D270DA" w:rsidRPr="00A266AD">
        <w:rPr>
          <w:rFonts w:asciiTheme="minorHAnsi" w:hAnsiTheme="minorHAnsi" w:cstheme="minorHAnsi"/>
          <w:color w:val="000000" w:themeColor="text1"/>
        </w:rPr>
        <w:t>Analysis</w:t>
      </w:r>
      <w:r w:rsidRPr="00A266AD">
        <w:rPr>
          <w:rFonts w:asciiTheme="minorHAnsi" w:hAnsiTheme="minorHAnsi" w:cstheme="minorHAnsi"/>
          <w:color w:val="000000" w:themeColor="text1"/>
        </w:rPr>
        <w:t>.</w:t>
      </w:r>
      <w:r w:rsidR="000A7ABA" w:rsidRPr="00A266AD">
        <w:rPr>
          <w:rFonts w:asciiTheme="minorHAnsi" w:hAnsiTheme="minorHAnsi" w:cstheme="minorHAnsi"/>
          <w:color w:val="000000" w:themeColor="text1"/>
        </w:rPr>
        <w:t xml:space="preserve"> </w:t>
      </w:r>
    </w:p>
    <w:p w14:paraId="717BF00C" w14:textId="04D2D923" w:rsidR="00FD0D74" w:rsidRPr="00A266AD" w:rsidRDefault="00284E41">
      <w:pPr>
        <w:pStyle w:val="BodyText"/>
        <w:spacing w:before="120" w:after="120"/>
        <w:rPr>
          <w:rFonts w:asciiTheme="minorHAnsi" w:hAnsiTheme="minorHAnsi" w:cstheme="minorHAnsi"/>
          <w:szCs w:val="24"/>
        </w:rPr>
      </w:pPr>
      <w:r w:rsidRPr="00A266AD">
        <w:rPr>
          <w:rFonts w:asciiTheme="minorHAnsi" w:hAnsiTheme="minorHAnsi" w:cstheme="minorHAnsi"/>
          <w:szCs w:val="24"/>
        </w:rPr>
        <w:t xml:space="preserve">I am satisfied that the </w:t>
      </w:r>
      <w:r w:rsidR="00BF1D88">
        <w:rPr>
          <w:rFonts w:asciiTheme="minorHAnsi" w:hAnsiTheme="minorHAnsi" w:cstheme="minorHAnsi"/>
          <w:szCs w:val="24"/>
        </w:rPr>
        <w:t xml:space="preserve">revised </w:t>
      </w:r>
      <w:r w:rsidR="00267C0F" w:rsidRPr="00A266AD">
        <w:rPr>
          <w:rFonts w:asciiTheme="minorHAnsi" w:hAnsiTheme="minorHAnsi" w:cstheme="minorHAnsi"/>
          <w:szCs w:val="24"/>
        </w:rPr>
        <w:t xml:space="preserve">IA </w:t>
      </w:r>
      <w:r w:rsidR="00B5658B" w:rsidRPr="00A266AD">
        <w:rPr>
          <w:rFonts w:asciiTheme="minorHAnsi" w:hAnsiTheme="minorHAnsi" w:cstheme="minorHAnsi"/>
          <w:szCs w:val="24"/>
        </w:rPr>
        <w:t xml:space="preserve">addresses </w:t>
      </w:r>
      <w:r w:rsidR="006C6424">
        <w:rPr>
          <w:rFonts w:asciiTheme="minorHAnsi" w:hAnsiTheme="minorHAnsi" w:cstheme="minorHAnsi"/>
          <w:szCs w:val="24"/>
        </w:rPr>
        <w:t xml:space="preserve">the primary concerns raised in your letter of 19/02/2026. Accordingly, we have sought to address the following specific issues: </w:t>
      </w:r>
    </w:p>
    <w:p w14:paraId="2CD7B874" w14:textId="0969C223" w:rsidR="007721A7" w:rsidRPr="00A266AD" w:rsidRDefault="00EF6B63" w:rsidP="00A266AD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721A7" w:rsidRPr="00A266AD">
        <w:rPr>
          <w:rFonts w:asciiTheme="minorHAnsi" w:hAnsiTheme="minorHAnsi" w:cstheme="minorHAnsi"/>
        </w:rPr>
        <w:t>he associated rationale for undertaking a multi-criteria analysis method to evaluat</w:t>
      </w:r>
      <w:r w:rsidR="00A266AD">
        <w:rPr>
          <w:rFonts w:asciiTheme="minorHAnsi" w:hAnsiTheme="minorHAnsi" w:cstheme="minorHAnsi"/>
        </w:rPr>
        <w:t xml:space="preserve">e </w:t>
      </w:r>
      <w:r w:rsidR="007721A7" w:rsidRPr="00A266AD">
        <w:rPr>
          <w:rFonts w:asciiTheme="minorHAnsi" w:hAnsiTheme="minorHAnsi" w:cstheme="minorHAnsi"/>
        </w:rPr>
        <w:t>the likely impacts of each option in the IA</w:t>
      </w:r>
      <w:r w:rsidR="00BB4E72">
        <w:rPr>
          <w:rFonts w:asciiTheme="minorHAnsi" w:hAnsiTheme="minorHAnsi" w:cstheme="minorHAnsi"/>
        </w:rPr>
        <w:t>, including identifying relevant information sources and data limitations</w:t>
      </w:r>
      <w:r w:rsidR="006C6424">
        <w:rPr>
          <w:rFonts w:asciiTheme="minorHAnsi" w:hAnsiTheme="minorHAnsi" w:cstheme="minorHAnsi"/>
        </w:rPr>
        <w:t xml:space="preserve"> where </w:t>
      </w:r>
      <w:r w:rsidR="00A266AD">
        <w:rPr>
          <w:rFonts w:asciiTheme="minorHAnsi" w:hAnsiTheme="minorHAnsi" w:cstheme="minorHAnsi"/>
        </w:rPr>
        <w:t>appropriate</w:t>
      </w:r>
      <w:r w:rsidR="00BB4E72">
        <w:rPr>
          <w:rFonts w:asciiTheme="minorHAnsi" w:hAnsiTheme="minorHAnsi" w:cstheme="minorHAnsi"/>
        </w:rPr>
        <w:t xml:space="preserve">. </w:t>
      </w:r>
    </w:p>
    <w:p w14:paraId="6ACBFE9F" w14:textId="40D16062" w:rsidR="007721A7" w:rsidRPr="00A266AD" w:rsidRDefault="007721A7" w:rsidP="00A266AD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A266AD">
        <w:rPr>
          <w:rFonts w:asciiTheme="minorHAnsi" w:hAnsiTheme="minorHAnsi" w:cstheme="minorHAnsi"/>
        </w:rPr>
        <w:t xml:space="preserve">Clarification as to why low/negative midday wholesale prices </w:t>
      </w:r>
      <w:r w:rsidR="00BB4E72">
        <w:rPr>
          <w:rFonts w:asciiTheme="minorHAnsi" w:hAnsiTheme="minorHAnsi" w:cstheme="minorHAnsi"/>
        </w:rPr>
        <w:t xml:space="preserve">are </w:t>
      </w:r>
      <w:r w:rsidRPr="00A266AD">
        <w:rPr>
          <w:rFonts w:asciiTheme="minorHAnsi" w:hAnsiTheme="minorHAnsi" w:cstheme="minorHAnsi"/>
        </w:rPr>
        <w:t xml:space="preserve">not currently being passed on as a price </w:t>
      </w:r>
      <w:r w:rsidR="00A266AD">
        <w:rPr>
          <w:rFonts w:asciiTheme="minorHAnsi" w:hAnsiTheme="minorHAnsi" w:cstheme="minorHAnsi"/>
        </w:rPr>
        <w:t>signal</w:t>
      </w:r>
      <w:r w:rsidRPr="00A266AD">
        <w:rPr>
          <w:rFonts w:asciiTheme="minorHAnsi" w:hAnsiTheme="minorHAnsi" w:cstheme="minorHAnsi"/>
        </w:rPr>
        <w:t xml:space="preserve"> to consumers in the retail market.</w:t>
      </w:r>
    </w:p>
    <w:p w14:paraId="56D71A56" w14:textId="3B6B58CF" w:rsidR="007721A7" w:rsidRPr="00A266AD" w:rsidRDefault="004B62BC" w:rsidP="00A266AD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A266AD">
        <w:rPr>
          <w:rFonts w:asciiTheme="minorHAnsi" w:hAnsiTheme="minorHAnsi" w:cstheme="minorHAnsi"/>
        </w:rPr>
        <w:t>Provided more detail on the proposed monitoring arrangements, and details of governance arrangements for the Post Implementation Review</w:t>
      </w:r>
      <w:r w:rsidR="00A266AD">
        <w:rPr>
          <w:rFonts w:asciiTheme="minorHAnsi" w:hAnsiTheme="minorHAnsi" w:cstheme="minorHAnsi"/>
        </w:rPr>
        <w:t>.</w:t>
      </w:r>
    </w:p>
    <w:p w14:paraId="736DF4E1" w14:textId="1C23F79D" w:rsidR="00B5658B" w:rsidRPr="00A266AD" w:rsidRDefault="006C6424" w:rsidP="00A266AD">
      <w:pPr>
        <w:pStyle w:val="BodyText"/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 </w:t>
      </w:r>
      <w:r w:rsidR="000673FF" w:rsidRPr="00A266AD">
        <w:rPr>
          <w:rFonts w:asciiTheme="minorHAnsi" w:hAnsiTheme="minorHAnsi" w:cstheme="minorHAnsi"/>
          <w:szCs w:val="24"/>
        </w:rPr>
        <w:t xml:space="preserve">detailed regulatory burden estimate </w:t>
      </w:r>
      <w:r w:rsidR="00A75C85" w:rsidRPr="00A266AD">
        <w:rPr>
          <w:rFonts w:asciiTheme="minorHAnsi" w:hAnsiTheme="minorHAnsi" w:cstheme="minorHAnsi"/>
          <w:szCs w:val="24"/>
        </w:rPr>
        <w:t>on the preferred option</w:t>
      </w:r>
      <w:r>
        <w:rPr>
          <w:rFonts w:asciiTheme="minorHAnsi" w:hAnsiTheme="minorHAnsi" w:cstheme="minorHAnsi"/>
          <w:szCs w:val="24"/>
        </w:rPr>
        <w:t xml:space="preserve"> </w:t>
      </w:r>
      <w:r w:rsidR="00A75C85" w:rsidRPr="00A266AD">
        <w:rPr>
          <w:rFonts w:asciiTheme="minorHAnsi" w:hAnsiTheme="minorHAnsi" w:cstheme="minorHAnsi"/>
          <w:szCs w:val="24"/>
        </w:rPr>
        <w:t>has not been included at this time</w:t>
      </w:r>
      <w:r>
        <w:rPr>
          <w:rFonts w:asciiTheme="minorHAnsi" w:hAnsiTheme="minorHAnsi" w:cstheme="minorHAnsi"/>
          <w:szCs w:val="24"/>
        </w:rPr>
        <w:t xml:space="preserve"> as the </w:t>
      </w:r>
      <w:r w:rsidR="00A75C85" w:rsidRPr="00A266AD">
        <w:rPr>
          <w:rFonts w:asciiTheme="minorHAnsi" w:hAnsiTheme="minorHAnsi" w:cstheme="minorHAnsi"/>
          <w:szCs w:val="24"/>
        </w:rPr>
        <w:t>department is finalising the supporting data</w:t>
      </w:r>
      <w:r w:rsidR="006C759B" w:rsidRPr="00A266AD">
        <w:rPr>
          <w:rFonts w:asciiTheme="minorHAnsi" w:hAnsiTheme="minorHAnsi" w:cstheme="minorHAnsi"/>
          <w:szCs w:val="24"/>
        </w:rPr>
        <w:t>,</w:t>
      </w:r>
      <w:r w:rsidR="00A75C85" w:rsidRPr="00A266AD">
        <w:rPr>
          <w:rFonts w:asciiTheme="minorHAnsi" w:hAnsiTheme="minorHAnsi" w:cstheme="minorHAnsi"/>
          <w:szCs w:val="24"/>
        </w:rPr>
        <w:t xml:space="preserve"> associated</w:t>
      </w:r>
      <w:r w:rsidR="006C759B" w:rsidRPr="00A266AD">
        <w:rPr>
          <w:rFonts w:asciiTheme="minorHAnsi" w:hAnsiTheme="minorHAnsi" w:cstheme="minorHAnsi"/>
          <w:szCs w:val="24"/>
        </w:rPr>
        <w:t xml:space="preserve"> cost</w:t>
      </w:r>
      <w:r w:rsidR="00A75C85" w:rsidRPr="00A266AD">
        <w:rPr>
          <w:rFonts w:asciiTheme="minorHAnsi" w:hAnsiTheme="minorHAnsi" w:cstheme="minorHAnsi"/>
          <w:szCs w:val="24"/>
        </w:rPr>
        <w:t xml:space="preserve"> estimates</w:t>
      </w:r>
      <w:r w:rsidR="006C759B" w:rsidRPr="00A266AD">
        <w:rPr>
          <w:rFonts w:asciiTheme="minorHAnsi" w:hAnsiTheme="minorHAnsi" w:cstheme="minorHAnsi"/>
          <w:szCs w:val="24"/>
        </w:rPr>
        <w:t xml:space="preserve"> and analysis. This will be provided to you as soon as pract</w:t>
      </w:r>
      <w:r w:rsidR="007C4C0D" w:rsidRPr="00A266AD">
        <w:rPr>
          <w:rFonts w:asciiTheme="minorHAnsi" w:hAnsiTheme="minorHAnsi" w:cstheme="minorHAnsi"/>
          <w:szCs w:val="24"/>
        </w:rPr>
        <w:t>icable</w:t>
      </w:r>
      <w:r w:rsidR="00DE0E14" w:rsidRPr="00A266AD">
        <w:rPr>
          <w:rFonts w:asciiTheme="minorHAnsi" w:hAnsiTheme="minorHAnsi" w:cstheme="minorHAnsi"/>
          <w:szCs w:val="24"/>
        </w:rPr>
        <w:t xml:space="preserve"> once it is completed</w:t>
      </w:r>
      <w:r w:rsidR="000673FF" w:rsidRPr="00A266AD">
        <w:rPr>
          <w:rFonts w:asciiTheme="minorHAnsi" w:hAnsiTheme="minorHAnsi" w:cstheme="minorHAnsi"/>
          <w:szCs w:val="24"/>
        </w:rPr>
        <w:t>.</w:t>
      </w:r>
      <w:r w:rsidR="00DB46B1" w:rsidRPr="00A266AD">
        <w:rPr>
          <w:rFonts w:asciiTheme="minorHAnsi" w:hAnsiTheme="minorHAnsi" w:cstheme="minorHAnsi"/>
          <w:szCs w:val="24"/>
        </w:rPr>
        <w:t xml:space="preserve"> </w:t>
      </w:r>
    </w:p>
    <w:p w14:paraId="6D49CB34" w14:textId="371E1782" w:rsidR="00535899" w:rsidRPr="00A266AD" w:rsidRDefault="00B5658B" w:rsidP="000423A4">
      <w:pPr>
        <w:pStyle w:val="BodyText"/>
        <w:spacing w:before="120" w:after="120"/>
        <w:jc w:val="left"/>
        <w:rPr>
          <w:rFonts w:asciiTheme="minorHAnsi" w:hAnsiTheme="minorHAnsi" w:cstheme="minorHAnsi"/>
          <w:szCs w:val="24"/>
        </w:rPr>
      </w:pPr>
      <w:r w:rsidRPr="00A266AD">
        <w:rPr>
          <w:rFonts w:asciiTheme="minorHAnsi" w:hAnsiTheme="minorHAnsi" w:cstheme="minorHAnsi"/>
          <w:szCs w:val="24"/>
        </w:rPr>
        <w:t xml:space="preserve">Accordingly, I am satisfied that the </w:t>
      </w:r>
      <w:r w:rsidR="00267C0F" w:rsidRPr="00A266AD">
        <w:rPr>
          <w:rFonts w:asciiTheme="minorHAnsi" w:hAnsiTheme="minorHAnsi" w:cstheme="minorHAnsi"/>
          <w:szCs w:val="24"/>
        </w:rPr>
        <w:t xml:space="preserve">IA </w:t>
      </w:r>
      <w:r w:rsidR="00212DB4" w:rsidRPr="00A266AD">
        <w:rPr>
          <w:rFonts w:asciiTheme="minorHAnsi" w:hAnsiTheme="minorHAnsi" w:cstheme="minorHAnsi"/>
          <w:szCs w:val="24"/>
        </w:rPr>
        <w:t xml:space="preserve">is </w:t>
      </w:r>
      <w:r w:rsidR="00E2259E" w:rsidRPr="00A266AD">
        <w:rPr>
          <w:rFonts w:asciiTheme="minorHAnsi" w:hAnsiTheme="minorHAnsi" w:cstheme="minorHAnsi"/>
          <w:szCs w:val="24"/>
        </w:rPr>
        <w:t>consistent with</w:t>
      </w:r>
      <w:r w:rsidR="006C1716" w:rsidRPr="00A266AD">
        <w:rPr>
          <w:rFonts w:asciiTheme="minorHAnsi" w:hAnsiTheme="minorHAnsi" w:cstheme="minorHAnsi"/>
          <w:szCs w:val="24"/>
        </w:rPr>
        <w:t xml:space="preserve"> the </w:t>
      </w:r>
      <w:r w:rsidR="00212DB4" w:rsidRPr="00A266AD">
        <w:rPr>
          <w:rFonts w:asciiTheme="minorHAnsi" w:hAnsiTheme="minorHAnsi" w:cstheme="minorHAnsi"/>
          <w:szCs w:val="24"/>
        </w:rPr>
        <w:t xml:space="preserve">six principles for Australian Government policy makers as specified in the </w:t>
      </w:r>
      <w:r w:rsidR="006C1716" w:rsidRPr="00A266AD">
        <w:rPr>
          <w:rFonts w:asciiTheme="minorHAnsi" w:hAnsiTheme="minorHAnsi" w:cstheme="minorHAnsi"/>
          <w:i/>
          <w:szCs w:val="24"/>
        </w:rPr>
        <w:t xml:space="preserve">Australian Government Guide to </w:t>
      </w:r>
      <w:r w:rsidR="00267C0F" w:rsidRPr="00A266AD">
        <w:rPr>
          <w:rFonts w:asciiTheme="minorHAnsi" w:hAnsiTheme="minorHAnsi" w:cstheme="minorHAnsi"/>
          <w:i/>
          <w:szCs w:val="24"/>
        </w:rPr>
        <w:t xml:space="preserve">Policy </w:t>
      </w:r>
      <w:r w:rsidR="00212DB4" w:rsidRPr="00A266AD">
        <w:rPr>
          <w:rFonts w:asciiTheme="minorHAnsi" w:hAnsiTheme="minorHAnsi" w:cstheme="minorHAnsi"/>
          <w:i/>
          <w:szCs w:val="24"/>
        </w:rPr>
        <w:t>Impact Analysis</w:t>
      </w:r>
      <w:r w:rsidR="0092105E" w:rsidRPr="00A266AD">
        <w:rPr>
          <w:rFonts w:asciiTheme="minorHAnsi" w:hAnsiTheme="minorHAnsi" w:cstheme="minorHAnsi"/>
          <w:iCs/>
          <w:szCs w:val="24"/>
        </w:rPr>
        <w:t>, noting the regulatory burden estimate is to follow</w:t>
      </w:r>
      <w:r w:rsidR="00692B2A" w:rsidRPr="00A266AD">
        <w:rPr>
          <w:rFonts w:asciiTheme="minorHAnsi" w:hAnsiTheme="minorHAnsi" w:cstheme="minorHAnsi"/>
          <w:szCs w:val="24"/>
        </w:rPr>
        <w:t>.</w:t>
      </w:r>
    </w:p>
    <w:p w14:paraId="0EEF0214" w14:textId="66A09588" w:rsidR="00EA48A3" w:rsidRPr="006E1B31" w:rsidRDefault="00535899" w:rsidP="00A266AD">
      <w:pPr>
        <w:pStyle w:val="BodyText"/>
        <w:spacing w:before="120" w:after="120"/>
        <w:jc w:val="left"/>
      </w:pPr>
      <w:r w:rsidRPr="00A266AD">
        <w:rPr>
          <w:rFonts w:asciiTheme="minorHAnsi" w:hAnsiTheme="minorHAnsi" w:cstheme="minorHAnsi"/>
          <w:szCs w:val="24"/>
        </w:rPr>
        <w:t>I</w:t>
      </w:r>
      <w:r w:rsidR="00284E41" w:rsidRPr="00A266AD">
        <w:rPr>
          <w:rFonts w:asciiTheme="minorHAnsi" w:hAnsiTheme="minorHAnsi" w:cstheme="minorHAnsi"/>
          <w:szCs w:val="24"/>
        </w:rPr>
        <w:t xml:space="preserve"> submit </w:t>
      </w:r>
      <w:r w:rsidRPr="00A266AD">
        <w:rPr>
          <w:rFonts w:asciiTheme="minorHAnsi" w:hAnsiTheme="minorHAnsi" w:cstheme="minorHAnsi"/>
          <w:szCs w:val="24"/>
        </w:rPr>
        <w:t xml:space="preserve">the </w:t>
      </w:r>
      <w:r w:rsidR="00267C0F" w:rsidRPr="00A266AD">
        <w:rPr>
          <w:rFonts w:asciiTheme="minorHAnsi" w:hAnsiTheme="minorHAnsi" w:cstheme="minorHAnsi"/>
          <w:szCs w:val="24"/>
        </w:rPr>
        <w:t xml:space="preserve">IA </w:t>
      </w:r>
      <w:r w:rsidR="00284E41" w:rsidRPr="00A266AD">
        <w:rPr>
          <w:rFonts w:asciiTheme="minorHAnsi" w:hAnsiTheme="minorHAnsi" w:cstheme="minorHAnsi"/>
          <w:szCs w:val="24"/>
        </w:rPr>
        <w:t xml:space="preserve">to the Office of </w:t>
      </w:r>
      <w:r w:rsidR="00267C0F" w:rsidRPr="00A266AD">
        <w:rPr>
          <w:rFonts w:asciiTheme="minorHAnsi" w:hAnsiTheme="minorHAnsi" w:cstheme="minorHAnsi"/>
          <w:szCs w:val="24"/>
        </w:rPr>
        <w:t>Impact Analysis</w:t>
      </w:r>
      <w:r w:rsidR="00284E41" w:rsidRPr="00A266AD">
        <w:rPr>
          <w:rFonts w:asciiTheme="minorHAnsi" w:hAnsiTheme="minorHAnsi" w:cstheme="minorHAnsi"/>
          <w:szCs w:val="24"/>
        </w:rPr>
        <w:t xml:space="preserve"> for formal </w:t>
      </w:r>
      <w:r w:rsidR="006C1716" w:rsidRPr="00A266AD">
        <w:rPr>
          <w:rFonts w:asciiTheme="minorHAnsi" w:hAnsiTheme="minorHAnsi" w:cstheme="minorHAnsi"/>
          <w:szCs w:val="24"/>
        </w:rPr>
        <w:t xml:space="preserve">final </w:t>
      </w:r>
      <w:r w:rsidR="00B5658B" w:rsidRPr="00A266AD">
        <w:rPr>
          <w:rFonts w:asciiTheme="minorHAnsi" w:hAnsiTheme="minorHAnsi" w:cstheme="minorHAnsi"/>
          <w:szCs w:val="24"/>
        </w:rPr>
        <w:t>assessment</w:t>
      </w:r>
      <w:r w:rsidR="00284E41" w:rsidRPr="00A266AD">
        <w:rPr>
          <w:rFonts w:asciiTheme="minorHAnsi" w:hAnsiTheme="minorHAnsi" w:cstheme="minorHAnsi"/>
          <w:szCs w:val="24"/>
        </w:rPr>
        <w:t>.</w:t>
      </w:r>
    </w:p>
    <w:p w14:paraId="7AB052CC" w14:textId="77777777" w:rsidR="008C4768" w:rsidRPr="00A266AD" w:rsidRDefault="008C4768" w:rsidP="000423A4">
      <w:pPr>
        <w:pStyle w:val="Header"/>
        <w:spacing w:before="120" w:after="120"/>
        <w:rPr>
          <w:rFonts w:asciiTheme="minorHAnsi" w:hAnsiTheme="minorHAnsi" w:cstheme="minorHAnsi"/>
        </w:rPr>
      </w:pPr>
      <w:r w:rsidRPr="00A266AD">
        <w:rPr>
          <w:rFonts w:asciiTheme="minorHAnsi" w:hAnsiTheme="minorHAnsi" w:cstheme="minorHAnsi"/>
        </w:rPr>
        <w:t>Yours sincerely</w:t>
      </w:r>
    </w:p>
    <w:p w14:paraId="5965509F" w14:textId="70EC41F6" w:rsidR="008C4768" w:rsidRDefault="008C4768" w:rsidP="000423A4">
      <w:pPr>
        <w:pStyle w:val="Header"/>
        <w:spacing w:before="120" w:after="120"/>
      </w:pPr>
    </w:p>
    <w:p w14:paraId="0475BF2B" w14:textId="77777777" w:rsidR="006C6424" w:rsidRDefault="006C6424" w:rsidP="000423A4">
      <w:pPr>
        <w:pStyle w:val="Header"/>
        <w:spacing w:before="120" w:after="120"/>
      </w:pPr>
    </w:p>
    <w:p w14:paraId="0941EFDF" w14:textId="77777777" w:rsidR="00A266AD" w:rsidRDefault="00A266AD" w:rsidP="000423A4">
      <w:pPr>
        <w:pStyle w:val="Header"/>
        <w:spacing w:before="120" w:after="120"/>
      </w:pPr>
    </w:p>
    <w:p w14:paraId="49185DEC" w14:textId="77777777" w:rsidR="00EA48A3" w:rsidRPr="00A266AD" w:rsidRDefault="00EA48A3" w:rsidP="00EA48A3">
      <w:pPr>
        <w:pStyle w:val="Header"/>
        <w:spacing w:before="120"/>
        <w:rPr>
          <w:rFonts w:asciiTheme="minorHAnsi" w:hAnsiTheme="minorHAnsi" w:cstheme="minorHAnsi"/>
          <w:szCs w:val="24"/>
          <w:lang w:eastAsia="en-AU"/>
        </w:rPr>
      </w:pPr>
      <w:r w:rsidRPr="00A266AD">
        <w:rPr>
          <w:rFonts w:asciiTheme="minorHAnsi" w:hAnsiTheme="minorHAnsi" w:cstheme="minorHAnsi"/>
          <w:szCs w:val="24"/>
          <w:lang w:eastAsia="en-AU"/>
        </w:rPr>
        <w:t>Matthew Brine</w:t>
      </w:r>
    </w:p>
    <w:p w14:paraId="46D80B4A" w14:textId="77777777" w:rsidR="00EA48A3" w:rsidRPr="00A266AD" w:rsidRDefault="00EA48A3" w:rsidP="00A266AD">
      <w:pPr>
        <w:pStyle w:val="Header"/>
        <w:spacing w:after="0"/>
        <w:rPr>
          <w:rFonts w:asciiTheme="minorHAnsi" w:hAnsiTheme="minorHAnsi" w:cstheme="minorHAnsi"/>
          <w:szCs w:val="24"/>
          <w:lang w:eastAsia="en-AU"/>
        </w:rPr>
      </w:pPr>
      <w:r w:rsidRPr="00A266AD">
        <w:rPr>
          <w:rFonts w:asciiTheme="minorHAnsi" w:hAnsiTheme="minorHAnsi" w:cstheme="minorHAnsi"/>
          <w:szCs w:val="24"/>
          <w:lang w:eastAsia="en-AU"/>
        </w:rPr>
        <w:t>Acting Deputy Secretary</w:t>
      </w:r>
    </w:p>
    <w:p w14:paraId="6935E694" w14:textId="77777777" w:rsidR="00EA48A3" w:rsidRPr="00A266AD" w:rsidRDefault="00EA48A3" w:rsidP="00A266AD">
      <w:pPr>
        <w:pStyle w:val="Header"/>
        <w:spacing w:after="0"/>
        <w:rPr>
          <w:rFonts w:asciiTheme="minorHAnsi" w:hAnsiTheme="minorHAnsi" w:cstheme="minorHAnsi"/>
          <w:szCs w:val="24"/>
          <w:lang w:eastAsia="en-AU"/>
        </w:rPr>
      </w:pPr>
      <w:r w:rsidRPr="00A266AD">
        <w:rPr>
          <w:rFonts w:asciiTheme="minorHAnsi" w:hAnsiTheme="minorHAnsi" w:cstheme="minorHAnsi"/>
          <w:szCs w:val="24"/>
          <w:lang w:eastAsia="en-AU"/>
        </w:rPr>
        <w:t>Department of Climate Change, Energy, the Environment and Water</w:t>
      </w:r>
    </w:p>
    <w:p w14:paraId="5821915E" w14:textId="139FEE86" w:rsidR="00630EFE" w:rsidRDefault="00A266AD" w:rsidP="00A266AD">
      <w:pPr>
        <w:pStyle w:val="Header"/>
      </w:pPr>
      <w:r>
        <w:rPr>
          <w:rFonts w:asciiTheme="minorHAnsi" w:hAnsiTheme="minorHAnsi" w:cstheme="minorHAnsi"/>
          <w:szCs w:val="24"/>
          <w:lang w:eastAsia="en-AU"/>
        </w:rPr>
        <w:t>20</w:t>
      </w:r>
      <w:r w:rsidR="00EA48A3" w:rsidRPr="00A266AD">
        <w:rPr>
          <w:rFonts w:asciiTheme="minorHAnsi" w:hAnsiTheme="minorHAnsi" w:cstheme="minorHAnsi"/>
          <w:szCs w:val="24"/>
          <w:lang w:eastAsia="en-AU"/>
        </w:rPr>
        <w:t xml:space="preserve"> February 2026</w:t>
      </w:r>
    </w:p>
    <w:sectPr w:rsidR="00630EFE" w:rsidSect="00A266AD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928F3" w14:textId="77777777" w:rsidR="008E09CF" w:rsidRDefault="008E09CF" w:rsidP="00630EFE">
      <w:pPr>
        <w:spacing w:line="240" w:lineRule="auto"/>
      </w:pPr>
      <w:r>
        <w:separator/>
      </w:r>
    </w:p>
  </w:endnote>
  <w:endnote w:type="continuationSeparator" w:id="0">
    <w:p w14:paraId="1F26B421" w14:textId="77777777" w:rsidR="008E09CF" w:rsidRDefault="008E09CF" w:rsidP="00630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2FC5" w14:textId="12001371" w:rsidR="00A820FF" w:rsidRDefault="008937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F69CEF" wp14:editId="779762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3301306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E5548E" w14:textId="3DE987C1" w:rsidR="00893756" w:rsidRPr="00893756" w:rsidRDefault="00893756" w:rsidP="0089375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937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69C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09E5548E" w14:textId="3DE987C1" w:rsidR="00893756" w:rsidRPr="00893756" w:rsidRDefault="00893756" w:rsidP="00893756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9375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67A4" w14:textId="250ADC0C" w:rsidR="00A820FF" w:rsidRDefault="008937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CA87F05" wp14:editId="79142E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86422652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219E9" w14:textId="7F68BAAF" w:rsidR="00893756" w:rsidRPr="00893756" w:rsidRDefault="00893756" w:rsidP="0089375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937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87F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bi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" filled="f" stroked="f">
              <v:textbox style="mso-fit-shape-to-text:t" inset="0,0,0,15pt">
                <w:txbxContent>
                  <w:p w14:paraId="26C219E9" w14:textId="7F68BAAF" w:rsidR="00893756" w:rsidRPr="00893756" w:rsidRDefault="00893756" w:rsidP="00893756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9375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728E" w14:textId="77777777" w:rsidR="008E09CF" w:rsidRDefault="008E09CF" w:rsidP="00630EFE">
      <w:pPr>
        <w:spacing w:line="240" w:lineRule="auto"/>
      </w:pPr>
      <w:r>
        <w:separator/>
      </w:r>
    </w:p>
  </w:footnote>
  <w:footnote w:type="continuationSeparator" w:id="0">
    <w:p w14:paraId="22B35FDD" w14:textId="77777777" w:rsidR="008E09CF" w:rsidRDefault="008E09CF" w:rsidP="00630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339E" w14:textId="2827A7C7" w:rsidR="00A820FF" w:rsidRDefault="008937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5C4201" wp14:editId="1CCD91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0661948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66B67" w14:textId="27032616" w:rsidR="00893756" w:rsidRPr="00893756" w:rsidRDefault="00893756" w:rsidP="0089375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937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C42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31766B67" w14:textId="27032616" w:rsidR="00893756" w:rsidRPr="00893756" w:rsidRDefault="00893756" w:rsidP="00893756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9375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344B" w14:textId="62035E33" w:rsidR="00A820FF" w:rsidRDefault="008937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41B1DB" wp14:editId="20D92C26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9774551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C74FF" w14:textId="3E4C5EFB" w:rsidR="00893756" w:rsidRPr="00893756" w:rsidRDefault="00893756" w:rsidP="0089375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1B1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675C74FF" w14:textId="3E4C5EFB" w:rsidR="00893756" w:rsidRPr="00893756" w:rsidRDefault="00893756" w:rsidP="00893756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D2A9" w14:textId="3C67D2E5" w:rsidR="00A820FF" w:rsidRDefault="008937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126272" wp14:editId="39277D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40823632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AC36B" w14:textId="33A7D236" w:rsidR="00893756" w:rsidRPr="00893756" w:rsidRDefault="00893756" w:rsidP="0089375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937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262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Bd3zrmDAIAABwEAAAO&#10;AAAAAAAAAAAAAAAAAC4CAABkcnMvZTJvRG9jLnhtbFBLAQItABQABgAIAAAAIQCKewew2QAAAAMB&#10;AAAPAAAAAAAAAAAAAAAAAGYEAABkcnMvZG93bnJldi54bWxQSwUGAAAAAAQABADzAAAAbAUAAAAA&#10;" filled="f" stroked="f">
              <v:textbox style="mso-fit-shape-to-text:t" inset="0,15pt,0,0">
                <w:txbxContent>
                  <w:p w14:paraId="4F7AC36B" w14:textId="33A7D236" w:rsidR="00893756" w:rsidRPr="00893756" w:rsidRDefault="00893756" w:rsidP="00893756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9375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4AF3"/>
    <w:multiLevelType w:val="hybridMultilevel"/>
    <w:tmpl w:val="7D861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47E25"/>
    <w:multiLevelType w:val="hybridMultilevel"/>
    <w:tmpl w:val="29C4B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CE9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1B22F72"/>
    <w:multiLevelType w:val="hybridMultilevel"/>
    <w:tmpl w:val="790888EA"/>
    <w:lvl w:ilvl="0" w:tplc="1EE21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747951">
    <w:abstractNumId w:val="1"/>
  </w:num>
  <w:num w:numId="2" w16cid:durableId="1953434524">
    <w:abstractNumId w:val="2"/>
  </w:num>
  <w:num w:numId="3" w16cid:durableId="585040312">
    <w:abstractNumId w:val="3"/>
  </w:num>
  <w:num w:numId="4" w16cid:durableId="38726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CB"/>
    <w:rsid w:val="000211D5"/>
    <w:rsid w:val="00023115"/>
    <w:rsid w:val="00041B0F"/>
    <w:rsid w:val="000423A4"/>
    <w:rsid w:val="000673FF"/>
    <w:rsid w:val="000764B5"/>
    <w:rsid w:val="00083CBB"/>
    <w:rsid w:val="000954BF"/>
    <w:rsid w:val="000967C2"/>
    <w:rsid w:val="000A7ABA"/>
    <w:rsid w:val="000B5184"/>
    <w:rsid w:val="000B6C0D"/>
    <w:rsid w:val="000B7132"/>
    <w:rsid w:val="000C23EC"/>
    <w:rsid w:val="000C6F5E"/>
    <w:rsid w:val="000E612F"/>
    <w:rsid w:val="000E63AC"/>
    <w:rsid w:val="0011598A"/>
    <w:rsid w:val="00124998"/>
    <w:rsid w:val="0015323A"/>
    <w:rsid w:val="001546FD"/>
    <w:rsid w:val="00160ED2"/>
    <w:rsid w:val="001A5AB5"/>
    <w:rsid w:val="001C2E28"/>
    <w:rsid w:val="001F51FB"/>
    <w:rsid w:val="002060FA"/>
    <w:rsid w:val="00212DB4"/>
    <w:rsid w:val="00222A86"/>
    <w:rsid w:val="00243D5F"/>
    <w:rsid w:val="0025073C"/>
    <w:rsid w:val="00263614"/>
    <w:rsid w:val="00267C0F"/>
    <w:rsid w:val="00267E33"/>
    <w:rsid w:val="00281760"/>
    <w:rsid w:val="00284E41"/>
    <w:rsid w:val="002B1A2E"/>
    <w:rsid w:val="002D7837"/>
    <w:rsid w:val="002F4BEE"/>
    <w:rsid w:val="003355DB"/>
    <w:rsid w:val="00340FC3"/>
    <w:rsid w:val="00384801"/>
    <w:rsid w:val="0039149B"/>
    <w:rsid w:val="003D511E"/>
    <w:rsid w:val="003D5500"/>
    <w:rsid w:val="00406AF8"/>
    <w:rsid w:val="004442DF"/>
    <w:rsid w:val="0044667C"/>
    <w:rsid w:val="004643F3"/>
    <w:rsid w:val="0047563D"/>
    <w:rsid w:val="004B264F"/>
    <w:rsid w:val="004B62BC"/>
    <w:rsid w:val="004B7423"/>
    <w:rsid w:val="004C106A"/>
    <w:rsid w:val="004D6A26"/>
    <w:rsid w:val="00535899"/>
    <w:rsid w:val="00547F2C"/>
    <w:rsid w:val="00560BDE"/>
    <w:rsid w:val="005921A1"/>
    <w:rsid w:val="005B6B55"/>
    <w:rsid w:val="005E621B"/>
    <w:rsid w:val="00612FF9"/>
    <w:rsid w:val="00614506"/>
    <w:rsid w:val="00630EFE"/>
    <w:rsid w:val="006369A1"/>
    <w:rsid w:val="00671DCB"/>
    <w:rsid w:val="00682BC3"/>
    <w:rsid w:val="00685C2E"/>
    <w:rsid w:val="00692B2A"/>
    <w:rsid w:val="006A3010"/>
    <w:rsid w:val="006C09AD"/>
    <w:rsid w:val="006C1716"/>
    <w:rsid w:val="006C6424"/>
    <w:rsid w:val="006C759B"/>
    <w:rsid w:val="006D56D4"/>
    <w:rsid w:val="006E1B31"/>
    <w:rsid w:val="006E362C"/>
    <w:rsid w:val="006F34DD"/>
    <w:rsid w:val="00707DD8"/>
    <w:rsid w:val="007106CC"/>
    <w:rsid w:val="00717375"/>
    <w:rsid w:val="0073516D"/>
    <w:rsid w:val="00740774"/>
    <w:rsid w:val="00766A83"/>
    <w:rsid w:val="0076750A"/>
    <w:rsid w:val="00770E95"/>
    <w:rsid w:val="007721A7"/>
    <w:rsid w:val="007C4C0D"/>
    <w:rsid w:val="007E4D12"/>
    <w:rsid w:val="007F0E18"/>
    <w:rsid w:val="007F7884"/>
    <w:rsid w:val="00830E27"/>
    <w:rsid w:val="00836343"/>
    <w:rsid w:val="0084719A"/>
    <w:rsid w:val="00873BFD"/>
    <w:rsid w:val="00893756"/>
    <w:rsid w:val="008C4768"/>
    <w:rsid w:val="008D4630"/>
    <w:rsid w:val="008E09CF"/>
    <w:rsid w:val="008E6A0C"/>
    <w:rsid w:val="008F1BC6"/>
    <w:rsid w:val="00911D1C"/>
    <w:rsid w:val="0092105E"/>
    <w:rsid w:val="0092564E"/>
    <w:rsid w:val="009364BF"/>
    <w:rsid w:val="00981889"/>
    <w:rsid w:val="009A123B"/>
    <w:rsid w:val="009A18F3"/>
    <w:rsid w:val="009B0234"/>
    <w:rsid w:val="009B1380"/>
    <w:rsid w:val="009B167A"/>
    <w:rsid w:val="009D0CF5"/>
    <w:rsid w:val="009D4AC1"/>
    <w:rsid w:val="009D5869"/>
    <w:rsid w:val="009E34ED"/>
    <w:rsid w:val="009F07F7"/>
    <w:rsid w:val="009F69E0"/>
    <w:rsid w:val="00A266AD"/>
    <w:rsid w:val="00A309CA"/>
    <w:rsid w:val="00A32F9F"/>
    <w:rsid w:val="00A66DCF"/>
    <w:rsid w:val="00A75C85"/>
    <w:rsid w:val="00A8121F"/>
    <w:rsid w:val="00A820FF"/>
    <w:rsid w:val="00AA2F0C"/>
    <w:rsid w:val="00AC63B5"/>
    <w:rsid w:val="00AE1436"/>
    <w:rsid w:val="00AF2860"/>
    <w:rsid w:val="00B244B5"/>
    <w:rsid w:val="00B511D4"/>
    <w:rsid w:val="00B51C4A"/>
    <w:rsid w:val="00B5658B"/>
    <w:rsid w:val="00B5751A"/>
    <w:rsid w:val="00B658FB"/>
    <w:rsid w:val="00B745B2"/>
    <w:rsid w:val="00B858F9"/>
    <w:rsid w:val="00B93BB4"/>
    <w:rsid w:val="00BA1FB7"/>
    <w:rsid w:val="00BB4E72"/>
    <w:rsid w:val="00BF1D88"/>
    <w:rsid w:val="00BF4482"/>
    <w:rsid w:val="00BF464D"/>
    <w:rsid w:val="00C32011"/>
    <w:rsid w:val="00CB1110"/>
    <w:rsid w:val="00CB4AD3"/>
    <w:rsid w:val="00CC1E38"/>
    <w:rsid w:val="00CC5707"/>
    <w:rsid w:val="00D270DA"/>
    <w:rsid w:val="00D4664A"/>
    <w:rsid w:val="00D475F5"/>
    <w:rsid w:val="00D51B0C"/>
    <w:rsid w:val="00D825A5"/>
    <w:rsid w:val="00D91ECC"/>
    <w:rsid w:val="00DB46B1"/>
    <w:rsid w:val="00DC5FAA"/>
    <w:rsid w:val="00DE0E14"/>
    <w:rsid w:val="00DE2AB1"/>
    <w:rsid w:val="00E04B3E"/>
    <w:rsid w:val="00E2259E"/>
    <w:rsid w:val="00E5554F"/>
    <w:rsid w:val="00E56455"/>
    <w:rsid w:val="00E714CB"/>
    <w:rsid w:val="00E82EEF"/>
    <w:rsid w:val="00E976DF"/>
    <w:rsid w:val="00EA4572"/>
    <w:rsid w:val="00EA48A3"/>
    <w:rsid w:val="00EC4331"/>
    <w:rsid w:val="00EC5796"/>
    <w:rsid w:val="00ED7854"/>
    <w:rsid w:val="00EF6B63"/>
    <w:rsid w:val="00F01098"/>
    <w:rsid w:val="00F04296"/>
    <w:rsid w:val="00F0524A"/>
    <w:rsid w:val="00F20133"/>
    <w:rsid w:val="00F21256"/>
    <w:rsid w:val="00F466AB"/>
    <w:rsid w:val="00F6471E"/>
    <w:rsid w:val="00F67352"/>
    <w:rsid w:val="00F80033"/>
    <w:rsid w:val="00FC0F81"/>
    <w:rsid w:val="00FD0D74"/>
    <w:rsid w:val="00FD2823"/>
    <w:rsid w:val="00FE21A1"/>
    <w:rsid w:val="1BC1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B49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68"/>
    <w:pPr>
      <w:spacing w:after="0" w:line="240" w:lineRule="atLeast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768"/>
    <w:pPr>
      <w:keepNext/>
      <w:spacing w:before="60" w:after="3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4768"/>
    <w:rPr>
      <w:rFonts w:ascii="Arial" w:hAnsi="Arial" w:cs="Times New Roman"/>
      <w:b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rsid w:val="008C4768"/>
    <w:pPr>
      <w:tabs>
        <w:tab w:val="center" w:pos="4153"/>
        <w:tab w:val="right" w:pos="8306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4768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C4768"/>
    <w:pPr>
      <w:spacing w:before="240" w:line="300" w:lineRule="exact"/>
      <w:jc w:val="both"/>
    </w:pPr>
    <w:rPr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C4768"/>
    <w:rPr>
      <w:rFonts w:ascii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D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DB4"/>
    <w:rPr>
      <w:rFonts w:ascii="Segoe UI" w:hAnsi="Segoe UI" w:cs="Segoe UI"/>
      <w:sz w:val="18"/>
      <w:szCs w:val="18"/>
    </w:rPr>
  </w:style>
  <w:style w:type="paragraph" w:styleId="NoSpacing">
    <w:name w:val="No Spacing"/>
    <w:uiPriority w:val="98"/>
    <w:unhideWhenUsed/>
    <w:rsid w:val="000423A4"/>
    <w:pPr>
      <w:spacing w:after="0" w:line="240" w:lineRule="auto"/>
    </w:pPr>
    <w:rPr>
      <w:rFonts w:eastAsiaTheme="minorEastAsia" w:cstheme="minorBid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30EF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EFE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5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FA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FA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FAA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5FAA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table" w:customStyle="1" w:styleId="LightGrid-Accent21">
    <w:name w:val="Light Grid - Accent 21"/>
    <w:basedOn w:val="TableNormal"/>
    <w:next w:val="LightGrid-Accent2"/>
    <w:uiPriority w:val="62"/>
    <w:rsid w:val="00E82EEF"/>
    <w:pPr>
      <w:spacing w:after="0" w:line="240" w:lineRule="auto"/>
    </w:pPr>
    <w:rPr>
      <w:rFonts w:cs="Times New Roman"/>
      <w:sz w:val="24"/>
      <w:szCs w:val="24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Bahnschrift SemiBold SemiConden" w:eastAsia="Times New Roman" w:hAnsi="Bahnschrift SemiBold SemiConden" w:cs="Times New Roman"/>
        <w:b/>
        <w:bCs/>
      </w:rPr>
      <w:tblPr/>
      <w:tcPr>
        <w:shd w:val="clear" w:color="auto" w:fill="CD0920"/>
      </w:tcPr>
    </w:tblStylePr>
    <w:tblStylePr w:type="lastRow">
      <w:pPr>
        <w:spacing w:before="0" w:after="0" w:line="240" w:lineRule="auto"/>
      </w:pPr>
      <w:rPr>
        <w:rFonts w:ascii="Bahnschrift SemiBold SemiConden" w:eastAsia="Times New Roman" w:hAnsi="Bahnschrift SemiBold SemiConde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SemiBold SemiConden" w:eastAsia="Times New Roman" w:hAnsi="Bahnschrift SemiBold SemiConden" w:cs="Times New Roman"/>
        <w:b/>
        <w:bCs/>
      </w:rPr>
    </w:tblStylePr>
    <w:tblStylePr w:type="lastCol">
      <w:rPr>
        <w:rFonts w:ascii="Bahnschrift SemiBold SemiConden" w:eastAsia="Times New Roman" w:hAnsi="Bahnschrift SemiBold SemiConde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2EE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Mention">
    <w:name w:val="Mention"/>
    <w:basedOn w:val="DefaultParagraphFont"/>
    <w:uiPriority w:val="99"/>
    <w:unhideWhenUsed/>
    <w:rsid w:val="007F0E1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11D4"/>
    <w:pPr>
      <w:spacing w:before="100" w:beforeAutospacing="1" w:after="100" w:afterAutospacing="1" w:line="240" w:lineRule="auto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1A4CF-1FCF-4956-9C5E-47CED32629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1534</Characters>
  <Application>Microsoft Office Word</Application>
  <DocSecurity>0</DocSecurity>
  <Lines>37</Lines>
  <Paragraphs>25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2026-03-06T01:05:00Z</dcterms:created>
  <dcterms:modified xsi:type="dcterms:W3CDTF">2026-03-06T01:05:00Z</dcterms:modified>
</cp:coreProperties>
</file>