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C164" w14:textId="77777777" w:rsidR="00D475F5" w:rsidRDefault="00D475F5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Ms </w:t>
      </w:r>
      <w:r w:rsidR="000211D5" w:rsidRPr="00D475F5">
        <w:rPr>
          <w:rFonts w:ascii="Times New Roman" w:hAnsi="Times New Roman" w:cs="Times New Roman"/>
          <w:sz w:val="24"/>
          <w:szCs w:val="24"/>
        </w:rPr>
        <w:t>Joanna Abhayaratna</w:t>
      </w:r>
    </w:p>
    <w:p w14:paraId="46685A2A" w14:textId="65089C67" w:rsidR="000423A4" w:rsidRPr="00C63E98" w:rsidRDefault="00D475F5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5F5">
        <w:rPr>
          <w:rFonts w:ascii="Times New Roman" w:hAnsi="Times New Roman" w:cs="Times New Roman"/>
          <w:sz w:val="24"/>
          <w:szCs w:val="24"/>
        </w:rPr>
        <w:t>Executive Director</w:t>
      </w:r>
      <w:r w:rsidRPr="00C63E98" w:rsidDel="0002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7CED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Office of Impact Analysis</w:t>
      </w:r>
    </w:p>
    <w:p w14:paraId="3FA779F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Department of the Prime Minister and Cabinet</w:t>
      </w:r>
    </w:p>
    <w:p w14:paraId="16FF6488" w14:textId="77777777" w:rsidR="000423A4" w:rsidRPr="000E6D0B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D0B">
        <w:rPr>
          <w:rFonts w:ascii="Times New Roman" w:hAnsi="Times New Roman" w:cs="Times New Roman"/>
          <w:sz w:val="24"/>
          <w:szCs w:val="24"/>
        </w:rPr>
        <w:t>1 National Circuit</w:t>
      </w:r>
    </w:p>
    <w:p w14:paraId="5EC080C8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BARTON ACT </w:t>
      </w:r>
      <w:r w:rsidRPr="000E6D0B">
        <w:rPr>
          <w:rFonts w:ascii="Times New Roman" w:hAnsi="Times New Roman" w:cs="Times New Roman"/>
          <w:sz w:val="24"/>
          <w:szCs w:val="24"/>
        </w:rPr>
        <w:t>2600</w:t>
      </w:r>
    </w:p>
    <w:p w14:paraId="6D25E984" w14:textId="77777777" w:rsidR="00C243A9" w:rsidRDefault="00C243A9" w:rsidP="000423A4">
      <w:pPr>
        <w:spacing w:before="160" w:after="240"/>
        <w:rPr>
          <w:szCs w:val="24"/>
        </w:rPr>
      </w:pPr>
    </w:p>
    <w:p w14:paraId="1A196E85" w14:textId="3D7FDBF4" w:rsidR="000423A4" w:rsidRPr="00C63E98" w:rsidRDefault="000423A4" w:rsidP="000423A4">
      <w:pPr>
        <w:spacing w:before="160" w:after="240"/>
        <w:rPr>
          <w:szCs w:val="24"/>
        </w:rPr>
      </w:pPr>
      <w:r w:rsidRPr="00C63E98">
        <w:rPr>
          <w:szCs w:val="24"/>
        </w:rPr>
        <w:t>Email: helpdesk-OIA@pmc.gov.au</w:t>
      </w:r>
    </w:p>
    <w:p w14:paraId="17522C59" w14:textId="77777777" w:rsidR="00C243A9" w:rsidRDefault="00C243A9" w:rsidP="000423A4">
      <w:pPr>
        <w:spacing w:before="240" w:after="240"/>
        <w:rPr>
          <w:szCs w:val="24"/>
        </w:rPr>
      </w:pPr>
    </w:p>
    <w:p w14:paraId="56109811" w14:textId="673FD819" w:rsidR="00EC4331" w:rsidRDefault="000423A4" w:rsidP="000423A4">
      <w:pPr>
        <w:spacing w:before="240" w:after="240"/>
        <w:rPr>
          <w:szCs w:val="24"/>
        </w:rPr>
      </w:pPr>
      <w:r w:rsidRPr="00C63E98">
        <w:rPr>
          <w:szCs w:val="24"/>
        </w:rPr>
        <w:t xml:space="preserve">Dear </w:t>
      </w:r>
      <w:r w:rsidR="00D475F5">
        <w:t>Ms Abhayaratna</w:t>
      </w:r>
      <w:r w:rsidR="00D475F5" w:rsidRPr="00C63E98" w:rsidDel="000211D5">
        <w:rPr>
          <w:szCs w:val="24"/>
        </w:rPr>
        <w:t xml:space="preserve"> </w:t>
      </w:r>
    </w:p>
    <w:p w14:paraId="55A6AB20" w14:textId="136562FF" w:rsidR="008C4768" w:rsidRPr="004D6A26" w:rsidRDefault="00267C0F" w:rsidP="000423A4">
      <w:pPr>
        <w:pStyle w:val="Heading1"/>
        <w:spacing w:before="120" w:after="120" w:line="300" w:lineRule="exact"/>
        <w:rPr>
          <w:sz w:val="24"/>
          <w:szCs w:val="24"/>
        </w:rPr>
      </w:pPr>
      <w:r>
        <w:rPr>
          <w:sz w:val="24"/>
          <w:szCs w:val="24"/>
        </w:rPr>
        <w:t>Impact Analysis</w:t>
      </w:r>
      <w:r w:rsidR="008C4768">
        <w:rPr>
          <w:sz w:val="24"/>
          <w:szCs w:val="24"/>
        </w:rPr>
        <w:t xml:space="preserve"> –</w:t>
      </w:r>
      <w:r w:rsidR="00212DB4">
        <w:rPr>
          <w:sz w:val="24"/>
          <w:szCs w:val="24"/>
        </w:rPr>
        <w:t xml:space="preserve"> </w:t>
      </w:r>
      <w:r w:rsidR="005564AB">
        <w:rPr>
          <w:color w:val="000000" w:themeColor="text1"/>
          <w:sz w:val="24"/>
          <w:szCs w:val="24"/>
        </w:rPr>
        <w:t>Resol</w:t>
      </w:r>
      <w:r w:rsidR="00A03CF9">
        <w:rPr>
          <w:color w:val="000000" w:themeColor="text1"/>
          <w:sz w:val="24"/>
          <w:szCs w:val="24"/>
        </w:rPr>
        <w:t>ution Approach to</w:t>
      </w:r>
      <w:r w:rsidR="00F60C19" w:rsidRPr="00F60C19">
        <w:rPr>
          <w:color w:val="000000" w:themeColor="text1"/>
          <w:sz w:val="24"/>
          <w:szCs w:val="24"/>
        </w:rPr>
        <w:t xml:space="preserve"> Income Apportionment</w:t>
      </w:r>
      <w:r w:rsidR="00212DB4" w:rsidRPr="00F60C19">
        <w:rPr>
          <w:color w:val="000000" w:themeColor="text1"/>
          <w:sz w:val="24"/>
          <w:szCs w:val="24"/>
        </w:rPr>
        <w:t xml:space="preserve"> – </w:t>
      </w:r>
      <w:r w:rsidR="00212DB4">
        <w:rPr>
          <w:sz w:val="24"/>
          <w:szCs w:val="24"/>
        </w:rPr>
        <w:t>S</w:t>
      </w:r>
      <w:r w:rsidR="00E2259E">
        <w:rPr>
          <w:sz w:val="24"/>
          <w:szCs w:val="24"/>
        </w:rPr>
        <w:t xml:space="preserve">econd </w:t>
      </w:r>
      <w:r w:rsidR="00212DB4">
        <w:rPr>
          <w:sz w:val="24"/>
          <w:szCs w:val="24"/>
        </w:rPr>
        <w:t>P</w:t>
      </w:r>
      <w:r w:rsidR="00E2259E">
        <w:rPr>
          <w:sz w:val="24"/>
          <w:szCs w:val="24"/>
        </w:rPr>
        <w:t>ass</w:t>
      </w:r>
      <w:r w:rsidR="00212DB4">
        <w:rPr>
          <w:sz w:val="24"/>
          <w:szCs w:val="24"/>
        </w:rPr>
        <w:t xml:space="preserve"> Final Assessment</w:t>
      </w:r>
    </w:p>
    <w:p w14:paraId="75FFDA7D" w14:textId="37A726F7" w:rsidR="000A7ABA" w:rsidRDefault="00284E41" w:rsidP="000423A4">
      <w:pPr>
        <w:pStyle w:val="BodyText"/>
        <w:spacing w:before="120" w:after="120"/>
        <w:jc w:val="left"/>
        <w:rPr>
          <w:szCs w:val="24"/>
        </w:rPr>
      </w:pPr>
      <w:r>
        <w:t xml:space="preserve">I am writing in relation to the attached </w:t>
      </w:r>
      <w:r w:rsidR="00267C0F">
        <w:t>Impact Analysis</w:t>
      </w:r>
      <w:r w:rsidR="005B6B55">
        <w:t xml:space="preserve"> (</w:t>
      </w:r>
      <w:r w:rsidR="00267C0F">
        <w:t>IA</w:t>
      </w:r>
      <w:r w:rsidR="005B6B55">
        <w:t xml:space="preserve">) prepared </w:t>
      </w:r>
      <w:r>
        <w:t>for</w:t>
      </w:r>
      <w:r w:rsidR="00F60C19" w:rsidRPr="00F60C19">
        <w:t xml:space="preserve"> </w:t>
      </w:r>
      <w:r w:rsidR="008C34B6">
        <w:t>the resolution of income apportionment.</w:t>
      </w:r>
      <w:r w:rsidR="00F60C19">
        <w:rPr>
          <w:color w:val="FF0000"/>
        </w:rPr>
        <w:t xml:space="preserve"> </w:t>
      </w:r>
      <w:r w:rsidR="000A7ABA">
        <w:t xml:space="preserve"> </w:t>
      </w:r>
    </w:p>
    <w:p w14:paraId="75FCEA5B" w14:textId="29180B74" w:rsidR="005564AB" w:rsidRDefault="00284E41" w:rsidP="00EC1119">
      <w:pPr>
        <w:pStyle w:val="Default"/>
        <w:rPr>
          <w:rFonts w:ascii="Times New Roman" w:hAnsi="Times New Roman" w:cs="Times New Roman"/>
          <w:color w:val="auto"/>
          <w:szCs w:val="20"/>
          <w:lang w:eastAsia="en-AU"/>
        </w:rPr>
      </w:pPr>
      <w:r w:rsidRPr="00F60C19">
        <w:rPr>
          <w:rFonts w:ascii="Times New Roman" w:hAnsi="Times New Roman" w:cs="Times New Roman"/>
          <w:color w:val="auto"/>
          <w:szCs w:val="20"/>
          <w:lang w:eastAsia="en-AU"/>
        </w:rPr>
        <w:t xml:space="preserve">I am satisfied the </w:t>
      </w:r>
      <w:r w:rsidR="00267C0F" w:rsidRPr="00F60C19">
        <w:rPr>
          <w:rFonts w:ascii="Times New Roman" w:hAnsi="Times New Roman" w:cs="Times New Roman"/>
          <w:color w:val="auto"/>
          <w:szCs w:val="20"/>
          <w:lang w:eastAsia="en-AU"/>
        </w:rPr>
        <w:t xml:space="preserve">IA </w:t>
      </w:r>
      <w:r w:rsidR="00B5658B" w:rsidRPr="00F60C19">
        <w:rPr>
          <w:rFonts w:ascii="Times New Roman" w:hAnsi="Times New Roman" w:cs="Times New Roman"/>
          <w:color w:val="auto"/>
          <w:szCs w:val="20"/>
          <w:lang w:eastAsia="en-AU"/>
        </w:rPr>
        <w:t>addresses the concerns raised in your letter</w:t>
      </w:r>
      <w:r w:rsidR="00E33211">
        <w:rPr>
          <w:rFonts w:ascii="Times New Roman" w:hAnsi="Times New Roman" w:cs="Times New Roman"/>
          <w:color w:val="auto"/>
          <w:szCs w:val="20"/>
          <w:lang w:eastAsia="en-AU"/>
        </w:rPr>
        <w:t>s</w:t>
      </w:r>
      <w:r w:rsidR="00B5658B" w:rsidRPr="00F60C19">
        <w:rPr>
          <w:rFonts w:ascii="Times New Roman" w:hAnsi="Times New Roman" w:cs="Times New Roman"/>
          <w:color w:val="auto"/>
          <w:szCs w:val="20"/>
          <w:lang w:eastAsia="en-AU"/>
        </w:rPr>
        <w:t xml:space="preserve"> of </w:t>
      </w:r>
      <w:r w:rsidR="00F60C19" w:rsidRPr="00F60C19">
        <w:rPr>
          <w:rFonts w:ascii="Times New Roman" w:hAnsi="Times New Roman" w:cs="Times New Roman"/>
          <w:color w:val="auto"/>
          <w:szCs w:val="20"/>
          <w:lang w:eastAsia="en-AU"/>
        </w:rPr>
        <w:t>18 July 2025</w:t>
      </w:r>
      <w:r w:rsidR="00E33211">
        <w:rPr>
          <w:rFonts w:ascii="Times New Roman" w:hAnsi="Times New Roman" w:cs="Times New Roman"/>
          <w:color w:val="auto"/>
          <w:szCs w:val="20"/>
          <w:lang w:eastAsia="en-AU"/>
        </w:rPr>
        <w:t xml:space="preserve">, concerning the </w:t>
      </w:r>
      <w:r w:rsidR="005564AB">
        <w:rPr>
          <w:rFonts w:ascii="Times New Roman" w:hAnsi="Times New Roman" w:cs="Times New Roman"/>
          <w:color w:val="auto"/>
          <w:szCs w:val="20"/>
          <w:lang w:eastAsia="en-AU"/>
        </w:rPr>
        <w:t>First Pass drafts on this issue</w:t>
      </w:r>
      <w:r w:rsidR="00F60C19" w:rsidRPr="00F60C19">
        <w:rPr>
          <w:rFonts w:ascii="Times New Roman" w:hAnsi="Times New Roman" w:cs="Times New Roman"/>
          <w:color w:val="auto"/>
          <w:szCs w:val="20"/>
          <w:lang w:eastAsia="en-AU"/>
        </w:rPr>
        <w:t>.</w:t>
      </w:r>
      <w:r w:rsidR="00B5658B" w:rsidRPr="00F60C19">
        <w:rPr>
          <w:rFonts w:ascii="Times New Roman" w:hAnsi="Times New Roman" w:cs="Times New Roman"/>
          <w:color w:val="auto"/>
          <w:szCs w:val="20"/>
          <w:lang w:eastAsia="en-AU"/>
        </w:rPr>
        <w:t xml:space="preserve"> Specifically</w:t>
      </w:r>
      <w:r w:rsidR="00F60C19" w:rsidRPr="00F60C19">
        <w:rPr>
          <w:rFonts w:ascii="Times New Roman" w:hAnsi="Times New Roman" w:cs="Times New Roman"/>
          <w:color w:val="auto"/>
          <w:szCs w:val="20"/>
          <w:lang w:eastAsia="en-AU"/>
        </w:rPr>
        <w:t xml:space="preserve">, </w:t>
      </w:r>
      <w:r w:rsidR="00F60C19">
        <w:rPr>
          <w:rFonts w:ascii="Times New Roman" w:hAnsi="Times New Roman" w:cs="Times New Roman"/>
          <w:color w:val="auto"/>
          <w:szCs w:val="20"/>
          <w:lang w:eastAsia="en-AU"/>
        </w:rPr>
        <w:t>it</w:t>
      </w:r>
      <w:r w:rsidR="005564AB">
        <w:rPr>
          <w:rFonts w:ascii="Times New Roman" w:hAnsi="Times New Roman" w:cs="Times New Roman"/>
          <w:color w:val="auto"/>
          <w:szCs w:val="20"/>
          <w:lang w:eastAsia="en-AU"/>
        </w:rPr>
        <w:t>:</w:t>
      </w:r>
    </w:p>
    <w:p w14:paraId="015E17C9" w14:textId="77777777" w:rsidR="00A03CF9" w:rsidRDefault="00A03CF9" w:rsidP="00EC1119">
      <w:pPr>
        <w:pStyle w:val="Default"/>
        <w:rPr>
          <w:rFonts w:ascii="Times New Roman" w:hAnsi="Times New Roman" w:cs="Times New Roman"/>
          <w:color w:val="auto"/>
          <w:szCs w:val="20"/>
          <w:lang w:eastAsia="en-AU"/>
        </w:rPr>
      </w:pPr>
    </w:p>
    <w:p w14:paraId="39370FEE" w14:textId="11C32F72" w:rsidR="005564AB" w:rsidRPr="005564AB" w:rsidRDefault="005564AB" w:rsidP="005564A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Cs w:val="20"/>
          <w:lang w:eastAsia="en-AU"/>
        </w:rPr>
      </w:pPr>
      <w:r w:rsidRPr="005564AB">
        <w:rPr>
          <w:rFonts w:ascii="Times New Roman" w:hAnsi="Times New Roman" w:cs="Times New Roman"/>
          <w:color w:val="auto"/>
          <w:szCs w:val="20"/>
          <w:lang w:eastAsia="en-AU"/>
        </w:rPr>
        <w:t>ensure</w:t>
      </w:r>
      <w:r>
        <w:rPr>
          <w:rFonts w:ascii="Times New Roman" w:hAnsi="Times New Roman" w:cs="Times New Roman"/>
          <w:color w:val="auto"/>
          <w:szCs w:val="20"/>
          <w:lang w:eastAsia="en-AU"/>
        </w:rPr>
        <w:t>s</w:t>
      </w:r>
      <w:r w:rsidRPr="005564AB">
        <w:rPr>
          <w:rFonts w:ascii="Times New Roman" w:hAnsi="Times New Roman" w:cs="Times New Roman"/>
          <w:color w:val="auto"/>
          <w:szCs w:val="20"/>
          <w:lang w:eastAsia="en-AU"/>
        </w:rPr>
        <w:t xml:space="preserve"> the objectives of </w:t>
      </w:r>
      <w:r>
        <w:rPr>
          <w:rFonts w:ascii="Times New Roman" w:hAnsi="Times New Roman" w:cs="Times New Roman"/>
          <w:color w:val="auto"/>
          <w:szCs w:val="20"/>
          <w:lang w:eastAsia="en-AU"/>
        </w:rPr>
        <w:t>G</w:t>
      </w:r>
      <w:r w:rsidRPr="005564AB">
        <w:rPr>
          <w:rFonts w:ascii="Times New Roman" w:hAnsi="Times New Roman" w:cs="Times New Roman"/>
          <w:color w:val="auto"/>
          <w:szCs w:val="20"/>
          <w:lang w:eastAsia="en-AU"/>
        </w:rPr>
        <w:t xml:space="preserve">overnment action established in </w:t>
      </w:r>
      <w:r>
        <w:rPr>
          <w:rFonts w:ascii="Times New Roman" w:hAnsi="Times New Roman" w:cs="Times New Roman"/>
          <w:color w:val="auto"/>
          <w:szCs w:val="20"/>
          <w:lang w:eastAsia="en-AU"/>
        </w:rPr>
        <w:t xml:space="preserve">question </w:t>
      </w:r>
      <w:r w:rsidRPr="005564AB">
        <w:rPr>
          <w:rFonts w:ascii="Times New Roman" w:hAnsi="Times New Roman" w:cs="Times New Roman"/>
          <w:color w:val="auto"/>
          <w:szCs w:val="20"/>
          <w:lang w:eastAsia="en-AU"/>
        </w:rPr>
        <w:t xml:space="preserve">2 </w:t>
      </w:r>
      <w:r w:rsidR="00AA3D11">
        <w:rPr>
          <w:rFonts w:ascii="Times New Roman" w:hAnsi="Times New Roman" w:cs="Times New Roman"/>
          <w:color w:val="auto"/>
          <w:szCs w:val="20"/>
          <w:lang w:eastAsia="en-AU"/>
        </w:rPr>
        <w:t xml:space="preserve">of the IA </w:t>
      </w:r>
      <w:r w:rsidRPr="005564AB">
        <w:rPr>
          <w:rFonts w:ascii="Times New Roman" w:hAnsi="Times New Roman" w:cs="Times New Roman"/>
          <w:color w:val="auto"/>
          <w:szCs w:val="20"/>
          <w:lang w:eastAsia="en-AU"/>
        </w:rPr>
        <w:t>match the criteria used to analyse the net benefit of the proposed options, and explain</w:t>
      </w:r>
      <w:r>
        <w:rPr>
          <w:rFonts w:ascii="Times New Roman" w:hAnsi="Times New Roman" w:cs="Times New Roman"/>
          <w:color w:val="auto"/>
          <w:szCs w:val="20"/>
          <w:lang w:eastAsia="en-AU"/>
        </w:rPr>
        <w:t>s</w:t>
      </w:r>
      <w:r w:rsidRPr="005564AB">
        <w:rPr>
          <w:rFonts w:ascii="Times New Roman" w:hAnsi="Times New Roman" w:cs="Times New Roman"/>
          <w:color w:val="auto"/>
          <w:szCs w:val="20"/>
          <w:lang w:eastAsia="en-AU"/>
        </w:rPr>
        <w:t xml:space="preserve"> the extent to which the proposed options achieve these objectives</w:t>
      </w:r>
    </w:p>
    <w:p w14:paraId="00DE70CC" w14:textId="07FFEF73" w:rsidR="005564AB" w:rsidRDefault="005564AB" w:rsidP="005564A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Cs w:val="20"/>
          <w:lang w:eastAsia="en-AU"/>
        </w:rPr>
      </w:pPr>
      <w:r w:rsidRPr="005564AB">
        <w:rPr>
          <w:rFonts w:ascii="Times New Roman" w:hAnsi="Times New Roman" w:cs="Times New Roman"/>
          <w:color w:val="auto"/>
          <w:szCs w:val="20"/>
          <w:lang w:eastAsia="en-AU"/>
        </w:rPr>
        <w:t>methodically analyse</w:t>
      </w:r>
      <w:r>
        <w:rPr>
          <w:rFonts w:ascii="Times New Roman" w:hAnsi="Times New Roman" w:cs="Times New Roman"/>
          <w:color w:val="auto"/>
          <w:szCs w:val="20"/>
          <w:lang w:eastAsia="en-AU"/>
        </w:rPr>
        <w:t>s</w:t>
      </w:r>
      <w:r w:rsidRPr="005564AB">
        <w:rPr>
          <w:rFonts w:ascii="Times New Roman" w:hAnsi="Times New Roman" w:cs="Times New Roman"/>
          <w:color w:val="auto"/>
          <w:szCs w:val="20"/>
          <w:lang w:eastAsia="en-AU"/>
        </w:rPr>
        <w:t xml:space="preserve"> the impacts of the options</w:t>
      </w:r>
    </w:p>
    <w:p w14:paraId="65ED718F" w14:textId="4F1A8CF4" w:rsidR="005564AB" w:rsidRDefault="00F60C19" w:rsidP="005564AB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Cs w:val="20"/>
          <w:lang w:eastAsia="en-AU"/>
        </w:rPr>
      </w:pPr>
      <w:r w:rsidRPr="00F60C19">
        <w:rPr>
          <w:rFonts w:ascii="Times New Roman" w:hAnsi="Times New Roman" w:cs="Times New Roman"/>
          <w:color w:val="auto"/>
          <w:szCs w:val="20"/>
          <w:lang w:eastAsia="en-AU"/>
        </w:rPr>
        <w:t>provide</w:t>
      </w:r>
      <w:r>
        <w:rPr>
          <w:rFonts w:ascii="Times New Roman" w:hAnsi="Times New Roman" w:cs="Times New Roman"/>
          <w:color w:val="auto"/>
          <w:szCs w:val="20"/>
          <w:lang w:eastAsia="en-AU"/>
        </w:rPr>
        <w:t>s</w:t>
      </w:r>
      <w:r w:rsidRPr="00F60C19">
        <w:rPr>
          <w:rFonts w:ascii="Times New Roman" w:hAnsi="Times New Roman" w:cs="Times New Roman"/>
          <w:color w:val="auto"/>
          <w:szCs w:val="20"/>
          <w:lang w:eastAsia="en-AU"/>
        </w:rPr>
        <w:t xml:space="preserve"> explicit evidence-based details of the consequences </w:t>
      </w:r>
      <w:r w:rsidR="000E1BFE">
        <w:rPr>
          <w:rFonts w:ascii="Times New Roman" w:hAnsi="Times New Roman" w:cs="Times New Roman"/>
          <w:color w:val="auto"/>
          <w:szCs w:val="20"/>
          <w:lang w:eastAsia="en-AU"/>
        </w:rPr>
        <w:t xml:space="preserve">of </w:t>
      </w:r>
      <w:r w:rsidR="00E10114">
        <w:rPr>
          <w:rFonts w:ascii="Times New Roman" w:hAnsi="Times New Roman" w:cs="Times New Roman"/>
          <w:color w:val="auto"/>
          <w:szCs w:val="20"/>
          <w:lang w:eastAsia="en-AU"/>
        </w:rPr>
        <w:t>income apportionment</w:t>
      </w:r>
      <w:r w:rsidRPr="00F60C19">
        <w:rPr>
          <w:rFonts w:ascii="Times New Roman" w:hAnsi="Times New Roman" w:cs="Times New Roman"/>
          <w:color w:val="auto"/>
          <w:szCs w:val="20"/>
          <w:lang w:eastAsia="en-AU"/>
        </w:rPr>
        <w:t>, including impacts on individuals</w:t>
      </w:r>
      <w:r w:rsidR="00EC1119">
        <w:rPr>
          <w:rFonts w:ascii="Times New Roman" w:hAnsi="Times New Roman" w:cs="Times New Roman"/>
          <w:color w:val="auto"/>
          <w:szCs w:val="20"/>
          <w:lang w:eastAsia="en-AU"/>
        </w:rPr>
        <w:t>’</w:t>
      </w:r>
      <w:r w:rsidRPr="00F60C19">
        <w:rPr>
          <w:rFonts w:ascii="Times New Roman" w:hAnsi="Times New Roman" w:cs="Times New Roman"/>
          <w:color w:val="auto"/>
          <w:szCs w:val="20"/>
          <w:lang w:eastAsia="en-AU"/>
        </w:rPr>
        <w:t xml:space="preserve"> wellbeing</w:t>
      </w:r>
      <w:r w:rsidR="000E1BFE">
        <w:rPr>
          <w:rFonts w:ascii="Times New Roman" w:hAnsi="Times New Roman" w:cs="Times New Roman"/>
          <w:color w:val="auto"/>
          <w:szCs w:val="20"/>
          <w:lang w:eastAsia="en-AU"/>
        </w:rPr>
        <w:t xml:space="preserve"> </w:t>
      </w:r>
    </w:p>
    <w:p w14:paraId="5842838E" w14:textId="73A4C5DE" w:rsidR="008C34B6" w:rsidRDefault="00EC1119" w:rsidP="008C34B6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Cs w:val="20"/>
          <w:lang w:eastAsia="en-AU"/>
        </w:rPr>
      </w:pPr>
      <w:proofErr w:type="gramStart"/>
      <w:r>
        <w:rPr>
          <w:rFonts w:ascii="Times New Roman" w:hAnsi="Times New Roman" w:cs="Times New Roman"/>
          <w:color w:val="auto"/>
          <w:szCs w:val="20"/>
          <w:lang w:eastAsia="en-AU"/>
        </w:rPr>
        <w:t>provides</w:t>
      </w:r>
      <w:proofErr w:type="gramEnd"/>
      <w:r>
        <w:rPr>
          <w:rFonts w:ascii="Times New Roman" w:hAnsi="Times New Roman" w:cs="Times New Roman"/>
          <w:color w:val="auto"/>
          <w:szCs w:val="20"/>
          <w:lang w:eastAsia="en-AU"/>
        </w:rPr>
        <w:t xml:space="preserve"> </w:t>
      </w:r>
      <w:r w:rsidR="00C243A9">
        <w:rPr>
          <w:rFonts w:ascii="Times New Roman" w:hAnsi="Times New Roman" w:cs="Times New Roman"/>
          <w:color w:val="auto"/>
          <w:szCs w:val="20"/>
          <w:lang w:eastAsia="en-AU"/>
        </w:rPr>
        <w:t xml:space="preserve">a </w:t>
      </w:r>
      <w:r w:rsidRPr="00EC1119">
        <w:rPr>
          <w:rFonts w:ascii="Times New Roman" w:hAnsi="Times New Roman" w:cs="Times New Roman"/>
          <w:color w:val="auto"/>
          <w:szCs w:val="20"/>
          <w:lang w:eastAsia="en-AU"/>
        </w:rPr>
        <w:t xml:space="preserve">more </w:t>
      </w:r>
      <w:r w:rsidR="00C243A9">
        <w:rPr>
          <w:rFonts w:ascii="Times New Roman" w:hAnsi="Times New Roman" w:cs="Times New Roman"/>
          <w:color w:val="auto"/>
          <w:szCs w:val="20"/>
          <w:lang w:eastAsia="en-AU"/>
        </w:rPr>
        <w:t xml:space="preserve">detailed overview of the status quo, and the benefits of alternative </w:t>
      </w:r>
      <w:r w:rsidRPr="00EC1119">
        <w:rPr>
          <w:rFonts w:ascii="Times New Roman" w:hAnsi="Times New Roman" w:cs="Times New Roman"/>
          <w:color w:val="auto"/>
          <w:szCs w:val="20"/>
          <w:lang w:eastAsia="en-AU"/>
        </w:rPr>
        <w:t xml:space="preserve">policy options </w:t>
      </w:r>
      <w:r w:rsidR="00C243A9">
        <w:rPr>
          <w:rFonts w:ascii="Times New Roman" w:hAnsi="Times New Roman" w:cs="Times New Roman"/>
          <w:color w:val="auto"/>
          <w:szCs w:val="20"/>
          <w:lang w:eastAsia="en-AU"/>
        </w:rPr>
        <w:t xml:space="preserve">by comparison. </w:t>
      </w:r>
    </w:p>
    <w:p w14:paraId="6C802264" w14:textId="77777777" w:rsidR="006D48AA" w:rsidRDefault="006D48AA" w:rsidP="006D48AA">
      <w:pPr>
        <w:pStyle w:val="Default"/>
        <w:ind w:left="720"/>
        <w:rPr>
          <w:rFonts w:ascii="Times New Roman" w:hAnsi="Times New Roman" w:cs="Times New Roman"/>
          <w:color w:val="auto"/>
          <w:szCs w:val="20"/>
          <w:lang w:eastAsia="en-AU"/>
        </w:rPr>
      </w:pPr>
    </w:p>
    <w:p w14:paraId="3A65C60D" w14:textId="0AB45902" w:rsidR="00E82EEF" w:rsidRDefault="00E82EEF" w:rsidP="006D48AA">
      <w:pPr>
        <w:spacing w:after="200" w:line="276" w:lineRule="auto"/>
        <w:rPr>
          <w:lang w:eastAsia="en-AU"/>
        </w:rPr>
      </w:pPr>
      <w:r w:rsidRPr="00EC1119">
        <w:rPr>
          <w:lang w:eastAsia="en-AU"/>
        </w:rPr>
        <w:t xml:space="preserve">The regulatory burden to business, community organisations or individuals </w:t>
      </w:r>
      <w:r w:rsidR="00F60C19" w:rsidRPr="00EC1119">
        <w:rPr>
          <w:lang w:eastAsia="en-AU"/>
        </w:rPr>
        <w:t xml:space="preserve">for the preferred approach </w:t>
      </w:r>
      <w:r w:rsidRPr="00EC1119">
        <w:rPr>
          <w:lang w:eastAsia="en-AU"/>
        </w:rPr>
        <w:t>is quantified using the Australian Government’s Regulatory Burden Measurement framework and is provided below.</w:t>
      </w:r>
    </w:p>
    <w:p w14:paraId="147038CE" w14:textId="77777777" w:rsidR="00A03CF9" w:rsidRPr="00E54AAD" w:rsidRDefault="00A03CF9" w:rsidP="00A03CF9">
      <w:pPr>
        <w:keepNext/>
        <w:keepLines/>
        <w:spacing w:before="40"/>
        <w:outlineLvl w:val="1"/>
        <w:rPr>
          <w:rFonts w:ascii="Cambria" w:hAnsi="Cambria"/>
          <w:b/>
          <w:sz w:val="26"/>
          <w:szCs w:val="26"/>
        </w:rPr>
      </w:pPr>
      <w:r w:rsidRPr="00E54AAD">
        <w:rPr>
          <w:rFonts w:ascii="Cambria" w:hAnsi="Cambria"/>
          <w:b/>
          <w:sz w:val="26"/>
          <w:szCs w:val="26"/>
        </w:rPr>
        <w:t>Regulatory burden estimate table -Retrospective validation</w:t>
      </w:r>
    </w:p>
    <w:tbl>
      <w:tblPr>
        <w:tblStyle w:val="LightGrid-Accent21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E54AAD" w:rsidRPr="00E54AAD" w14:paraId="2217CDB0" w14:textId="77777777" w:rsidTr="079FD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</w:tcPr>
          <w:p w14:paraId="303FFE9E" w14:textId="24B32499" w:rsidR="00A03CF9" w:rsidRPr="00E54AAD" w:rsidRDefault="00A03CF9" w:rsidP="00B132B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54AAD">
              <w:rPr>
                <w:rFonts w:ascii="Arial" w:hAnsi="Arial" w:cs="Arial"/>
                <w:sz w:val="20"/>
              </w:rPr>
              <w:t xml:space="preserve">Average annual regulatory costs </w:t>
            </w:r>
            <w:r w:rsidR="00E54AAD" w:rsidRPr="00E54AAD">
              <w:rPr>
                <w:rFonts w:ascii="Arial" w:hAnsi="Arial" w:cs="Arial"/>
                <w:sz w:val="20"/>
              </w:rPr>
              <w:t xml:space="preserve">over 10 years </w:t>
            </w:r>
            <w:r w:rsidRPr="00E54AAD">
              <w:rPr>
                <w:rFonts w:ascii="Arial" w:hAnsi="Arial" w:cs="Arial"/>
                <w:sz w:val="20"/>
              </w:rPr>
              <w:t>(from business as usual)</w:t>
            </w:r>
          </w:p>
        </w:tc>
      </w:tr>
      <w:tr w:rsidR="00E54AAD" w:rsidRPr="00E54AAD" w14:paraId="76152420" w14:textId="77777777" w:rsidTr="079FDF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063AAE0F" w14:textId="77777777" w:rsidR="00A03CF9" w:rsidRPr="00E54AAD" w:rsidRDefault="00A03CF9" w:rsidP="00B132B7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E54AAD">
              <w:rPr>
                <w:rFonts w:ascii="Arial" w:hAnsi="Arial" w:cs="Arial"/>
                <w:color w:val="000000" w:themeColor="text1"/>
                <w:sz w:val="20"/>
              </w:rPr>
              <w:t>Change in costs ($ million)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4361E" w14:textId="77777777" w:rsidR="00A03CF9" w:rsidRPr="00E54AAD" w:rsidRDefault="00A03CF9" w:rsidP="00B132B7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E54AAD">
              <w:rPr>
                <w:rFonts w:ascii="Arial" w:hAnsi="Arial" w:cs="Arial"/>
                <w:color w:val="000000" w:themeColor="text1"/>
                <w:sz w:val="20"/>
              </w:rPr>
              <w:t>Individuals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CC702" w14:textId="77777777" w:rsidR="00A03CF9" w:rsidRPr="00E54AAD" w:rsidRDefault="00A03CF9" w:rsidP="00B132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54AAD">
              <w:rPr>
                <w:rFonts w:ascii="Arial" w:hAnsi="Arial" w:cs="Arial"/>
                <w:sz w:val="20"/>
              </w:rPr>
              <w:t xml:space="preserve">Business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B74B7" w14:textId="77777777" w:rsidR="00A03CF9" w:rsidRPr="00E54AAD" w:rsidRDefault="00A03CF9" w:rsidP="00B132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54AAD">
              <w:rPr>
                <w:rFonts w:ascii="Arial" w:hAnsi="Arial" w:cs="Arial"/>
                <w:sz w:val="20"/>
              </w:rPr>
              <w:t>Community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953EB" w14:textId="77777777" w:rsidR="00A03CF9" w:rsidRPr="00E54AAD" w:rsidRDefault="00A03CF9" w:rsidP="00B132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54AAD">
              <w:rPr>
                <w:rFonts w:ascii="Arial" w:hAnsi="Arial" w:cs="Arial"/>
                <w:sz w:val="20"/>
              </w:rPr>
              <w:t>Total change in costs</w:t>
            </w:r>
          </w:p>
        </w:tc>
      </w:tr>
      <w:tr w:rsidR="00E54AAD" w:rsidRPr="00E54AAD" w14:paraId="6127EADC" w14:textId="77777777" w:rsidTr="079FD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7E3F3" w14:textId="77777777" w:rsidR="00A03CF9" w:rsidRPr="00E54AAD" w:rsidRDefault="00A03CF9" w:rsidP="00B132B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E54AAD">
              <w:rPr>
                <w:rFonts w:ascii="Arial" w:hAnsi="Arial" w:cs="Arial"/>
                <w:color w:val="000000" w:themeColor="text1"/>
                <w:sz w:val="20"/>
              </w:rPr>
              <w:t>Total, by sector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0B2B9" w14:textId="51F9C2DA" w:rsidR="00A03CF9" w:rsidRPr="00E54AAD" w:rsidRDefault="318D6D4A" w:rsidP="52EA3D3E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79FDF58">
              <w:rPr>
                <w:color w:val="000000" w:themeColor="text1"/>
              </w:rPr>
              <w:t>0.</w:t>
            </w:r>
            <w:r w:rsidR="239AB6E4" w:rsidRPr="079FDF58">
              <w:rPr>
                <w:color w:val="000000" w:themeColor="text1"/>
              </w:rPr>
              <w:t>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54E0F" w14:textId="77777777" w:rsidR="00A03CF9" w:rsidRPr="00E54AAD" w:rsidRDefault="00A03CF9" w:rsidP="00B132B7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54AAD"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049AD" w14:textId="6FC8EBE7" w:rsidR="00A03CF9" w:rsidRPr="00E54AAD" w:rsidRDefault="00A03CF9" w:rsidP="4BAB91E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t>0.2</w:t>
            </w:r>
            <w:r w:rsidR="64AB26BB"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73C79" w14:textId="7D7F3FB6" w:rsidR="00A03CF9" w:rsidRPr="00E54AAD" w:rsidRDefault="00A03CF9" w:rsidP="4BAB91E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t>0.2</w:t>
            </w:r>
            <w:r w:rsidR="40E7D110">
              <w:t>8</w:t>
            </w:r>
          </w:p>
        </w:tc>
      </w:tr>
    </w:tbl>
    <w:p w14:paraId="576A985D" w14:textId="77777777" w:rsidR="00A03CF9" w:rsidRPr="00E54AAD" w:rsidRDefault="00A03CF9" w:rsidP="006D48AA">
      <w:pPr>
        <w:spacing w:after="200" w:line="276" w:lineRule="auto"/>
        <w:rPr>
          <w:lang w:eastAsia="en-AU"/>
        </w:rPr>
      </w:pPr>
    </w:p>
    <w:p w14:paraId="12038C41" w14:textId="77777777" w:rsidR="00A03CF9" w:rsidRPr="00E54AAD" w:rsidRDefault="00A03CF9" w:rsidP="006D48AA">
      <w:pPr>
        <w:spacing w:after="200" w:line="276" w:lineRule="auto"/>
        <w:rPr>
          <w:lang w:eastAsia="en-AU"/>
        </w:rPr>
      </w:pPr>
    </w:p>
    <w:p w14:paraId="6D6BA5CE" w14:textId="0C45A918" w:rsidR="00E82EEF" w:rsidRPr="00E82EEF" w:rsidRDefault="00E82EEF" w:rsidP="00E82EEF">
      <w:pPr>
        <w:keepNext/>
        <w:keepLines/>
        <w:spacing w:before="40"/>
        <w:outlineLvl w:val="1"/>
        <w:rPr>
          <w:rFonts w:ascii="Cambria" w:hAnsi="Cambria"/>
          <w:b/>
          <w:color w:val="000000"/>
          <w:sz w:val="26"/>
          <w:szCs w:val="26"/>
        </w:rPr>
      </w:pPr>
      <w:r w:rsidRPr="00E82EEF">
        <w:rPr>
          <w:rFonts w:ascii="Cambria" w:hAnsi="Cambria"/>
          <w:b/>
          <w:color w:val="000000"/>
          <w:sz w:val="26"/>
          <w:szCs w:val="26"/>
        </w:rPr>
        <w:lastRenderedPageBreak/>
        <w:t>Regulatory burden estimate table</w:t>
      </w:r>
      <w:r w:rsidR="00F60C19">
        <w:rPr>
          <w:rFonts w:ascii="Cambria" w:hAnsi="Cambria"/>
          <w:b/>
          <w:color w:val="000000"/>
          <w:sz w:val="26"/>
          <w:szCs w:val="26"/>
        </w:rPr>
        <w:t xml:space="preserve"> -</w:t>
      </w:r>
      <w:r w:rsidR="00086062">
        <w:rPr>
          <w:rFonts w:ascii="Cambria" w:hAnsi="Cambria"/>
          <w:b/>
          <w:color w:val="000000"/>
          <w:sz w:val="26"/>
          <w:szCs w:val="26"/>
        </w:rPr>
        <w:t xml:space="preserve"> R</w:t>
      </w:r>
      <w:r w:rsidR="007E4A14">
        <w:rPr>
          <w:rFonts w:ascii="Cambria" w:hAnsi="Cambria"/>
          <w:b/>
          <w:color w:val="000000"/>
          <w:sz w:val="26"/>
          <w:szCs w:val="26"/>
        </w:rPr>
        <w:t>esolution</w:t>
      </w:r>
      <w:r w:rsidR="00F60C19">
        <w:rPr>
          <w:rFonts w:ascii="Cambria" w:hAnsi="Cambria"/>
          <w:b/>
          <w:color w:val="000000"/>
          <w:sz w:val="26"/>
          <w:szCs w:val="26"/>
        </w:rPr>
        <w:t xml:space="preserve"> Scheme</w:t>
      </w:r>
    </w:p>
    <w:tbl>
      <w:tblPr>
        <w:tblStyle w:val="LightGrid-Accent21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E82EEF" w:rsidRPr="00E82EEF" w14:paraId="7765C44B" w14:textId="77777777" w:rsidTr="366F5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0F243E" w:themeFill="text2" w:themeFillShade="80"/>
            <w:noWrap/>
          </w:tcPr>
          <w:p w14:paraId="55C4BBCE" w14:textId="47A5DC6B" w:rsidR="00E82EEF" w:rsidRPr="00E82EEF" w:rsidRDefault="00E82EEF" w:rsidP="00E82EE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Average annual regulatory costs</w:t>
            </w:r>
            <w:r w:rsidR="00E54AAD">
              <w:rPr>
                <w:rFonts w:ascii="Arial" w:hAnsi="Arial" w:cs="Arial"/>
                <w:sz w:val="20"/>
              </w:rPr>
              <w:t xml:space="preserve"> over 10 years</w:t>
            </w:r>
            <w:r w:rsidRPr="00E82EEF">
              <w:rPr>
                <w:rFonts w:ascii="Arial" w:hAnsi="Arial" w:cs="Arial"/>
                <w:sz w:val="20"/>
              </w:rPr>
              <w:t xml:space="preserve"> (from business as usual)</w:t>
            </w:r>
          </w:p>
        </w:tc>
      </w:tr>
      <w:tr w:rsidR="00CE6D39" w:rsidRPr="00E82EEF" w14:paraId="0ED4B325" w14:textId="77777777" w:rsidTr="366F5B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bottom w:val="single" w:sz="4" w:space="0" w:color="auto"/>
            </w:tcBorders>
            <w:noWrap/>
          </w:tcPr>
          <w:p w14:paraId="1628781F" w14:textId="77777777" w:rsidR="00CE6D39" w:rsidRPr="00E82EEF" w:rsidRDefault="00CE6D39" w:rsidP="00CE6D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Change in costs ($ million)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noWrap/>
          </w:tcPr>
          <w:p w14:paraId="2994EEF1" w14:textId="68B96208" w:rsidR="00CE6D39" w:rsidRPr="00CE6D39" w:rsidRDefault="00CE6D39" w:rsidP="00CE6D39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E6D39">
              <w:rPr>
                <w:rFonts w:ascii="Arial" w:hAnsi="Arial" w:cs="Arial"/>
                <w:sz w:val="20"/>
              </w:rPr>
              <w:t>Individuals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noWrap/>
          </w:tcPr>
          <w:p w14:paraId="519F576F" w14:textId="3F5D40B9" w:rsidR="00CE6D39" w:rsidRPr="00E82EEF" w:rsidRDefault="00CE6D39" w:rsidP="00CE6D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E6D39">
              <w:rPr>
                <w:rFonts w:ascii="Arial" w:hAnsi="Arial" w:cs="Arial"/>
                <w:sz w:val="20"/>
              </w:rPr>
              <w:t xml:space="preserve">Business 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noWrap/>
          </w:tcPr>
          <w:p w14:paraId="68EA2CE4" w14:textId="584BB710" w:rsidR="00CE6D39" w:rsidRPr="00E82EEF" w:rsidRDefault="00CE6D39" w:rsidP="00CE6D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E6D39">
              <w:rPr>
                <w:rFonts w:ascii="Arial" w:hAnsi="Arial" w:cs="Arial"/>
                <w:sz w:val="20"/>
              </w:rPr>
              <w:t>Community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noWrap/>
          </w:tcPr>
          <w:p w14:paraId="7AC9126C" w14:textId="77777777" w:rsidR="00CE6D39" w:rsidRPr="00E82EEF" w:rsidRDefault="00CE6D39" w:rsidP="00CE6D3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Total change in costs</w:t>
            </w:r>
          </w:p>
        </w:tc>
      </w:tr>
      <w:tr w:rsidR="001117AC" w:rsidRPr="00E82EEF" w14:paraId="720B5A1D" w14:textId="77777777" w:rsidTr="366F5B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95A4D" w14:textId="77777777" w:rsidR="001117AC" w:rsidRPr="00E82EEF" w:rsidRDefault="001117AC" w:rsidP="001117A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Total, by sector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9F6DD" w14:textId="75D6DF8F" w:rsidR="001117AC" w:rsidRPr="00E82EEF" w:rsidRDefault="24F230D8" w:rsidP="366F5BE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073A5" w14:textId="58417DB0" w:rsidR="001117AC" w:rsidRPr="00E82EEF" w:rsidRDefault="001117AC" w:rsidP="001117AC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54D5E"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6859" w14:textId="23EC9E8F" w:rsidR="001117AC" w:rsidRPr="00E82EEF" w:rsidRDefault="006D48AA" w:rsidP="001117AC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t>0.46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CC4EC" w14:textId="249EEB68" w:rsidR="001117AC" w:rsidRPr="00E82EEF" w:rsidRDefault="31EC6DB6" w:rsidP="366F5BE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t>5</w:t>
            </w:r>
            <w:r w:rsidR="00E54AAD">
              <w:t>.</w:t>
            </w:r>
            <w:r w:rsidR="24281373">
              <w:t>59</w:t>
            </w:r>
          </w:p>
        </w:tc>
      </w:tr>
    </w:tbl>
    <w:p w14:paraId="6BF669A5" w14:textId="77777777" w:rsidR="00C243A9" w:rsidRPr="00E82EEF" w:rsidRDefault="00C243A9" w:rsidP="00E82EEF">
      <w:pPr>
        <w:spacing w:line="240" w:lineRule="auto"/>
        <w:rPr>
          <w:color w:val="FF0000"/>
          <w:lang w:eastAsia="en-AU"/>
        </w:rPr>
      </w:pPr>
    </w:p>
    <w:p w14:paraId="6D49CB34" w14:textId="054F9306" w:rsidR="00535899" w:rsidRDefault="00B5658B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Accordingly, I am satisfied that the </w:t>
      </w:r>
      <w:r w:rsidR="00267C0F">
        <w:rPr>
          <w:szCs w:val="24"/>
        </w:rPr>
        <w:t xml:space="preserve">IA </w:t>
      </w:r>
      <w:r w:rsidR="00212DB4">
        <w:rPr>
          <w:szCs w:val="24"/>
        </w:rPr>
        <w:t xml:space="preserve">is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 xml:space="preserve">Australian Government Guide to </w:t>
      </w:r>
      <w:r w:rsidR="00267C0F">
        <w:rPr>
          <w:i/>
          <w:szCs w:val="24"/>
        </w:rPr>
        <w:t xml:space="preserve">Policy </w:t>
      </w:r>
      <w:r w:rsidR="00212DB4">
        <w:rPr>
          <w:i/>
          <w:szCs w:val="24"/>
        </w:rPr>
        <w:t>Impact Analysis</w:t>
      </w:r>
      <w:r w:rsidR="00692B2A">
        <w:rPr>
          <w:szCs w:val="24"/>
        </w:rPr>
        <w:t>.</w:t>
      </w:r>
    </w:p>
    <w:p w14:paraId="43057B8F" w14:textId="489E462E" w:rsidR="008C4768" w:rsidRPr="006E1B31" w:rsidRDefault="00535899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>I</w:t>
      </w:r>
      <w:r w:rsidR="00284E41">
        <w:rPr>
          <w:szCs w:val="24"/>
        </w:rPr>
        <w:t xml:space="preserve"> submit </w:t>
      </w:r>
      <w:r>
        <w:rPr>
          <w:szCs w:val="24"/>
        </w:rPr>
        <w:t xml:space="preserve">the </w:t>
      </w:r>
      <w:r w:rsidR="00267C0F">
        <w:rPr>
          <w:szCs w:val="24"/>
        </w:rPr>
        <w:t xml:space="preserve">IA </w:t>
      </w:r>
      <w:r w:rsidR="00284E41">
        <w:rPr>
          <w:szCs w:val="24"/>
        </w:rPr>
        <w:t xml:space="preserve">to the Office of </w:t>
      </w:r>
      <w:r w:rsidR="00267C0F">
        <w:rPr>
          <w:szCs w:val="24"/>
        </w:rPr>
        <w:t>Impact Analysis</w:t>
      </w:r>
      <w:r w:rsidR="00284E41">
        <w:rPr>
          <w:szCs w:val="24"/>
        </w:rPr>
        <w:t xml:space="preserve"> for formal </w:t>
      </w:r>
      <w:r w:rsidR="006C1716">
        <w:rPr>
          <w:szCs w:val="24"/>
        </w:rPr>
        <w:t xml:space="preserve">final </w:t>
      </w:r>
      <w:r w:rsidR="00B5658B">
        <w:rPr>
          <w:szCs w:val="24"/>
        </w:rPr>
        <w:t>assessment</w:t>
      </w:r>
      <w:r w:rsidR="00284E41">
        <w:rPr>
          <w:szCs w:val="24"/>
        </w:rPr>
        <w:t>.</w:t>
      </w:r>
    </w:p>
    <w:p w14:paraId="4461E58E" w14:textId="77777777" w:rsidR="008C4768" w:rsidRPr="006E1B31" w:rsidRDefault="008C4768" w:rsidP="000423A4">
      <w:pPr>
        <w:spacing w:before="120" w:after="120" w:line="300" w:lineRule="exact"/>
      </w:pPr>
    </w:p>
    <w:p w14:paraId="7AB052CC" w14:textId="77777777" w:rsidR="008C4768" w:rsidRDefault="008C4768" w:rsidP="000423A4">
      <w:pPr>
        <w:pStyle w:val="Header"/>
        <w:spacing w:before="120" w:after="120"/>
      </w:pPr>
      <w:r>
        <w:t>Yours sincerely</w:t>
      </w:r>
    </w:p>
    <w:p w14:paraId="5965509F" w14:textId="14E91AD8" w:rsidR="008C4768" w:rsidRDefault="008C4768" w:rsidP="000423A4">
      <w:pPr>
        <w:pStyle w:val="Header"/>
        <w:spacing w:before="120" w:after="120"/>
      </w:pPr>
    </w:p>
    <w:p w14:paraId="36847344" w14:textId="77777777" w:rsidR="00A03CF9" w:rsidRDefault="00A03CF9" w:rsidP="000423A4">
      <w:pPr>
        <w:pStyle w:val="Header"/>
        <w:spacing w:before="120" w:after="120"/>
      </w:pPr>
    </w:p>
    <w:p w14:paraId="4DB78990" w14:textId="152542E4" w:rsidR="000423A4" w:rsidRDefault="000423A4" w:rsidP="000423A4">
      <w:pPr>
        <w:pStyle w:val="Header"/>
        <w:spacing w:before="120" w:after="120"/>
      </w:pPr>
    </w:p>
    <w:p w14:paraId="5183D5AE" w14:textId="453E4A06" w:rsidR="000423A4" w:rsidRPr="00AB4394" w:rsidRDefault="00AB4394" w:rsidP="000423A4">
      <w:pPr>
        <w:pStyle w:val="Header"/>
        <w:spacing w:before="120" w:after="120"/>
      </w:pPr>
      <w:r w:rsidRPr="00AB4394">
        <w:t xml:space="preserve">Matt </w:t>
      </w:r>
      <w:proofErr w:type="spellStart"/>
      <w:r w:rsidRPr="00AB4394">
        <w:t>Flavel</w:t>
      </w:r>
      <w:proofErr w:type="spellEnd"/>
    </w:p>
    <w:p w14:paraId="5821915E" w14:textId="6B998783" w:rsidR="00630EFE" w:rsidRDefault="00DB0476" w:rsidP="008C4768">
      <w:r>
        <w:t>26</w:t>
      </w:r>
      <w:r w:rsidR="00A03CF9" w:rsidRPr="00AB4394">
        <w:t xml:space="preserve"> </w:t>
      </w:r>
      <w:r w:rsidR="005564AB" w:rsidRPr="00AB4394">
        <w:t xml:space="preserve">August </w:t>
      </w:r>
      <w:r w:rsidR="00EC1119" w:rsidRPr="00AB4394">
        <w:t>2025</w:t>
      </w:r>
    </w:p>
    <w:sectPr w:rsidR="00630EFE" w:rsidSect="00A03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6A009" w14:textId="77777777" w:rsidR="00F74C86" w:rsidRDefault="00F74C86" w:rsidP="00630EFE">
      <w:pPr>
        <w:spacing w:line="240" w:lineRule="auto"/>
      </w:pPr>
      <w:r>
        <w:separator/>
      </w:r>
    </w:p>
  </w:endnote>
  <w:endnote w:type="continuationSeparator" w:id="0">
    <w:p w14:paraId="3DB2B8C1" w14:textId="77777777" w:rsidR="00F74C86" w:rsidRDefault="00F74C86" w:rsidP="00630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3B589" w14:textId="77777777" w:rsidR="00D070A7" w:rsidRDefault="00D07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F20A" w14:textId="77777777" w:rsidR="00D070A7" w:rsidRDefault="00D0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1BE7" w14:textId="77777777" w:rsidR="00D070A7" w:rsidRDefault="00D0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5CBA2" w14:textId="77777777" w:rsidR="00F74C86" w:rsidRDefault="00F74C86" w:rsidP="00630EFE">
      <w:pPr>
        <w:spacing w:line="240" w:lineRule="auto"/>
      </w:pPr>
      <w:r>
        <w:separator/>
      </w:r>
    </w:p>
  </w:footnote>
  <w:footnote w:type="continuationSeparator" w:id="0">
    <w:p w14:paraId="67485601" w14:textId="77777777" w:rsidR="00F74C86" w:rsidRDefault="00F74C86" w:rsidP="00630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64B1" w14:textId="77777777" w:rsidR="00D070A7" w:rsidRDefault="00D07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0234" w14:textId="0F439769" w:rsidR="00C243A9" w:rsidRDefault="00C243A9" w:rsidP="00C243A9">
    <w:pPr>
      <w:pStyle w:val="Header"/>
      <w:jc w:val="center"/>
    </w:pPr>
  </w:p>
  <w:p w14:paraId="71ED344B" w14:textId="77777777" w:rsidR="00A820FF" w:rsidRDefault="00A82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684FA" w14:textId="2F1460E0" w:rsidR="00A03CF9" w:rsidRDefault="00A03CF9" w:rsidP="00A03CF9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BD54106" wp14:editId="7F2C603D">
          <wp:extent cx="3600450" cy="733425"/>
          <wp:effectExtent l="0" t="0" r="0" b="9525"/>
          <wp:docPr id="8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SS logo_strip black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8C7"/>
    <w:multiLevelType w:val="hybridMultilevel"/>
    <w:tmpl w:val="0C346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B"/>
    <w:rsid w:val="000211D5"/>
    <w:rsid w:val="000423A4"/>
    <w:rsid w:val="000764B5"/>
    <w:rsid w:val="00086062"/>
    <w:rsid w:val="00087629"/>
    <w:rsid w:val="000954BF"/>
    <w:rsid w:val="000A7ABA"/>
    <w:rsid w:val="000B5184"/>
    <w:rsid w:val="000D3A3D"/>
    <w:rsid w:val="000E1BFE"/>
    <w:rsid w:val="000E63AC"/>
    <w:rsid w:val="001117AC"/>
    <w:rsid w:val="00124998"/>
    <w:rsid w:val="0015323A"/>
    <w:rsid w:val="001546FD"/>
    <w:rsid w:val="001A6C3A"/>
    <w:rsid w:val="001B2C97"/>
    <w:rsid w:val="001B4580"/>
    <w:rsid w:val="001C2E28"/>
    <w:rsid w:val="00212DB4"/>
    <w:rsid w:val="00243D5F"/>
    <w:rsid w:val="0025564F"/>
    <w:rsid w:val="00260E76"/>
    <w:rsid w:val="00267C0F"/>
    <w:rsid w:val="00267E33"/>
    <w:rsid w:val="00284E41"/>
    <w:rsid w:val="002B1A2E"/>
    <w:rsid w:val="002B2CCF"/>
    <w:rsid w:val="00384801"/>
    <w:rsid w:val="003D511E"/>
    <w:rsid w:val="003D5500"/>
    <w:rsid w:val="00456135"/>
    <w:rsid w:val="0047563D"/>
    <w:rsid w:val="004D6A26"/>
    <w:rsid w:val="004F3E6B"/>
    <w:rsid w:val="0052108D"/>
    <w:rsid w:val="00535899"/>
    <w:rsid w:val="00547F2C"/>
    <w:rsid w:val="005564AB"/>
    <w:rsid w:val="00583E42"/>
    <w:rsid w:val="005921A1"/>
    <w:rsid w:val="005A70F6"/>
    <w:rsid w:val="005B6B55"/>
    <w:rsid w:val="005E621B"/>
    <w:rsid w:val="00630EFE"/>
    <w:rsid w:val="006369A1"/>
    <w:rsid w:val="00661BC5"/>
    <w:rsid w:val="00671DCB"/>
    <w:rsid w:val="006856F1"/>
    <w:rsid w:val="00692B2A"/>
    <w:rsid w:val="006C1716"/>
    <w:rsid w:val="006D4250"/>
    <w:rsid w:val="006D48AA"/>
    <w:rsid w:val="006E1B31"/>
    <w:rsid w:val="006E362C"/>
    <w:rsid w:val="00707DD8"/>
    <w:rsid w:val="00726109"/>
    <w:rsid w:val="007424DB"/>
    <w:rsid w:val="0076750A"/>
    <w:rsid w:val="00770E95"/>
    <w:rsid w:val="00783484"/>
    <w:rsid w:val="00785803"/>
    <w:rsid w:val="007E115D"/>
    <w:rsid w:val="007E4A14"/>
    <w:rsid w:val="007F7884"/>
    <w:rsid w:val="00830E27"/>
    <w:rsid w:val="00836343"/>
    <w:rsid w:val="008451D1"/>
    <w:rsid w:val="0084719A"/>
    <w:rsid w:val="00873BFD"/>
    <w:rsid w:val="008C34B6"/>
    <w:rsid w:val="008C4768"/>
    <w:rsid w:val="008D4630"/>
    <w:rsid w:val="008E6A0C"/>
    <w:rsid w:val="008F1BC6"/>
    <w:rsid w:val="00933552"/>
    <w:rsid w:val="0096587F"/>
    <w:rsid w:val="00993392"/>
    <w:rsid w:val="009A18F3"/>
    <w:rsid w:val="009D0CF5"/>
    <w:rsid w:val="00A03CF9"/>
    <w:rsid w:val="00A32F9F"/>
    <w:rsid w:val="00A8121F"/>
    <w:rsid w:val="00A820FF"/>
    <w:rsid w:val="00A9281C"/>
    <w:rsid w:val="00AA2F0C"/>
    <w:rsid w:val="00AA3D11"/>
    <w:rsid w:val="00AB4394"/>
    <w:rsid w:val="00AB54E2"/>
    <w:rsid w:val="00B132B7"/>
    <w:rsid w:val="00B244B5"/>
    <w:rsid w:val="00B51C4A"/>
    <w:rsid w:val="00B5658B"/>
    <w:rsid w:val="00B858F9"/>
    <w:rsid w:val="00B94061"/>
    <w:rsid w:val="00B96739"/>
    <w:rsid w:val="00C243A9"/>
    <w:rsid w:val="00C32011"/>
    <w:rsid w:val="00C8689E"/>
    <w:rsid w:val="00CA107D"/>
    <w:rsid w:val="00CB4AD3"/>
    <w:rsid w:val="00CC1E38"/>
    <w:rsid w:val="00CE6D39"/>
    <w:rsid w:val="00D0226A"/>
    <w:rsid w:val="00D070A7"/>
    <w:rsid w:val="00D475F5"/>
    <w:rsid w:val="00D801BF"/>
    <w:rsid w:val="00D825A5"/>
    <w:rsid w:val="00D8348F"/>
    <w:rsid w:val="00DB0476"/>
    <w:rsid w:val="00DC5FAA"/>
    <w:rsid w:val="00DE2AB1"/>
    <w:rsid w:val="00E058B1"/>
    <w:rsid w:val="00E10114"/>
    <w:rsid w:val="00E2259E"/>
    <w:rsid w:val="00E33211"/>
    <w:rsid w:val="00E332E8"/>
    <w:rsid w:val="00E54AAD"/>
    <w:rsid w:val="00E5554F"/>
    <w:rsid w:val="00E82EEF"/>
    <w:rsid w:val="00EA4572"/>
    <w:rsid w:val="00EC1119"/>
    <w:rsid w:val="00EC4331"/>
    <w:rsid w:val="00ED7854"/>
    <w:rsid w:val="00F01098"/>
    <w:rsid w:val="00F21256"/>
    <w:rsid w:val="00F22DE5"/>
    <w:rsid w:val="00F407C1"/>
    <w:rsid w:val="00F60C19"/>
    <w:rsid w:val="00F67352"/>
    <w:rsid w:val="00F74C86"/>
    <w:rsid w:val="00F80033"/>
    <w:rsid w:val="00FB3934"/>
    <w:rsid w:val="00FB6605"/>
    <w:rsid w:val="00FC0F81"/>
    <w:rsid w:val="00FE21A1"/>
    <w:rsid w:val="00FE624F"/>
    <w:rsid w:val="00FF631C"/>
    <w:rsid w:val="079FDF58"/>
    <w:rsid w:val="239AB6E4"/>
    <w:rsid w:val="24281373"/>
    <w:rsid w:val="24F230D8"/>
    <w:rsid w:val="318D6D4A"/>
    <w:rsid w:val="31EC6DB6"/>
    <w:rsid w:val="366F5BEA"/>
    <w:rsid w:val="40E7D110"/>
    <w:rsid w:val="4BAB91EA"/>
    <w:rsid w:val="52EA3D3E"/>
    <w:rsid w:val="64A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B49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unhideWhenUsed/>
    <w:rsid w:val="000423A4"/>
    <w:pPr>
      <w:spacing w:after="0" w:line="240" w:lineRule="auto"/>
    </w:pPr>
    <w:rPr>
      <w:rFonts w:eastAsiaTheme="minorEastAsia" w:cstheme="minorBid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30E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FE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5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F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FA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FA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FA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E82EEF"/>
    <w:pPr>
      <w:spacing w:after="0" w:line="240" w:lineRule="auto"/>
    </w:pPr>
    <w:rPr>
      <w:rFonts w:cs="Times New Roman"/>
      <w:sz w:val="24"/>
      <w:szCs w:val="24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2E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Default">
    <w:name w:val="Default"/>
    <w:rsid w:val="00F60C19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paragraph" w:customStyle="1" w:styleId="CAB-NumberedParagraph">
    <w:name w:val="CAB - Numbered Paragraph"/>
    <w:basedOn w:val="Normal"/>
    <w:uiPriority w:val="98"/>
    <w:rsid w:val="00CE6D39"/>
    <w:pPr>
      <w:spacing w:before="120" w:after="120" w:line="240" w:lineRule="auto"/>
      <w:ind w:left="567" w:hanging="567"/>
    </w:pPr>
    <w:rPr>
      <w:rFonts w:ascii="Arial" w:eastAsiaTheme="minorHAnsi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2025-09-05T01:06:00Z</dcterms:created>
  <dcterms:modified xsi:type="dcterms:W3CDTF">2025-09-05T01:06:00Z</dcterms:modified>
  <cp:category/>
</cp:coreProperties>
</file>