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3B482" w14:textId="77777777" w:rsidR="00782D9C" w:rsidRDefault="00D04FA4" w:rsidP="00D04FA4">
      <w:pPr>
        <w:spacing w:after="120"/>
        <w:ind w:left="-1134"/>
        <w:rPr>
          <w:rFonts w:ascii="Arial" w:eastAsia="Arial" w:hAnsi="Arial" w:cs="Times New Roman"/>
          <w:sz w:val="2"/>
          <w:szCs w:val="2"/>
        </w:rPr>
      </w:pPr>
      <w:bookmarkStart w:id="0" w:name="Covering"/>
      <w:bookmarkStart w:id="1" w:name="PM"/>
      <w:bookmarkStart w:id="2" w:name="_GoBack"/>
      <w:bookmarkEnd w:id="0"/>
      <w:bookmarkEnd w:id="1"/>
      <w:bookmarkEnd w:id="2"/>
      <w:r w:rsidRPr="00D04FA4">
        <w:rPr>
          <w:rFonts w:ascii="Arial" w:eastAsia="Arial" w:hAnsi="Arial" w:cs="Times New Roman"/>
          <w:noProof/>
          <w:sz w:val="2"/>
          <w:szCs w:val="2"/>
          <w:lang w:eastAsia="en-AU"/>
        </w:rPr>
        <w:drawing>
          <wp:inline distT="0" distB="0" distL="0" distR="0" wp14:anchorId="0DBAA582" wp14:editId="4C6C1BBB">
            <wp:extent cx="7560000" cy="1796400"/>
            <wp:effectExtent l="0" t="0" r="3175" b="0"/>
            <wp:docPr id="1" name="Picture 1" descr="Australian Government Department of Home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Home Affairs Logo."/>
                    <pic:cNvPicPr/>
                  </pic:nvPicPr>
                  <pic:blipFill>
                    <a:blip r:embed="rId7"/>
                    <a:stretch>
                      <a:fillRect/>
                    </a:stretch>
                  </pic:blipFill>
                  <pic:spPr>
                    <a:xfrm>
                      <a:off x="0" y="0"/>
                      <a:ext cx="7560000" cy="1796400"/>
                    </a:xfrm>
                    <a:prstGeom prst="rect">
                      <a:avLst/>
                    </a:prstGeom>
                  </pic:spPr>
                </pic:pic>
              </a:graphicData>
            </a:graphic>
          </wp:inline>
        </w:drawing>
      </w:r>
      <w:bookmarkStart w:id="3" w:name="_Hlk78486031"/>
      <w:r w:rsidRPr="00D04FA4">
        <w:rPr>
          <w:rFonts w:ascii="Arial" w:eastAsia="Arial" w:hAnsi="Arial" w:cs="Times New Roman"/>
          <w:noProof/>
          <w:sz w:val="2"/>
          <w:szCs w:val="2"/>
          <w:lang w:eastAsia="en-AU"/>
        </w:rPr>
        <mc:AlternateContent>
          <mc:Choice Requires="wps">
            <w:drawing>
              <wp:anchor distT="0" distB="0" distL="114300" distR="114300" simplePos="0" relativeHeight="251659264" behindDoc="0" locked="1" layoutInCell="1" allowOverlap="1" wp14:anchorId="6A70B4EA" wp14:editId="00D96900">
                <wp:simplePos x="0" y="0"/>
                <wp:positionH relativeFrom="page">
                  <wp:align>right</wp:align>
                </wp:positionH>
                <wp:positionV relativeFrom="margin">
                  <wp:align>top</wp:align>
                </wp:positionV>
                <wp:extent cx="2008800" cy="2163600"/>
                <wp:effectExtent l="0" t="0" r="0" b="8255"/>
                <wp:wrapNone/>
                <wp:docPr id="4" name="Rectangl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08800" cy="2163600"/>
                        </a:xfrm>
                        <a:custGeom>
                          <a:avLst/>
                          <a:gdLst>
                            <a:gd name="connsiteX0" fmla="*/ 0 w 2009775"/>
                            <a:gd name="connsiteY0" fmla="*/ 0 h 2160000"/>
                            <a:gd name="connsiteX1" fmla="*/ 2009775 w 2009775"/>
                            <a:gd name="connsiteY1" fmla="*/ 0 h 2160000"/>
                            <a:gd name="connsiteX2" fmla="*/ 2009775 w 2009775"/>
                            <a:gd name="connsiteY2" fmla="*/ 2160000 h 2160000"/>
                            <a:gd name="connsiteX3" fmla="*/ 0 w 2009775"/>
                            <a:gd name="connsiteY3" fmla="*/ 2160000 h 2160000"/>
                            <a:gd name="connsiteX4" fmla="*/ 0 w 2009775"/>
                            <a:gd name="connsiteY4" fmla="*/ 0 h 2160000"/>
                            <a:gd name="connsiteX0" fmla="*/ 0 w 2009775"/>
                            <a:gd name="connsiteY0" fmla="*/ 4762 h 2164762"/>
                            <a:gd name="connsiteX1" fmla="*/ 1085850 w 2009775"/>
                            <a:gd name="connsiteY1" fmla="*/ 0 h 2164762"/>
                            <a:gd name="connsiteX2" fmla="*/ 2009775 w 2009775"/>
                            <a:gd name="connsiteY2" fmla="*/ 4762 h 2164762"/>
                            <a:gd name="connsiteX3" fmla="*/ 2009775 w 2009775"/>
                            <a:gd name="connsiteY3" fmla="*/ 2164762 h 2164762"/>
                            <a:gd name="connsiteX4" fmla="*/ 0 w 2009775"/>
                            <a:gd name="connsiteY4" fmla="*/ 2164762 h 2164762"/>
                            <a:gd name="connsiteX5" fmla="*/ 0 w 2009775"/>
                            <a:gd name="connsiteY5" fmla="*/ 4762 h 2164762"/>
                            <a:gd name="connsiteX0" fmla="*/ 0 w 2009775"/>
                            <a:gd name="connsiteY0" fmla="*/ 2164762 h 2164762"/>
                            <a:gd name="connsiteX1" fmla="*/ 1085850 w 2009775"/>
                            <a:gd name="connsiteY1" fmla="*/ 0 h 2164762"/>
                            <a:gd name="connsiteX2" fmla="*/ 2009775 w 2009775"/>
                            <a:gd name="connsiteY2" fmla="*/ 4762 h 2164762"/>
                            <a:gd name="connsiteX3" fmla="*/ 2009775 w 2009775"/>
                            <a:gd name="connsiteY3" fmla="*/ 2164762 h 2164762"/>
                            <a:gd name="connsiteX4" fmla="*/ 0 w 2009775"/>
                            <a:gd name="connsiteY4" fmla="*/ 2164762 h 21647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09775" h="2164762">
                              <a:moveTo>
                                <a:pt x="0" y="2164762"/>
                              </a:moveTo>
                              <a:lnTo>
                                <a:pt x="1085850" y="0"/>
                              </a:lnTo>
                              <a:lnTo>
                                <a:pt x="2009775" y="4762"/>
                              </a:lnTo>
                              <a:lnTo>
                                <a:pt x="2009775" y="2164762"/>
                              </a:lnTo>
                              <a:lnTo>
                                <a:pt x="0" y="2164762"/>
                              </a:lnTo>
                              <a:close/>
                            </a:path>
                          </a:pathLst>
                        </a:custGeom>
                        <a:solidFill>
                          <a:srgbClr val="007AB5">
                            <a:alpha val="4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5A5B4" id="Rectangle 2" o:spid="_x0000_s1026" style="position:absolute;margin-left:106.95pt;margin-top:0;width:158.15pt;height:170.35pt;z-index:251659264;visibility:visible;mso-wrap-style:square;mso-width-percent:0;mso-height-percent:0;mso-wrap-distance-left:9pt;mso-wrap-distance-top:0;mso-wrap-distance-right:9pt;mso-wrap-distance-bottom:0;mso-position-horizontal:right;mso-position-horizontal-relative:page;mso-position-vertical:top;mso-position-vertical-relative:margin;mso-width-percent:0;mso-height-percent:0;mso-width-relative:margin;mso-height-relative:margin;v-text-anchor:middle" coordsize="2009775,216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" path="m,2164762l1085850,r923925,4762l2009775,2164762,,2164762xe" fillcolor="#007ab5" stroked="f" strokeweight="2pt">
                <v:fill opacity="29555f"/>
                <v:path arrowok="t" o:connecttype="custom" o:connectlocs="0,2163600;1085323,0;2008800,4759;2008800,2163600;0,2163600" o:connectangles="0,0,0,0,0"/>
                <w10:wrap anchorx="page" anchory="margin"/>
                <w10:anchorlock/>
              </v:shape>
            </w:pict>
          </mc:Fallback>
        </mc:AlternateContent>
      </w:r>
      <w:bookmarkEnd w:id="3"/>
    </w:p>
    <w:p w14:paraId="5E6500AF" w14:textId="77777777" w:rsidR="00782D9C" w:rsidRPr="00782D9C" w:rsidRDefault="00782D9C" w:rsidP="00782D9C">
      <w:pPr>
        <w:rPr>
          <w:rFonts w:ascii="Arial" w:eastAsia="Arial" w:hAnsi="Arial" w:cs="Times New Roman"/>
          <w:sz w:val="2"/>
          <w:szCs w:val="2"/>
        </w:rPr>
      </w:pPr>
    </w:p>
    <w:p w14:paraId="5DDDFC67" w14:textId="77777777" w:rsidR="00782D9C" w:rsidRPr="00782D9C" w:rsidRDefault="00782D9C" w:rsidP="00782D9C">
      <w:pPr>
        <w:rPr>
          <w:rFonts w:ascii="Arial" w:eastAsia="Arial" w:hAnsi="Arial" w:cs="Times New Roman"/>
          <w:sz w:val="2"/>
          <w:szCs w:val="2"/>
        </w:rPr>
      </w:pPr>
    </w:p>
    <w:p w14:paraId="2828E67E" w14:textId="77777777" w:rsidR="00782D9C" w:rsidRPr="00782D9C" w:rsidRDefault="00782D9C" w:rsidP="00782D9C">
      <w:pPr>
        <w:rPr>
          <w:rFonts w:ascii="Arial" w:eastAsia="Arial" w:hAnsi="Arial" w:cs="Times New Roman"/>
          <w:sz w:val="2"/>
          <w:szCs w:val="2"/>
        </w:rPr>
      </w:pPr>
    </w:p>
    <w:p w14:paraId="4887B754" w14:textId="77777777" w:rsidR="00782D9C" w:rsidRPr="00782D9C" w:rsidRDefault="00782D9C" w:rsidP="00782D9C">
      <w:pPr>
        <w:rPr>
          <w:rFonts w:ascii="Arial" w:eastAsia="Arial" w:hAnsi="Arial" w:cs="Times New Roman"/>
          <w:sz w:val="2"/>
          <w:szCs w:val="2"/>
        </w:rPr>
      </w:pPr>
    </w:p>
    <w:p w14:paraId="1990F300" w14:textId="77777777" w:rsidR="00782D9C" w:rsidRPr="007D6A59" w:rsidRDefault="00782D9C" w:rsidP="00782D9C">
      <w:pPr>
        <w:pStyle w:val="NoSpacing"/>
        <w:rPr>
          <w:rFonts w:ascii="Times New Roman" w:hAnsi="Times New Roman" w:cs="Times New Roman"/>
          <w:sz w:val="22"/>
        </w:rPr>
      </w:pPr>
      <w:r w:rsidRPr="007D6A59">
        <w:rPr>
          <w:rFonts w:ascii="Times New Roman" w:hAnsi="Times New Roman" w:cs="Times New Roman"/>
          <w:sz w:val="22"/>
        </w:rPr>
        <w:t>Ms Joanna Abhayaratna</w:t>
      </w:r>
    </w:p>
    <w:p w14:paraId="68C70689" w14:textId="77777777" w:rsidR="00782D9C" w:rsidRPr="007D6A59" w:rsidRDefault="00782D9C" w:rsidP="00782D9C">
      <w:pPr>
        <w:pStyle w:val="NoSpacing"/>
        <w:rPr>
          <w:rFonts w:ascii="Times New Roman" w:hAnsi="Times New Roman" w:cs="Times New Roman"/>
          <w:sz w:val="22"/>
        </w:rPr>
      </w:pPr>
      <w:r w:rsidRPr="007D6A59">
        <w:rPr>
          <w:rFonts w:ascii="Times New Roman" w:hAnsi="Times New Roman" w:cs="Times New Roman"/>
          <w:sz w:val="22"/>
        </w:rPr>
        <w:t>Executive Director</w:t>
      </w:r>
    </w:p>
    <w:p w14:paraId="3652B72C" w14:textId="77777777" w:rsidR="00782D9C" w:rsidRPr="007D6A59" w:rsidRDefault="00782D9C" w:rsidP="00782D9C">
      <w:pPr>
        <w:pStyle w:val="NoSpacing"/>
        <w:rPr>
          <w:rFonts w:ascii="Times New Roman" w:hAnsi="Times New Roman" w:cs="Times New Roman"/>
          <w:sz w:val="22"/>
        </w:rPr>
      </w:pPr>
      <w:r w:rsidRPr="007D6A59">
        <w:rPr>
          <w:rFonts w:ascii="Times New Roman" w:hAnsi="Times New Roman" w:cs="Times New Roman"/>
          <w:sz w:val="22"/>
        </w:rPr>
        <w:t>Office of Impact Analysis</w:t>
      </w:r>
    </w:p>
    <w:p w14:paraId="1E49E110" w14:textId="77777777" w:rsidR="00782D9C" w:rsidRPr="007D6A59" w:rsidRDefault="00782D9C" w:rsidP="00782D9C">
      <w:pPr>
        <w:pStyle w:val="NoSpacing"/>
        <w:rPr>
          <w:rFonts w:ascii="Times New Roman" w:hAnsi="Times New Roman" w:cs="Times New Roman"/>
          <w:sz w:val="22"/>
        </w:rPr>
      </w:pPr>
      <w:r w:rsidRPr="007D6A59">
        <w:rPr>
          <w:rFonts w:ascii="Times New Roman" w:hAnsi="Times New Roman" w:cs="Times New Roman"/>
          <w:sz w:val="22"/>
        </w:rPr>
        <w:t>Department of the Prime Minister and Cabinet</w:t>
      </w:r>
    </w:p>
    <w:p w14:paraId="134BE0A2" w14:textId="77777777" w:rsidR="00782D9C" w:rsidRPr="007D6A59" w:rsidRDefault="00782D9C" w:rsidP="00782D9C">
      <w:pPr>
        <w:pStyle w:val="NoSpacing"/>
        <w:rPr>
          <w:rFonts w:ascii="Times New Roman" w:hAnsi="Times New Roman" w:cs="Times New Roman"/>
          <w:sz w:val="22"/>
        </w:rPr>
      </w:pPr>
      <w:r w:rsidRPr="007D6A59">
        <w:rPr>
          <w:rFonts w:ascii="Times New Roman" w:hAnsi="Times New Roman" w:cs="Times New Roman"/>
          <w:sz w:val="22"/>
        </w:rPr>
        <w:t>1 National Circuit</w:t>
      </w:r>
    </w:p>
    <w:p w14:paraId="60F554B5" w14:textId="77777777" w:rsidR="00782D9C" w:rsidRPr="007D6A59" w:rsidRDefault="00782D9C" w:rsidP="00782D9C">
      <w:pPr>
        <w:pStyle w:val="NoSpacing"/>
        <w:rPr>
          <w:rFonts w:ascii="Times New Roman" w:hAnsi="Times New Roman" w:cs="Times New Roman"/>
          <w:sz w:val="22"/>
        </w:rPr>
      </w:pPr>
      <w:r w:rsidRPr="007D6A59">
        <w:rPr>
          <w:rFonts w:ascii="Times New Roman" w:hAnsi="Times New Roman" w:cs="Times New Roman"/>
          <w:sz w:val="22"/>
        </w:rPr>
        <w:t>BARTON ACT 2600</w:t>
      </w:r>
    </w:p>
    <w:p w14:paraId="3EBF83E3" w14:textId="41687F5F" w:rsidR="00782D9C" w:rsidRPr="007D6A59" w:rsidRDefault="00782D9C" w:rsidP="00782D9C">
      <w:pPr>
        <w:spacing w:before="160" w:after="240"/>
        <w:rPr>
          <w:rFonts w:ascii="Times New Roman" w:hAnsi="Times New Roman" w:cs="Times New Roman"/>
        </w:rPr>
      </w:pPr>
      <w:r w:rsidRPr="007D6A59">
        <w:rPr>
          <w:rFonts w:ascii="Times New Roman" w:hAnsi="Times New Roman" w:cs="Times New Roman"/>
        </w:rPr>
        <w:t xml:space="preserve">Email: </w:t>
      </w:r>
      <w:hyperlink r:id="rId8" w:history="1">
        <w:r w:rsidR="007D6A59" w:rsidRPr="007D6A59">
          <w:rPr>
            <w:rStyle w:val="Hyperlink"/>
            <w:rFonts w:ascii="Times New Roman" w:hAnsi="Times New Roman" w:cs="Times New Roman"/>
          </w:rPr>
          <w:t>Helpdesk-OIA@pmc.gov.au</w:t>
        </w:r>
      </w:hyperlink>
    </w:p>
    <w:p w14:paraId="6D1EAE55" w14:textId="77777777" w:rsidR="000011A7" w:rsidRPr="007D6A59" w:rsidRDefault="000011A7" w:rsidP="00782D9C">
      <w:pPr>
        <w:spacing w:before="240" w:after="240"/>
      </w:pPr>
    </w:p>
    <w:p w14:paraId="54337707" w14:textId="04BD4C24" w:rsidR="00782D9C" w:rsidRPr="007D6A59" w:rsidRDefault="00782D9C" w:rsidP="00782D9C">
      <w:pPr>
        <w:spacing w:before="240" w:after="240"/>
        <w:rPr>
          <w:rFonts w:ascii="Times New Roman" w:hAnsi="Times New Roman" w:cs="Times New Roman"/>
        </w:rPr>
      </w:pPr>
      <w:r w:rsidRPr="007D6A59">
        <w:rPr>
          <w:rFonts w:ascii="Times New Roman" w:hAnsi="Times New Roman" w:cs="Times New Roman"/>
        </w:rPr>
        <w:t xml:space="preserve">Dear Ms Abhayaratna </w:t>
      </w:r>
    </w:p>
    <w:p w14:paraId="556A2008" w14:textId="77777777" w:rsidR="00782D9C" w:rsidRPr="000011A7" w:rsidRDefault="00782D9C" w:rsidP="00782D9C">
      <w:pPr>
        <w:pStyle w:val="Heading1"/>
        <w:spacing w:before="240" w:after="0" w:line="300" w:lineRule="exact"/>
        <w:rPr>
          <w:sz w:val="24"/>
          <w:szCs w:val="24"/>
        </w:rPr>
      </w:pPr>
      <w:r w:rsidRPr="000011A7">
        <w:rPr>
          <w:sz w:val="24"/>
          <w:szCs w:val="24"/>
        </w:rPr>
        <w:t xml:space="preserve">Certification as Impact Analysis Equivalent – </w:t>
      </w:r>
      <w:r w:rsidRPr="000011A7">
        <w:rPr>
          <w:i/>
          <w:sz w:val="24"/>
          <w:szCs w:val="24"/>
        </w:rPr>
        <w:t>Critical</w:t>
      </w:r>
      <w:r w:rsidRPr="000011A7">
        <w:rPr>
          <w:sz w:val="24"/>
          <w:szCs w:val="24"/>
        </w:rPr>
        <w:t xml:space="preserve"> </w:t>
      </w:r>
      <w:r w:rsidRPr="000011A7">
        <w:rPr>
          <w:i/>
          <w:sz w:val="24"/>
          <w:szCs w:val="24"/>
        </w:rPr>
        <w:t xml:space="preserve">Telecommunications Assets </w:t>
      </w:r>
    </w:p>
    <w:p w14:paraId="58C243D6" w14:textId="4E364B31" w:rsidR="000011A7" w:rsidRPr="007D6A59" w:rsidRDefault="000011A7" w:rsidP="000011A7">
      <w:pPr>
        <w:pStyle w:val="BodyText"/>
        <w:rPr>
          <w:rFonts w:ascii="Times New Roman" w:hAnsi="Times New Roman"/>
          <w:szCs w:val="22"/>
        </w:rPr>
      </w:pPr>
      <w:r w:rsidRPr="007D6A59">
        <w:rPr>
          <w:rFonts w:ascii="Times New Roman" w:hAnsi="Times New Roman"/>
          <w:szCs w:val="22"/>
        </w:rPr>
        <w:t xml:space="preserve">I am writing to certify that the 2022 critical infrastructure risk management program regulation impact </w:t>
      </w:r>
      <w:proofErr w:type="gramStart"/>
      <w:r w:rsidRPr="007D6A59">
        <w:rPr>
          <w:rFonts w:ascii="Times New Roman" w:hAnsi="Times New Roman"/>
          <w:szCs w:val="22"/>
        </w:rPr>
        <w:t>statement</w:t>
      </w:r>
      <w:proofErr w:type="gramEnd"/>
      <w:r w:rsidRPr="007D6A59">
        <w:rPr>
          <w:rFonts w:ascii="Times New Roman" w:hAnsi="Times New Roman"/>
          <w:szCs w:val="22"/>
        </w:rPr>
        <w:t xml:space="preserve"> (the 2022 RIS) along with the attached supplementary analysis has undertaken a process and analysis equivalent to an Impact Analysis (IA).</w:t>
      </w:r>
    </w:p>
    <w:p w14:paraId="37393A3A" w14:textId="578F8D79" w:rsidR="000011A7" w:rsidRPr="007D6A59" w:rsidRDefault="000011A7" w:rsidP="000011A7">
      <w:pPr>
        <w:pStyle w:val="BodyText"/>
        <w:rPr>
          <w:rFonts w:ascii="Times New Roman" w:hAnsi="Times New Roman"/>
          <w:szCs w:val="22"/>
        </w:rPr>
      </w:pPr>
      <w:r w:rsidRPr="007D6A59">
        <w:rPr>
          <w:rFonts w:ascii="Times New Roman" w:hAnsi="Times New Roman"/>
          <w:szCs w:val="22"/>
        </w:rPr>
        <w:t xml:space="preserve">I certify that this process adequately addresses all seven IA questions for the purposes of informing the Minister’s decision to make subordinate legislation under the </w:t>
      </w:r>
      <w:r w:rsidRPr="007D6A59">
        <w:rPr>
          <w:rFonts w:ascii="Times New Roman" w:hAnsi="Times New Roman"/>
          <w:i/>
          <w:szCs w:val="22"/>
        </w:rPr>
        <w:t>Security of Critical Infrastructure Act 2018</w:t>
      </w:r>
      <w:r w:rsidRPr="007D6A59">
        <w:rPr>
          <w:rFonts w:ascii="Times New Roman" w:hAnsi="Times New Roman"/>
          <w:szCs w:val="22"/>
        </w:rPr>
        <w:t xml:space="preserve"> (SOCI Act) to introduce a bespoke critical infrastructure risk management program (CIRMP) for critical telecommunications assets.</w:t>
      </w:r>
    </w:p>
    <w:p w14:paraId="3A409F67" w14:textId="3A044FFC" w:rsidR="000011A7" w:rsidRPr="007D6A59" w:rsidRDefault="000011A7" w:rsidP="000011A7">
      <w:pPr>
        <w:pStyle w:val="BodyText"/>
        <w:rPr>
          <w:rFonts w:ascii="Times New Roman" w:hAnsi="Times New Roman"/>
          <w:szCs w:val="22"/>
        </w:rPr>
      </w:pPr>
      <w:r w:rsidRPr="007D6A59">
        <w:rPr>
          <w:rFonts w:ascii="Times New Roman" w:hAnsi="Times New Roman"/>
          <w:szCs w:val="22"/>
        </w:rPr>
        <w:t xml:space="preserve">I am satisfied that the scope of the problem and the recommendations identified in the Impact Analysis Equivalent are substantially the same as the identified problem and recommendations in the policy proposal. To the extent there is a difference, it is that telecommunications assets are already subject to legislated security requirements under the </w:t>
      </w:r>
      <w:r w:rsidRPr="007D6A59">
        <w:rPr>
          <w:rFonts w:ascii="Times New Roman" w:hAnsi="Times New Roman"/>
          <w:i/>
          <w:szCs w:val="22"/>
        </w:rPr>
        <w:t>Telecommunications Act 1997</w:t>
      </w:r>
      <w:r w:rsidRPr="007D6A59">
        <w:rPr>
          <w:rFonts w:ascii="Times New Roman" w:hAnsi="Times New Roman"/>
          <w:szCs w:val="22"/>
        </w:rPr>
        <w:t xml:space="preserve"> that are being uplifted into the SOCI Act and clarified and streamlined in the process of extending the CIRMP requirement to them.</w:t>
      </w:r>
    </w:p>
    <w:p w14:paraId="1F2CA539" w14:textId="12B57523" w:rsidR="000011A7" w:rsidRPr="007D6A59" w:rsidRDefault="000011A7" w:rsidP="000011A7">
      <w:pPr>
        <w:pStyle w:val="BodyText"/>
        <w:rPr>
          <w:rFonts w:ascii="Times New Roman" w:hAnsi="Times New Roman"/>
          <w:szCs w:val="22"/>
        </w:rPr>
      </w:pPr>
      <w:r w:rsidRPr="007D6A59">
        <w:rPr>
          <w:rFonts w:ascii="Times New Roman" w:hAnsi="Times New Roman"/>
          <w:szCs w:val="22"/>
        </w:rPr>
        <w:t>Both the 2022 RIS and the supplementary analysis clearly explains the policy problem, which includes an increasing cadence of serious incidents affecting the industry and some confusion caused by regulation under different legislative frameworks. It describes that the problem requires Government intervention because of the increasing incidents and the huge, economy-wide impacts they can generate.</w:t>
      </w:r>
    </w:p>
    <w:p w14:paraId="7FB90746" w14:textId="04D24771" w:rsidR="000011A7" w:rsidRPr="007D6A59" w:rsidRDefault="000011A7" w:rsidP="000011A7">
      <w:pPr>
        <w:pStyle w:val="BodyText"/>
        <w:rPr>
          <w:rFonts w:ascii="Times New Roman" w:hAnsi="Times New Roman"/>
          <w:szCs w:val="22"/>
        </w:rPr>
      </w:pPr>
      <w:r w:rsidRPr="007D6A59">
        <w:rPr>
          <w:rFonts w:ascii="Times New Roman" w:hAnsi="Times New Roman"/>
          <w:szCs w:val="22"/>
        </w:rPr>
        <w:t>I further certify that fewer than three policy options are examined because these reforms were conducted through a long process of industry co-design, through the Australian Telecommunications Security Reference Group (ATSRG), which identified the proposed policy approach as the preferred policy option for government and industry alike.</w:t>
      </w:r>
    </w:p>
    <w:p w14:paraId="67FAFC94" w14:textId="77777777" w:rsidR="000011A7" w:rsidRPr="007D6A59" w:rsidRDefault="000011A7" w:rsidP="000011A7">
      <w:pPr>
        <w:pStyle w:val="BodyText"/>
        <w:rPr>
          <w:rFonts w:ascii="Times New Roman" w:hAnsi="Times New Roman"/>
          <w:szCs w:val="22"/>
        </w:rPr>
      </w:pPr>
      <w:r w:rsidRPr="007D6A59">
        <w:rPr>
          <w:rFonts w:ascii="Times New Roman" w:hAnsi="Times New Roman"/>
          <w:szCs w:val="22"/>
        </w:rPr>
        <w:t>These reforms streamline previously disparate telecommunications security into one legislative framework with improvements to clarify compliance requirements. The process of co-design has ensured that the policy option was mutually identified as the most effective and efficient means of realising the shared goals of protecting Australia and its critical infrastructure without imposing undue regulatory burden.</w:t>
      </w:r>
    </w:p>
    <w:p w14:paraId="18459F34" w14:textId="1E66989D" w:rsidR="000011A7" w:rsidRPr="007D6A59" w:rsidRDefault="000011A7" w:rsidP="000011A7">
      <w:pPr>
        <w:pStyle w:val="BodyText"/>
        <w:rPr>
          <w:rFonts w:ascii="Times New Roman" w:hAnsi="Times New Roman"/>
          <w:szCs w:val="22"/>
        </w:rPr>
      </w:pPr>
      <w:r w:rsidRPr="007D6A59">
        <w:rPr>
          <w:rFonts w:ascii="Times New Roman" w:hAnsi="Times New Roman"/>
          <w:szCs w:val="22"/>
        </w:rPr>
        <w:t xml:space="preserve">Feedback was obtained through an iterative process in 2024 and 2025 with members of the ATSRG. This feedback significantly shaped the detail and scope of the policy proposal. Further, the Department of Home </w:t>
      </w:r>
      <w:r w:rsidRPr="007D6A59">
        <w:rPr>
          <w:rFonts w:ascii="Times New Roman" w:hAnsi="Times New Roman"/>
          <w:szCs w:val="22"/>
        </w:rPr>
        <w:lastRenderedPageBreak/>
        <w:t xml:space="preserve">Affairs (the Department) opened public consultation from 16 December 2024 to 14 February 2025 on the </w:t>
      </w:r>
      <w:r w:rsidRPr="007D6A59">
        <w:rPr>
          <w:rFonts w:ascii="Times New Roman" w:hAnsi="Times New Roman"/>
          <w:i/>
          <w:szCs w:val="22"/>
        </w:rPr>
        <w:t>Security of Critical Infrastructure (Telecommunications Security and Risk Management Program) Rules 2025</w:t>
      </w:r>
      <w:r w:rsidRPr="007D6A59">
        <w:rPr>
          <w:rFonts w:ascii="Times New Roman" w:hAnsi="Times New Roman"/>
          <w:szCs w:val="22"/>
        </w:rPr>
        <w:t xml:space="preserve"> (TSRMP).</w:t>
      </w:r>
    </w:p>
    <w:p w14:paraId="5874A3EA" w14:textId="36F6976B" w:rsidR="000011A7" w:rsidRPr="007D6A59" w:rsidRDefault="000011A7" w:rsidP="000011A7">
      <w:pPr>
        <w:pStyle w:val="BodyText"/>
        <w:rPr>
          <w:rFonts w:ascii="Times New Roman" w:hAnsi="Times New Roman"/>
          <w:szCs w:val="22"/>
        </w:rPr>
      </w:pPr>
      <w:r w:rsidRPr="007D6A59">
        <w:rPr>
          <w:rFonts w:ascii="Times New Roman" w:hAnsi="Times New Roman"/>
          <w:szCs w:val="22"/>
        </w:rPr>
        <w:t>The Department received 20 submissions on the TSRMP Rules. Following consultation, minor changes have been made to the TSRMP Rules to clarify the operation of section 11, which relates to cyber and information hazards. In particular, the Department has:</w:t>
      </w:r>
    </w:p>
    <w:p w14:paraId="22DE1565" w14:textId="7143910F" w:rsidR="000011A7" w:rsidRPr="007D6A59" w:rsidRDefault="000011A7" w:rsidP="00610899">
      <w:pPr>
        <w:pStyle w:val="BodyText"/>
        <w:numPr>
          <w:ilvl w:val="0"/>
          <w:numId w:val="47"/>
        </w:numPr>
        <w:rPr>
          <w:rFonts w:ascii="Times New Roman" w:hAnsi="Times New Roman"/>
          <w:szCs w:val="22"/>
        </w:rPr>
      </w:pPr>
      <w:proofErr w:type="gramStart"/>
      <w:r w:rsidRPr="007D6A59">
        <w:rPr>
          <w:rFonts w:ascii="Times New Roman" w:hAnsi="Times New Roman"/>
          <w:szCs w:val="22"/>
        </w:rPr>
        <w:t>clarified</w:t>
      </w:r>
      <w:proofErr w:type="gramEnd"/>
      <w:r w:rsidRPr="007D6A59">
        <w:rPr>
          <w:rFonts w:ascii="Times New Roman" w:hAnsi="Times New Roman"/>
          <w:szCs w:val="22"/>
        </w:rPr>
        <w:t xml:space="preserve"> drafting that allows a relevant critical infrastructure asset to comply with an equivalent cyber security framework. This ensures entities can comply with the framework that best mitigates cyber security risks in their operating environment where that framework lacks maturity indicators.</w:t>
      </w:r>
    </w:p>
    <w:p w14:paraId="3CE781A8" w14:textId="09D825D5" w:rsidR="000011A7" w:rsidRPr="007D6A59" w:rsidRDefault="000011A7" w:rsidP="007D6A59">
      <w:pPr>
        <w:pStyle w:val="BodyText"/>
        <w:numPr>
          <w:ilvl w:val="0"/>
          <w:numId w:val="47"/>
        </w:numPr>
        <w:rPr>
          <w:rFonts w:ascii="Times New Roman" w:hAnsi="Times New Roman"/>
          <w:szCs w:val="22"/>
        </w:rPr>
      </w:pPr>
      <w:proofErr w:type="gramStart"/>
      <w:r w:rsidRPr="007D6A59">
        <w:rPr>
          <w:rFonts w:ascii="Times New Roman" w:hAnsi="Times New Roman"/>
          <w:szCs w:val="22"/>
        </w:rPr>
        <w:t>updated</w:t>
      </w:r>
      <w:proofErr w:type="gramEnd"/>
      <w:r w:rsidRPr="007D6A59">
        <w:rPr>
          <w:rFonts w:ascii="Times New Roman" w:hAnsi="Times New Roman"/>
          <w:szCs w:val="22"/>
        </w:rPr>
        <w:t xml:space="preserve"> the title of the AS/NZS ISO/IEC 27001 document to reflect the latest version. </w:t>
      </w:r>
    </w:p>
    <w:p w14:paraId="1922C555" w14:textId="23CFF929" w:rsidR="000011A7" w:rsidRPr="007D6A59" w:rsidRDefault="000011A7" w:rsidP="000011A7">
      <w:pPr>
        <w:pStyle w:val="BodyText"/>
        <w:rPr>
          <w:rFonts w:ascii="Times New Roman" w:hAnsi="Times New Roman"/>
          <w:szCs w:val="22"/>
        </w:rPr>
      </w:pPr>
      <w:r w:rsidRPr="007D6A59">
        <w:rPr>
          <w:rFonts w:ascii="Times New Roman" w:hAnsi="Times New Roman"/>
          <w:szCs w:val="22"/>
        </w:rPr>
        <w:t>Feedback will also shape the development of detailed guidance materials which will clarify compliance and promote a shared, industry-wide understanding of the TSRMP Rules.</w:t>
      </w:r>
    </w:p>
    <w:p w14:paraId="3D4F72B7" w14:textId="4434ADFE" w:rsidR="000011A7" w:rsidRPr="007D6A59" w:rsidRDefault="000011A7" w:rsidP="000011A7">
      <w:pPr>
        <w:pStyle w:val="BodyText"/>
        <w:rPr>
          <w:rFonts w:ascii="Times New Roman" w:hAnsi="Times New Roman"/>
          <w:szCs w:val="22"/>
        </w:rPr>
      </w:pPr>
      <w:r w:rsidRPr="007D6A59">
        <w:rPr>
          <w:rFonts w:ascii="Times New Roman" w:hAnsi="Times New Roman"/>
          <w:szCs w:val="22"/>
        </w:rPr>
        <w:t xml:space="preserve">Despite government providing industry the chance to submit detailed regulatory costing estimates, no quantitative submissions were made. As a result, no regulatory burden estimate table was produced as it would be insufficiently robust on the basis of its qualitative assumptions. </w:t>
      </w:r>
    </w:p>
    <w:p w14:paraId="0831DF3C" w14:textId="35226EAE" w:rsidR="000011A7" w:rsidRPr="007D6A59" w:rsidRDefault="000011A7" w:rsidP="000011A7">
      <w:pPr>
        <w:pStyle w:val="BodyText"/>
        <w:rPr>
          <w:rFonts w:ascii="Times New Roman" w:hAnsi="Times New Roman"/>
          <w:szCs w:val="22"/>
        </w:rPr>
      </w:pPr>
      <w:r w:rsidRPr="007D6A59">
        <w:rPr>
          <w:rFonts w:ascii="Times New Roman" w:hAnsi="Times New Roman"/>
          <w:szCs w:val="22"/>
        </w:rPr>
        <w:t xml:space="preserve">Despite this, the Department of Home Affairs maintains that the regulatory burden for business is less than was identified in the 2022 RIS, because carriers and carriage service providers have existing security requirements involving risk management activities that other asset classes did not have when that RIS was produced. </w:t>
      </w:r>
    </w:p>
    <w:p w14:paraId="7B531382" w14:textId="421A75F9" w:rsidR="000011A7" w:rsidRPr="007D6A59" w:rsidRDefault="000011A7" w:rsidP="000011A7">
      <w:pPr>
        <w:pStyle w:val="BodyText"/>
        <w:rPr>
          <w:rFonts w:ascii="Times New Roman" w:hAnsi="Times New Roman"/>
          <w:szCs w:val="22"/>
        </w:rPr>
      </w:pPr>
      <w:r w:rsidRPr="007D6A59">
        <w:rPr>
          <w:rFonts w:ascii="Times New Roman" w:hAnsi="Times New Roman"/>
          <w:szCs w:val="22"/>
        </w:rPr>
        <w:t>As a result, the marginal cost of uplift is smaller than other asset classes as critical telecommunications assets would require significantly less capital investment into governance structures and functions to support the implementation of a CIRMP. The reforms will be implemented with continuous engagement across multiple fronts between industry and government and supported by comprehensive guidance material.</w:t>
      </w:r>
    </w:p>
    <w:p w14:paraId="33D8FB73" w14:textId="37A6B7F5" w:rsidR="000011A7" w:rsidRPr="007D6A59" w:rsidRDefault="000011A7" w:rsidP="000011A7">
      <w:pPr>
        <w:pStyle w:val="BodyText"/>
        <w:rPr>
          <w:rFonts w:ascii="Times New Roman" w:hAnsi="Times New Roman"/>
          <w:szCs w:val="22"/>
        </w:rPr>
      </w:pPr>
      <w:r w:rsidRPr="007D6A59">
        <w:rPr>
          <w:rFonts w:ascii="Times New Roman" w:hAnsi="Times New Roman"/>
          <w:szCs w:val="22"/>
        </w:rPr>
        <w:t xml:space="preserve">The benefits of more secure and resilient telecommunications assets flow to the entire Australian economy. The reduced frequency of disruptions guarantee that all businesses can continue trading and that Australians have secure and continuous access to internet and communication technology. </w:t>
      </w:r>
    </w:p>
    <w:p w14:paraId="22A94EE3" w14:textId="40D797CB" w:rsidR="000011A7" w:rsidRPr="007D6A59" w:rsidRDefault="000011A7" w:rsidP="000011A7">
      <w:pPr>
        <w:pStyle w:val="BodyText"/>
        <w:rPr>
          <w:rFonts w:ascii="Times New Roman" w:hAnsi="Times New Roman"/>
          <w:szCs w:val="22"/>
        </w:rPr>
      </w:pPr>
      <w:r w:rsidRPr="007D6A59">
        <w:rPr>
          <w:rFonts w:ascii="Times New Roman" w:hAnsi="Times New Roman"/>
          <w:szCs w:val="22"/>
        </w:rPr>
        <w:t>The Department’s approach to implementation will leverage existing relationships, guidance products and established communications forums to ensure all key stakeholders are aware of the changes. I note that industry is anticipating these obligations being applied due to given the extensive consultation undertaken to date on the ERP Act and the subordinate legislation. These changes will be continuously evaluated by the Department with regular engagement with industry and peak bodies.</w:t>
      </w:r>
    </w:p>
    <w:p w14:paraId="5F597C56" w14:textId="2BC953A5" w:rsidR="000011A7" w:rsidRPr="007D6A59" w:rsidRDefault="000011A7" w:rsidP="00EF34DE">
      <w:pPr>
        <w:pStyle w:val="BodyText"/>
        <w:rPr>
          <w:rFonts w:ascii="Times New Roman" w:hAnsi="Times New Roman"/>
          <w:szCs w:val="22"/>
        </w:rPr>
      </w:pPr>
      <w:r w:rsidRPr="007D6A59">
        <w:rPr>
          <w:rFonts w:ascii="Times New Roman" w:hAnsi="Times New Roman"/>
          <w:szCs w:val="22"/>
        </w:rPr>
        <w:t xml:space="preserve">Accordingly, I am satisfied that the attached report is consistent with the </w:t>
      </w:r>
      <w:r w:rsidRPr="007D6A59">
        <w:rPr>
          <w:rFonts w:ascii="Times New Roman" w:hAnsi="Times New Roman"/>
          <w:i/>
          <w:szCs w:val="22"/>
        </w:rPr>
        <w:t>Australian Government Guide to Policy Impact Analysis</w:t>
      </w:r>
      <w:r w:rsidRPr="007D6A59">
        <w:rPr>
          <w:rFonts w:ascii="Times New Roman" w:hAnsi="Times New Roman"/>
          <w:szCs w:val="22"/>
        </w:rPr>
        <w:t>.</w:t>
      </w:r>
      <w:r w:rsidRPr="007D6A59">
        <w:rPr>
          <w:rFonts w:ascii="Times New Roman" w:hAnsi="Times New Roman"/>
          <w:szCs w:val="22"/>
        </w:rPr>
        <w:cr/>
      </w:r>
    </w:p>
    <w:p w14:paraId="27E04C07" w14:textId="4AB1EBDC" w:rsidR="00782D9C" w:rsidRDefault="00782D9C" w:rsidP="00EF34DE">
      <w:pPr>
        <w:pStyle w:val="Header"/>
        <w:jc w:val="left"/>
        <w:rPr>
          <w:rFonts w:ascii="Times New Roman" w:hAnsi="Times New Roman" w:cs="Times New Roman"/>
          <w:sz w:val="22"/>
        </w:rPr>
      </w:pPr>
    </w:p>
    <w:p w14:paraId="26B240F3" w14:textId="454F5425" w:rsidR="00EF34DE" w:rsidRDefault="00EF34DE" w:rsidP="00EF34DE">
      <w:pPr>
        <w:pStyle w:val="Header"/>
        <w:jc w:val="left"/>
        <w:rPr>
          <w:rFonts w:ascii="Times New Roman" w:hAnsi="Times New Roman" w:cs="Times New Roman"/>
          <w:sz w:val="22"/>
        </w:rPr>
      </w:pPr>
    </w:p>
    <w:p w14:paraId="4B5D25EE" w14:textId="77777777" w:rsidR="00EF34DE" w:rsidRDefault="00782D9C" w:rsidP="00EF34DE">
      <w:pPr>
        <w:spacing w:after="0"/>
        <w:rPr>
          <w:rFonts w:ascii="Times New Roman" w:hAnsi="Times New Roman" w:cs="Times New Roman"/>
        </w:rPr>
      </w:pPr>
      <w:r w:rsidRPr="007D6A59">
        <w:rPr>
          <w:rFonts w:ascii="Times New Roman" w:hAnsi="Times New Roman" w:cs="Times New Roman"/>
        </w:rPr>
        <w:t xml:space="preserve">Hamish </w:t>
      </w:r>
      <w:proofErr w:type="spellStart"/>
      <w:r w:rsidRPr="007D6A59">
        <w:rPr>
          <w:rFonts w:ascii="Times New Roman" w:hAnsi="Times New Roman" w:cs="Times New Roman"/>
        </w:rPr>
        <w:t>Hansford</w:t>
      </w:r>
      <w:proofErr w:type="spellEnd"/>
    </w:p>
    <w:p w14:paraId="579C1842" w14:textId="33A7E732" w:rsidR="007D6A59" w:rsidRPr="007D6A59" w:rsidRDefault="00782D9C" w:rsidP="00EF34DE">
      <w:pPr>
        <w:spacing w:after="0"/>
        <w:rPr>
          <w:rFonts w:ascii="Times New Roman" w:hAnsi="Times New Roman" w:cs="Times New Roman"/>
        </w:rPr>
      </w:pPr>
      <w:r w:rsidRPr="007D6A59">
        <w:rPr>
          <w:rFonts w:ascii="Times New Roman" w:hAnsi="Times New Roman" w:cs="Times New Roman"/>
        </w:rPr>
        <w:t>Deputy Secretary, Cyber and Infrastructure Security Group</w:t>
      </w:r>
      <w:r w:rsidRPr="007D6A59">
        <w:rPr>
          <w:rFonts w:ascii="Times New Roman" w:hAnsi="Times New Roman" w:cs="Times New Roman"/>
        </w:rPr>
        <w:br/>
        <w:t>Department of Home Affairs</w:t>
      </w:r>
      <w:r w:rsidRPr="007D6A59">
        <w:rPr>
          <w:rFonts w:ascii="Times New Roman" w:hAnsi="Times New Roman" w:cs="Times New Roman"/>
        </w:rPr>
        <w:br/>
      </w:r>
    </w:p>
    <w:p w14:paraId="17EE9905" w14:textId="75F39081" w:rsidR="00782D9C" w:rsidRPr="007D6A59" w:rsidRDefault="007D6A59" w:rsidP="00782D9C">
      <w:pPr>
        <w:rPr>
          <w:rFonts w:ascii="Times New Roman" w:hAnsi="Times New Roman" w:cs="Times New Roman"/>
        </w:rPr>
      </w:pPr>
      <w:r w:rsidRPr="007D6A59">
        <w:rPr>
          <w:rFonts w:ascii="Times New Roman" w:hAnsi="Times New Roman" w:cs="Times New Roman"/>
        </w:rPr>
        <w:t>28 February 2025</w:t>
      </w:r>
    </w:p>
    <w:sectPr w:rsidR="00782D9C" w:rsidRPr="007D6A59" w:rsidSect="00EF34DE">
      <w:headerReference w:type="even" r:id="rId9"/>
      <w:headerReference w:type="default" r:id="rId10"/>
      <w:footerReference w:type="even" r:id="rId11"/>
      <w:footerReference w:type="default" r:id="rId12"/>
      <w:headerReference w:type="first" r:id="rId13"/>
      <w:footerReference w:type="first" r:id="rId14"/>
      <w:pgSz w:w="11906" w:h="16838" w:code="9"/>
      <w:pgMar w:top="0" w:right="1134" w:bottom="1134"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80B14" w14:textId="77777777" w:rsidR="00782D9C" w:rsidRDefault="00782D9C" w:rsidP="00185154">
      <w:r>
        <w:separator/>
      </w:r>
    </w:p>
    <w:p w14:paraId="083DE8BE" w14:textId="77777777" w:rsidR="00782D9C" w:rsidRDefault="00782D9C"/>
  </w:endnote>
  <w:endnote w:type="continuationSeparator" w:id="0">
    <w:p w14:paraId="5B23FCCD" w14:textId="77777777" w:rsidR="00782D9C" w:rsidRDefault="00782D9C" w:rsidP="00185154">
      <w:r>
        <w:continuationSeparator/>
      </w:r>
    </w:p>
    <w:p w14:paraId="0EA61925" w14:textId="77777777" w:rsidR="00782D9C" w:rsidRDefault="00782D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7FFF5" w14:textId="77777777" w:rsidR="0032582D" w:rsidRDefault="003258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E0E7B" w14:textId="77777777" w:rsidR="00EC2D0D" w:rsidRDefault="00EC2D0D" w:rsidP="001E2EFC">
    <w:pPr>
      <w:pStyle w:val="Footer"/>
      <w:framePr w:wrap="around" w:vAnchor="text" w:hAnchor="margin" w:xAlign="right" w:y="1"/>
      <w:rPr>
        <w:rStyle w:val="PageNumber"/>
      </w:rPr>
    </w:pPr>
  </w:p>
  <w:p w14:paraId="7D7E3C0D" w14:textId="77777777" w:rsidR="00EC2D0D" w:rsidRPr="00F2753E" w:rsidRDefault="00C63B32" w:rsidP="00F2753E">
    <w:pPr>
      <w:spacing w:before="120" w:after="120"/>
      <w:jc w:val="center"/>
      <w:rPr>
        <w:rFonts w:ascii="Arial" w:eastAsia="Calibri" w:hAnsi="Arial" w:cs="Times New Roman"/>
        <w:b/>
        <w:bCs/>
        <w:color w:val="FF0000"/>
        <w:szCs w:val="20"/>
      </w:rPr>
    </w:pPr>
    <w:r w:rsidRPr="00C63B32">
      <w:rPr>
        <w:noProof/>
        <w:color w:val="DA0000"/>
        <w:lang w:eastAsia="en-AU"/>
      </w:rPr>
      <mc:AlternateContent>
        <mc:Choice Requires="wps">
          <w:drawing>
            <wp:anchor distT="45720" distB="45720" distL="114300" distR="114300" simplePos="0" relativeHeight="251663360" behindDoc="0" locked="1" layoutInCell="1" allowOverlap="1" wp14:anchorId="482E4486" wp14:editId="320794BC">
              <wp:simplePos x="0" y="0"/>
              <wp:positionH relativeFrom="margin">
                <wp:align>right</wp:align>
              </wp:positionH>
              <wp:positionV relativeFrom="page">
                <wp:align>bottom</wp:align>
              </wp:positionV>
              <wp:extent cx="676800" cy="558000"/>
              <wp:effectExtent l="0" t="0" r="9525" b="0"/>
              <wp:wrapNone/>
              <wp:docPr id="217" name="Text Box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558000"/>
                      </a:xfrm>
                      <a:prstGeom prst="rect">
                        <a:avLst/>
                      </a:prstGeom>
                      <a:noFill/>
                      <a:ln w="9525">
                        <a:noFill/>
                        <a:miter lim="800000"/>
                        <a:headEnd/>
                        <a:tailEnd/>
                      </a:ln>
                    </wps:spPr>
                    <wps:txbx>
                      <w:txbxContent>
                        <w:p w14:paraId="6974BB6A" w14:textId="6D670C7C" w:rsidR="00C63B32" w:rsidRPr="001E2C91" w:rsidRDefault="00C63B32"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32582D">
                            <w:rPr>
                              <w:b/>
                              <w:bCs/>
                              <w:noProof/>
                              <w:sz w:val="16"/>
                              <w:szCs w:val="16"/>
                            </w:rPr>
                            <w:t>2</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32582D">
                            <w:rPr>
                              <w:b/>
                              <w:bCs/>
                              <w:noProof/>
                              <w:sz w:val="16"/>
                              <w:szCs w:val="16"/>
                            </w:rPr>
                            <w:t>2</w:t>
                          </w:r>
                          <w:r w:rsidRPr="001E2C91">
                            <w:rPr>
                              <w:b/>
                              <w:bCs/>
                              <w:sz w:val="16"/>
                              <w:szCs w:val="16"/>
                            </w:rPr>
                            <w:fldChar w:fldCharType="end"/>
                          </w:r>
                        </w:p>
                      </w:txbxContent>
                    </wps:txbx>
                    <wps:bodyPr rot="0" vert="horz" wrap="square" lIns="0" tIns="0" rIns="0" bIns="36000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82E4486" id="_x0000_t202" coordsize="21600,21600" o:spt="202" path="m,l,21600r21600,l21600,xe">
              <v:stroke joinstyle="miter"/>
              <v:path gradientshapeok="t" o:connecttype="rect"/>
            </v:shapetype>
            <v:shape id="Text Box 2" o:spid="_x0000_s1026" type="#_x0000_t202" style="position:absolute;left:0;text-align:left;margin-left:2.1pt;margin-top:0;width:53.3pt;height:43.95pt;z-index:251663360;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" filled="f" stroked="f">
              <v:textbox inset="0,0,0,10mm">
                <w:txbxContent>
                  <w:p w14:paraId="6974BB6A" w14:textId="6D670C7C" w:rsidR="00C63B32" w:rsidRPr="001E2C91" w:rsidRDefault="00C63B32"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32582D">
                      <w:rPr>
                        <w:b/>
                        <w:bCs/>
                        <w:noProof/>
                        <w:sz w:val="16"/>
                        <w:szCs w:val="16"/>
                      </w:rPr>
                      <w:t>2</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32582D">
                      <w:rPr>
                        <w:b/>
                        <w:bCs/>
                        <w:noProof/>
                        <w:sz w:val="16"/>
                        <w:szCs w:val="16"/>
                      </w:rPr>
                      <w:t>2</w:t>
                    </w:r>
                    <w:r w:rsidRPr="001E2C91">
                      <w:rPr>
                        <w:b/>
                        <w:bCs/>
                        <w:sz w:val="16"/>
                        <w:szCs w:val="16"/>
                      </w:rPr>
                      <w:fldChar w:fldCharType="end"/>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96C88" w14:textId="77777777" w:rsidR="00EC2D0D" w:rsidRPr="00526448" w:rsidRDefault="00553A95" w:rsidP="0042661D">
    <w:pPr>
      <w:jc w:val="center"/>
      <w:rPr>
        <w:sz w:val="2"/>
        <w:szCs w:val="2"/>
      </w:rPr>
    </w:pPr>
    <w:r>
      <w:rPr>
        <w:sz w:val="2"/>
        <w:szCs w:val="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3F701" w14:textId="77777777" w:rsidR="00782D9C" w:rsidRDefault="00782D9C" w:rsidP="00185154">
      <w:r>
        <w:separator/>
      </w:r>
    </w:p>
    <w:p w14:paraId="2F17BD74" w14:textId="77777777" w:rsidR="00782D9C" w:rsidRDefault="00782D9C"/>
  </w:footnote>
  <w:footnote w:type="continuationSeparator" w:id="0">
    <w:p w14:paraId="70B8556B" w14:textId="77777777" w:rsidR="00782D9C" w:rsidRDefault="00782D9C" w:rsidP="00185154">
      <w:r>
        <w:continuationSeparator/>
      </w:r>
    </w:p>
    <w:p w14:paraId="6AB1E9B2" w14:textId="77777777" w:rsidR="00782D9C" w:rsidRDefault="00782D9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DBD5C" w14:textId="77777777" w:rsidR="0032582D" w:rsidRDefault="003258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8DF3A" w14:textId="77777777" w:rsidR="00EC2D0D" w:rsidRDefault="00EC2D0D" w:rsidP="001E2EFC">
    <w:pPr>
      <w:pStyle w:val="Header"/>
      <w:spacing w:after="240"/>
    </w:pPr>
  </w:p>
  <w:p w14:paraId="3F78B52C" w14:textId="77777777" w:rsidR="00D04FA4" w:rsidRPr="00D04FA4" w:rsidRDefault="00D04FA4" w:rsidP="00D04FA4">
    <w:pPr>
      <w:spacing w:before="120"/>
      <w:jc w:val="center"/>
      <w:rPr>
        <w:rFonts w:ascii="Arial" w:eastAsia="Arial" w:hAnsi="Arial" w:cs="Arial"/>
        <w:b/>
        <w:color w:val="C00000"/>
        <w:sz w:val="28"/>
        <w:szCs w:val="28"/>
      </w:rPr>
    </w:pPr>
    <w:r w:rsidRPr="00D04FA4">
      <w:rPr>
        <w:rFonts w:ascii="Arial" w:eastAsia="Arial" w:hAnsi="Arial" w:cs="Arial"/>
        <w:b/>
        <w:noProof/>
        <w:color w:val="C00000"/>
        <w:sz w:val="28"/>
        <w:szCs w:val="28"/>
        <w:lang w:eastAsia="en-AU"/>
      </w:rPr>
      <w:drawing>
        <wp:anchor distT="0" distB="0" distL="114300" distR="114300" simplePos="0" relativeHeight="251665408" behindDoc="1" locked="1" layoutInCell="1" allowOverlap="0" wp14:anchorId="2F49CF11" wp14:editId="3D999678">
          <wp:simplePos x="0" y="0"/>
          <wp:positionH relativeFrom="page">
            <wp:align>right</wp:align>
          </wp:positionH>
          <wp:positionV relativeFrom="page">
            <wp:align>top</wp:align>
          </wp:positionV>
          <wp:extent cx="10684800" cy="486000"/>
          <wp:effectExtent l="0" t="0" r="2540" b="9525"/>
          <wp:wrapNone/>
          <wp:docPr id="8" name="Picture 8">
            <a:extLst xmlns:a="http://schemas.openxmlformats.org/drawingml/2006/main">
              <a:ext uri="{C183D7F6-B498-43B3-948B-1728B52AA6E4}">
                <adec:decorative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rotWithShape="1">
                  <a:blip r:embed="rId1"/>
                  <a:srcRect t="-32186" b="-2944"/>
                  <a:stretch/>
                </pic:blipFill>
                <pic:spPr bwMode="auto">
                  <a:xfrm>
                    <a:off x="0" y="0"/>
                    <a:ext cx="10684800" cy="48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CB31A1" w14:textId="77777777" w:rsidR="00D04FA4" w:rsidRDefault="00D04FA4" w:rsidP="00D04FA4">
    <w:pPr>
      <w:pStyle w:val="Header"/>
      <w:spacing w:after="120"/>
      <w:rPr>
        <w:rFonts w:ascii="Arial" w:eastAsia="Calibri" w:hAnsi="Arial" w:cs="Times New Roman"/>
        <w:b/>
        <w:bCs/>
        <w:color w:val="FF0000"/>
        <w:sz w:val="20"/>
        <w:szCs w:val="20"/>
      </w:rPr>
    </w:pPr>
  </w:p>
  <w:p w14:paraId="523B9C65" w14:textId="77777777" w:rsidR="00D04FA4" w:rsidRPr="00D23D8E" w:rsidRDefault="00D04FA4" w:rsidP="00D04FA4">
    <w:pPr>
      <w:pStyle w:val="Header"/>
      <w:spacing w:after="360"/>
      <w:jc w:val="center"/>
      <w:rPr>
        <w:sz w:val="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072CD" w14:textId="77777777" w:rsidR="0032582D" w:rsidRDefault="00325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8C5"/>
    <w:multiLevelType w:val="multilevel"/>
    <w:tmpl w:val="11C64328"/>
    <w:styleLink w:val="ListParagraph"/>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6FA4D05"/>
    <w:multiLevelType w:val="multilevel"/>
    <w:tmpl w:val="BDFC207A"/>
    <w:numStyleLink w:val="ListTableNumber"/>
  </w:abstractNum>
  <w:abstractNum w:abstractNumId="2" w15:restartNumberingAfterBreak="0">
    <w:nsid w:val="07284AE9"/>
    <w:multiLevelType w:val="multilevel"/>
    <w:tmpl w:val="3F1EBC72"/>
    <w:styleLink w:val="ListAlpha"/>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 w15:restartNumberingAfterBreak="0">
    <w:nsid w:val="08D457C5"/>
    <w:multiLevelType w:val="multilevel"/>
    <w:tmpl w:val="624681D2"/>
    <w:numStyleLink w:val="ListTableBullet"/>
  </w:abstractNum>
  <w:abstractNum w:abstractNumId="4" w15:restartNumberingAfterBreak="0">
    <w:nsid w:val="091F1ECF"/>
    <w:multiLevelType w:val="hybridMultilevel"/>
    <w:tmpl w:val="16A069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B3A60FA"/>
    <w:multiLevelType w:val="multilevel"/>
    <w:tmpl w:val="3F1EBC72"/>
    <w:numStyleLink w:val="ListAlpha"/>
  </w:abstractNum>
  <w:abstractNum w:abstractNumId="6"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7" w15:restartNumberingAfterBreak="0">
    <w:nsid w:val="0CD33ACD"/>
    <w:multiLevelType w:val="multilevel"/>
    <w:tmpl w:val="414EC02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6DE7A4F"/>
    <w:multiLevelType w:val="multilevel"/>
    <w:tmpl w:val="7228EA06"/>
    <w:lvl w:ilvl="0">
      <w:start w:val="1"/>
      <w:numFmt w:val="bullet"/>
      <w:lvlText w:val=""/>
      <w:lvlJc w:val="left"/>
      <w:pPr>
        <w:tabs>
          <w:tab w:val="num" w:pos="284"/>
        </w:tabs>
        <w:ind w:left="284" w:hanging="284"/>
      </w:pPr>
      <w:rPr>
        <w:rFonts w:ascii="Symbol" w:hAnsi="Symbol" w:hint="default"/>
        <w:b w:val="0"/>
        <w:i w:val="0"/>
        <w:color w:val="auto"/>
        <w:sz w:val="22"/>
        <w:szCs w:val="20"/>
      </w:rPr>
    </w:lvl>
    <w:lvl w:ilvl="1">
      <w:start w:val="1"/>
      <w:numFmt w:val="bullet"/>
      <w:lvlText w:val="○"/>
      <w:lvlJc w:val="left"/>
      <w:pPr>
        <w:tabs>
          <w:tab w:val="num" w:pos="567"/>
        </w:tabs>
        <w:ind w:left="567" w:hanging="283"/>
      </w:pPr>
      <w:rPr>
        <w:rFonts w:ascii="Courier New" w:hAnsi="Courier New" w:hint="default"/>
        <w:caps w:val="0"/>
        <w:strike w:val="0"/>
        <w:dstrike w:val="0"/>
        <w:vanish w:val="0"/>
        <w:color w:val="auto"/>
        <w:sz w:val="22"/>
        <w:u w:val="none"/>
        <w:vertAlign w:val="baseline"/>
      </w:rPr>
    </w:lvl>
    <w:lvl w:ilvl="2">
      <w:start w:val="1"/>
      <w:numFmt w:val="bullet"/>
      <w:lvlText w:val=""/>
      <w:lvlJc w:val="left"/>
      <w:pPr>
        <w:tabs>
          <w:tab w:val="num" w:pos="851"/>
        </w:tabs>
        <w:ind w:left="851" w:hanging="284"/>
      </w:pPr>
      <w:rPr>
        <w:rFonts w:ascii="Symbol" w:hAnsi="Symbol" w:hint="default"/>
        <w:color w:val="auto"/>
        <w:sz w:val="22"/>
      </w:rPr>
    </w:lvl>
    <w:lvl w:ilvl="3">
      <w:start w:val="1"/>
      <w:numFmt w:val="bullet"/>
      <w:lvlText w:val="○"/>
      <w:lvlJc w:val="left"/>
      <w:pPr>
        <w:tabs>
          <w:tab w:val="num" w:pos="1134"/>
        </w:tabs>
        <w:ind w:left="1134" w:hanging="283"/>
      </w:pPr>
      <w:rPr>
        <w:rFonts w:ascii="Courier New" w:hAnsi="Courier New" w:hint="default"/>
        <w:caps w:val="0"/>
        <w:strike w:val="0"/>
        <w:dstrike w:val="0"/>
        <w:vanish w:val="0"/>
        <w:color w:val="auto"/>
        <w:sz w:val="22"/>
        <w:u w:val="none"/>
        <w:vertAlign w:val="baseline"/>
      </w:rPr>
    </w:lvl>
    <w:lvl w:ilvl="4">
      <w:start w:val="1"/>
      <w:numFmt w:val="bullet"/>
      <w:lvlText w:val=""/>
      <w:lvlJc w:val="left"/>
      <w:pPr>
        <w:tabs>
          <w:tab w:val="num" w:pos="1418"/>
        </w:tabs>
        <w:ind w:left="1418" w:hanging="284"/>
      </w:pPr>
      <w:rPr>
        <w:rFonts w:ascii="Symbol" w:hAnsi="Symbol" w:hint="default"/>
        <w:color w:val="auto"/>
        <w:sz w:val="22"/>
      </w:rPr>
    </w:lvl>
    <w:lvl w:ilvl="5">
      <w:start w:val="1"/>
      <w:numFmt w:val="bullet"/>
      <w:lvlText w:val="○"/>
      <w:lvlJc w:val="left"/>
      <w:pPr>
        <w:tabs>
          <w:tab w:val="num" w:pos="1701"/>
        </w:tabs>
        <w:ind w:left="1701" w:hanging="283"/>
      </w:pPr>
      <w:rPr>
        <w:rFonts w:ascii="Courier New" w:hAnsi="Courier New" w:hint="default"/>
        <w:caps w:val="0"/>
        <w:strike w:val="0"/>
        <w:dstrike w:val="0"/>
        <w:vanish w:val="0"/>
        <w:color w:val="auto"/>
        <w:sz w:val="22"/>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9" w15:restartNumberingAfterBreak="0">
    <w:nsid w:val="179B3801"/>
    <w:multiLevelType w:val="multilevel"/>
    <w:tmpl w:val="E52A052A"/>
    <w:styleLink w:val="ListFeatureBullet"/>
    <w:lvl w:ilvl="0">
      <w:start w:val="1"/>
      <w:numFmt w:val="bullet"/>
      <w:lvlText w:val=""/>
      <w:lvlJc w:val="left"/>
      <w:pPr>
        <w:tabs>
          <w:tab w:val="num" w:pos="567"/>
        </w:tabs>
        <w:ind w:left="567" w:hanging="567"/>
      </w:pPr>
      <w:rPr>
        <w:rFonts w:ascii="Wingdings 3" w:hAnsi="Wingdings 3" w:hint="default"/>
        <w:color w:val="082244" w:themeColor="accent1"/>
        <w:sz w:val="18"/>
      </w:rPr>
    </w:lvl>
    <w:lvl w:ilvl="1">
      <w:start w:val="1"/>
      <w:numFmt w:val="bullet"/>
      <w:lvlText w:val="–"/>
      <w:lvlJc w:val="left"/>
      <w:pPr>
        <w:tabs>
          <w:tab w:val="num" w:pos="1134"/>
        </w:tabs>
        <w:ind w:left="1134" w:hanging="567"/>
      </w:pPr>
      <w:rPr>
        <w:rFonts w:ascii="Helvetica" w:hAnsi="Helvetica" w:hint="default"/>
        <w:color w:val="auto"/>
      </w:rPr>
    </w:lvl>
    <w:lvl w:ilvl="2">
      <w:start w:val="1"/>
      <w:numFmt w:val="bullet"/>
      <w:lvlText w:val=""/>
      <w:lvlJc w:val="left"/>
      <w:pPr>
        <w:tabs>
          <w:tab w:val="num" w:pos="1701"/>
        </w:tabs>
        <w:ind w:left="1701" w:hanging="567"/>
      </w:pPr>
      <w:rPr>
        <w:rFonts w:ascii="Wingdings 2" w:hAnsi="Wingdings 2" w:hint="default"/>
        <w:color w:val="auto"/>
      </w:rPr>
    </w:lvl>
    <w:lvl w:ilvl="3">
      <w:start w:val="1"/>
      <w:numFmt w:val="bullet"/>
      <w:lvlText w:val=""/>
      <w:lvlJc w:val="left"/>
      <w:pPr>
        <w:tabs>
          <w:tab w:val="num" w:pos="2268"/>
        </w:tabs>
        <w:ind w:left="2268" w:hanging="567"/>
      </w:pPr>
      <w:rPr>
        <w:rFonts w:ascii="Wingdings 3" w:hAnsi="Wingdings 3" w:hint="default"/>
        <w:color w:val="082244" w:themeColor="accent1"/>
        <w:sz w:val="18"/>
      </w:rPr>
    </w:lvl>
    <w:lvl w:ilvl="4">
      <w:start w:val="1"/>
      <w:numFmt w:val="bullet"/>
      <w:lvlText w:val="–"/>
      <w:lvlJc w:val="left"/>
      <w:pPr>
        <w:tabs>
          <w:tab w:val="num" w:pos="2835"/>
        </w:tabs>
        <w:ind w:left="2835" w:hanging="567"/>
      </w:pPr>
      <w:rPr>
        <w:rFonts w:ascii="Arial" w:hAnsi="Arial" w:hint="default"/>
        <w:color w:val="auto"/>
      </w:rPr>
    </w:lvl>
    <w:lvl w:ilvl="5">
      <w:start w:val="1"/>
      <w:numFmt w:val="bullet"/>
      <w:lvlText w:val=""/>
      <w:lvlJc w:val="left"/>
      <w:pPr>
        <w:tabs>
          <w:tab w:val="num" w:pos="3402"/>
        </w:tabs>
        <w:ind w:left="3402" w:hanging="567"/>
      </w:pPr>
      <w:rPr>
        <w:rFonts w:ascii="Wingdings 2" w:hAnsi="Wingdings 2"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0" w15:restartNumberingAfterBreak="0">
    <w:nsid w:val="188E33A3"/>
    <w:multiLevelType w:val="multilevel"/>
    <w:tmpl w:val="3F1EBC72"/>
    <w:numStyleLink w:val="ListAlpha"/>
  </w:abstractNum>
  <w:abstractNum w:abstractNumId="11" w15:restartNumberingAfterBreak="0">
    <w:nsid w:val="19382C43"/>
    <w:multiLevelType w:val="hybridMultilevel"/>
    <w:tmpl w:val="7ABC103A"/>
    <w:lvl w:ilvl="0" w:tplc="ADAAE768">
      <w:start w:val="1"/>
      <w:numFmt w:val="decimal"/>
      <w:lvlText w:val="%1."/>
      <w:lvlJc w:val="left"/>
      <w:pPr>
        <w:ind w:left="-207" w:hanging="360"/>
      </w:pPr>
      <w:rPr>
        <w:rFonts w:hint="default"/>
      </w:rPr>
    </w:lvl>
    <w:lvl w:ilvl="1" w:tplc="1D1636B2" w:tentative="1">
      <w:start w:val="1"/>
      <w:numFmt w:val="lowerLetter"/>
      <w:lvlText w:val="%2."/>
      <w:lvlJc w:val="left"/>
      <w:pPr>
        <w:ind w:left="513" w:hanging="360"/>
      </w:pPr>
    </w:lvl>
    <w:lvl w:ilvl="2" w:tplc="D042FA38" w:tentative="1">
      <w:start w:val="1"/>
      <w:numFmt w:val="lowerRoman"/>
      <w:lvlText w:val="%3."/>
      <w:lvlJc w:val="right"/>
      <w:pPr>
        <w:ind w:left="1233" w:hanging="180"/>
      </w:pPr>
    </w:lvl>
    <w:lvl w:ilvl="3" w:tplc="DA58152A" w:tentative="1">
      <w:start w:val="1"/>
      <w:numFmt w:val="decimal"/>
      <w:lvlText w:val="%4."/>
      <w:lvlJc w:val="left"/>
      <w:pPr>
        <w:ind w:left="1953" w:hanging="360"/>
      </w:pPr>
    </w:lvl>
    <w:lvl w:ilvl="4" w:tplc="50367FD4" w:tentative="1">
      <w:start w:val="1"/>
      <w:numFmt w:val="lowerLetter"/>
      <w:lvlText w:val="%5."/>
      <w:lvlJc w:val="left"/>
      <w:pPr>
        <w:ind w:left="2673" w:hanging="360"/>
      </w:pPr>
    </w:lvl>
    <w:lvl w:ilvl="5" w:tplc="693800DE" w:tentative="1">
      <w:start w:val="1"/>
      <w:numFmt w:val="lowerRoman"/>
      <w:lvlText w:val="%6."/>
      <w:lvlJc w:val="right"/>
      <w:pPr>
        <w:ind w:left="3393" w:hanging="180"/>
      </w:pPr>
    </w:lvl>
    <w:lvl w:ilvl="6" w:tplc="BFA6C286" w:tentative="1">
      <w:start w:val="1"/>
      <w:numFmt w:val="decimal"/>
      <w:lvlText w:val="%7."/>
      <w:lvlJc w:val="left"/>
      <w:pPr>
        <w:ind w:left="4113" w:hanging="360"/>
      </w:pPr>
    </w:lvl>
    <w:lvl w:ilvl="7" w:tplc="0B00641E" w:tentative="1">
      <w:start w:val="1"/>
      <w:numFmt w:val="lowerLetter"/>
      <w:lvlText w:val="%8."/>
      <w:lvlJc w:val="left"/>
      <w:pPr>
        <w:ind w:left="4833" w:hanging="360"/>
      </w:pPr>
    </w:lvl>
    <w:lvl w:ilvl="8" w:tplc="2A50C786" w:tentative="1">
      <w:start w:val="1"/>
      <w:numFmt w:val="lowerRoman"/>
      <w:lvlText w:val="%9."/>
      <w:lvlJc w:val="right"/>
      <w:pPr>
        <w:ind w:left="5553" w:hanging="180"/>
      </w:pPr>
    </w:lvl>
  </w:abstractNum>
  <w:abstractNum w:abstractNumId="12" w15:restartNumberingAfterBreak="0">
    <w:nsid w:val="1D642D6B"/>
    <w:multiLevelType w:val="multilevel"/>
    <w:tmpl w:val="9398ACD2"/>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3" w15:restartNumberingAfterBreak="0">
    <w:nsid w:val="23E96BF8"/>
    <w:multiLevelType w:val="multilevel"/>
    <w:tmpl w:val="4A4A7EFE"/>
    <w:numStyleLink w:val="ListNumberedHeadings"/>
  </w:abstractNum>
  <w:abstractNum w:abstractNumId="14" w15:restartNumberingAfterBreak="0">
    <w:nsid w:val="24741D40"/>
    <w:multiLevelType w:val="multilevel"/>
    <w:tmpl w:val="814A7C94"/>
    <w:styleLink w:val="ListNumber"/>
    <w:lvl w:ilvl="0">
      <w:start w:val="1"/>
      <w:numFmt w:val="decimal"/>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Theme="minorHAnsi" w:hAnsiTheme="minorHAnsi" w:hint="default"/>
        <w:b w:val="0"/>
        <w:i w:val="0"/>
        <w:color w:val="auto"/>
        <w:sz w:val="20"/>
      </w:rPr>
    </w:lvl>
    <w:lvl w:ilvl="2">
      <w:start w:val="1"/>
      <w:numFmt w:val="lowerRoman"/>
      <w:lvlText w:val="%3."/>
      <w:lvlJc w:val="left"/>
      <w:pPr>
        <w:tabs>
          <w:tab w:val="num" w:pos="1701"/>
        </w:tabs>
        <w:ind w:left="1701" w:hanging="567"/>
      </w:pPr>
      <w:rPr>
        <w:rFonts w:asciiTheme="minorHAnsi" w:hAnsiTheme="minorHAnsi" w:hint="default"/>
        <w:b w:val="0"/>
        <w:i w:val="0"/>
        <w:color w:val="auto"/>
        <w:sz w:val="20"/>
      </w:rPr>
    </w:lvl>
    <w:lvl w:ilvl="3">
      <w:start w:val="1"/>
      <w:numFmt w:val="decimal"/>
      <w:lvlText w:val="%4."/>
      <w:lvlJc w:val="left"/>
      <w:pPr>
        <w:tabs>
          <w:tab w:val="num" w:pos="2268"/>
        </w:tabs>
        <w:ind w:left="2268" w:hanging="567"/>
      </w:pPr>
      <w:rPr>
        <w:rFonts w:asciiTheme="minorHAnsi" w:hAnsiTheme="minorHAnsi" w:hint="default"/>
        <w:b w:val="0"/>
        <w:i w:val="0"/>
        <w:color w:val="auto"/>
        <w:sz w:val="20"/>
      </w:rPr>
    </w:lvl>
    <w:lvl w:ilvl="4">
      <w:start w:val="1"/>
      <w:numFmt w:val="lowerLetter"/>
      <w:lvlText w:val="%5."/>
      <w:lvlJc w:val="left"/>
      <w:pPr>
        <w:tabs>
          <w:tab w:val="num" w:pos="2835"/>
        </w:tabs>
        <w:ind w:left="2835" w:hanging="567"/>
      </w:pPr>
      <w:rPr>
        <w:rFonts w:asciiTheme="minorHAnsi" w:hAnsiTheme="minorHAnsi" w:hint="default"/>
        <w:b w:val="0"/>
        <w:i w:val="0"/>
        <w:color w:val="auto"/>
        <w:sz w:val="20"/>
      </w:rPr>
    </w:lvl>
    <w:lvl w:ilvl="5">
      <w:start w:val="1"/>
      <w:numFmt w:val="lowerRoman"/>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5" w15:restartNumberingAfterBreak="0">
    <w:nsid w:val="26026413"/>
    <w:multiLevelType w:val="multilevel"/>
    <w:tmpl w:val="9D0C7EB8"/>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Calibri" w:hAnsi="Calibri" w:hint="default"/>
      </w:rPr>
    </w:lvl>
    <w:lvl w:ilvl="2">
      <w:start w:val="1"/>
      <w:numFmt w:val="bullet"/>
      <w:pStyle w:val="ListBullet3"/>
      <w:lvlText w:val="o"/>
      <w:lvlJc w:val="left"/>
      <w:pPr>
        <w:ind w:left="852" w:hanging="284"/>
      </w:pPr>
      <w:rPr>
        <w:rFonts w:ascii="Courier New" w:hAnsi="Courier New" w:hint="default"/>
      </w:rPr>
    </w:lvl>
    <w:lvl w:ilvl="3">
      <w:start w:val="1"/>
      <w:numFmt w:val="bullet"/>
      <w:pStyle w:val="ListBullet4"/>
      <w:lvlText w:val=""/>
      <w:lvlJc w:val="left"/>
      <w:pPr>
        <w:ind w:left="1136" w:hanging="284"/>
      </w:pPr>
      <w:rPr>
        <w:rFonts w:ascii="Wingdings" w:hAnsi="Wingding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271227C6"/>
    <w:multiLevelType w:val="multilevel"/>
    <w:tmpl w:val="624681D2"/>
    <w:numStyleLink w:val="ListTableBullet"/>
  </w:abstractNum>
  <w:abstractNum w:abstractNumId="17" w15:restartNumberingAfterBreak="0">
    <w:nsid w:val="30AB3AF6"/>
    <w:multiLevelType w:val="hybridMultilevel"/>
    <w:tmpl w:val="BE28B91E"/>
    <w:lvl w:ilvl="0" w:tplc="0ED66F88">
      <w:start w:val="1"/>
      <w:numFmt w:val="decimal"/>
      <w:lvlText w:val="%1."/>
      <w:lvlJc w:val="left"/>
      <w:pPr>
        <w:ind w:left="-207" w:hanging="360"/>
      </w:pPr>
      <w:rPr>
        <w:rFonts w:hint="default"/>
      </w:rPr>
    </w:lvl>
    <w:lvl w:ilvl="1" w:tplc="5358B196" w:tentative="1">
      <w:start w:val="1"/>
      <w:numFmt w:val="lowerLetter"/>
      <w:lvlText w:val="%2."/>
      <w:lvlJc w:val="left"/>
      <w:pPr>
        <w:ind w:left="513" w:hanging="360"/>
      </w:pPr>
    </w:lvl>
    <w:lvl w:ilvl="2" w:tplc="7CF424E2" w:tentative="1">
      <w:start w:val="1"/>
      <w:numFmt w:val="lowerRoman"/>
      <w:lvlText w:val="%3."/>
      <w:lvlJc w:val="right"/>
      <w:pPr>
        <w:ind w:left="1233" w:hanging="180"/>
      </w:pPr>
    </w:lvl>
    <w:lvl w:ilvl="3" w:tplc="423E90AA" w:tentative="1">
      <w:start w:val="1"/>
      <w:numFmt w:val="decimal"/>
      <w:lvlText w:val="%4."/>
      <w:lvlJc w:val="left"/>
      <w:pPr>
        <w:ind w:left="1953" w:hanging="360"/>
      </w:pPr>
    </w:lvl>
    <w:lvl w:ilvl="4" w:tplc="42F41C78" w:tentative="1">
      <w:start w:val="1"/>
      <w:numFmt w:val="lowerLetter"/>
      <w:lvlText w:val="%5."/>
      <w:lvlJc w:val="left"/>
      <w:pPr>
        <w:ind w:left="2673" w:hanging="360"/>
      </w:pPr>
    </w:lvl>
    <w:lvl w:ilvl="5" w:tplc="A6B27876" w:tentative="1">
      <w:start w:val="1"/>
      <w:numFmt w:val="lowerRoman"/>
      <w:lvlText w:val="%6."/>
      <w:lvlJc w:val="right"/>
      <w:pPr>
        <w:ind w:left="3393" w:hanging="180"/>
      </w:pPr>
    </w:lvl>
    <w:lvl w:ilvl="6" w:tplc="E0ACD268" w:tentative="1">
      <w:start w:val="1"/>
      <w:numFmt w:val="decimal"/>
      <w:lvlText w:val="%7."/>
      <w:lvlJc w:val="left"/>
      <w:pPr>
        <w:ind w:left="4113" w:hanging="360"/>
      </w:pPr>
    </w:lvl>
    <w:lvl w:ilvl="7" w:tplc="8D927B1A" w:tentative="1">
      <w:start w:val="1"/>
      <w:numFmt w:val="lowerLetter"/>
      <w:lvlText w:val="%8."/>
      <w:lvlJc w:val="left"/>
      <w:pPr>
        <w:ind w:left="4833" w:hanging="360"/>
      </w:pPr>
    </w:lvl>
    <w:lvl w:ilvl="8" w:tplc="0F72069A" w:tentative="1">
      <w:start w:val="1"/>
      <w:numFmt w:val="lowerRoman"/>
      <w:lvlText w:val="%9."/>
      <w:lvlJc w:val="right"/>
      <w:pPr>
        <w:ind w:left="5553" w:hanging="180"/>
      </w:pPr>
    </w:lvl>
  </w:abstractNum>
  <w:abstractNum w:abstractNumId="18" w15:restartNumberingAfterBreak="0">
    <w:nsid w:val="313B5945"/>
    <w:multiLevelType w:val="multilevel"/>
    <w:tmpl w:val="81761002"/>
    <w:lvl w:ilvl="0">
      <w:start w:val="1"/>
      <w:numFmt w:val="decimal"/>
      <w:lvlText w:val="%1."/>
      <w:lvlJc w:val="left"/>
      <w:pPr>
        <w:tabs>
          <w:tab w:val="num" w:pos="357"/>
        </w:tabs>
        <w:ind w:left="357" w:hanging="357"/>
      </w:pPr>
      <w:rPr>
        <w:rFonts w:asciiTheme="minorHAnsi" w:hAnsiTheme="minorHAnsi" w:hint="default"/>
        <w:b w:val="0"/>
        <w:i w:val="0"/>
        <w:color w:val="000000" w:themeColor="text1"/>
        <w:sz w:val="20"/>
      </w:rPr>
    </w:lvl>
    <w:lvl w:ilvl="1">
      <w:start w:val="1"/>
      <w:numFmt w:val="lowerRoman"/>
      <w:lvlText w:val="%2."/>
      <w:lvlJc w:val="left"/>
      <w:pPr>
        <w:tabs>
          <w:tab w:val="num" w:pos="357"/>
        </w:tabs>
        <w:ind w:left="646" w:hanging="289"/>
      </w:pPr>
      <w:rPr>
        <w:rFonts w:asciiTheme="minorHAnsi" w:hAnsiTheme="minorHAnsi" w:hint="default"/>
        <w:color w:val="000000" w:themeColor="text1"/>
        <w:sz w:val="20"/>
      </w:rPr>
    </w:lvl>
    <w:lvl w:ilvl="2">
      <w:start w:val="1"/>
      <w:numFmt w:val="lowerLetter"/>
      <w:lvlText w:val="%3."/>
      <w:lvlJc w:val="left"/>
      <w:pPr>
        <w:tabs>
          <w:tab w:val="num" w:pos="646"/>
        </w:tabs>
        <w:ind w:left="1021" w:hanging="375"/>
      </w:pPr>
      <w:rPr>
        <w:rFonts w:asciiTheme="minorHAnsi" w:hAnsiTheme="minorHAnsi" w:hint="default"/>
        <w:sz w:val="20"/>
      </w:rPr>
    </w:lvl>
    <w:lvl w:ilvl="3">
      <w:start w:val="1"/>
      <w:numFmt w:val="upperRoman"/>
      <w:lvlText w:val="%4."/>
      <w:lvlJc w:val="left"/>
      <w:pPr>
        <w:ind w:left="1304" w:hanging="283"/>
      </w:pPr>
      <w:rPr>
        <w:rFonts w:asciiTheme="minorHAnsi" w:hAnsiTheme="minorHAnsi" w:hint="default"/>
        <w:color w:val="auto"/>
        <w:sz w:val="20"/>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53912ED"/>
    <w:multiLevelType w:val="multilevel"/>
    <w:tmpl w:val="7228EA06"/>
    <w:styleLink w:val="ListBullet0"/>
    <w:lvl w:ilvl="0">
      <w:start w:val="1"/>
      <w:numFmt w:val="bullet"/>
      <w:lvlText w:val=""/>
      <w:lvlJc w:val="left"/>
      <w:pPr>
        <w:tabs>
          <w:tab w:val="num" w:pos="284"/>
        </w:tabs>
        <w:ind w:left="284" w:hanging="284"/>
      </w:pPr>
      <w:rPr>
        <w:rFonts w:ascii="Symbol" w:hAnsi="Symbol" w:hint="default"/>
        <w:b w:val="0"/>
        <w:i w:val="0"/>
        <w:color w:val="auto"/>
        <w:sz w:val="20"/>
        <w:szCs w:val="20"/>
      </w:rPr>
    </w:lvl>
    <w:lvl w:ilvl="1">
      <w:start w:val="1"/>
      <w:numFmt w:val="bullet"/>
      <w:lvlText w:val="○"/>
      <w:lvlJc w:val="left"/>
      <w:pPr>
        <w:tabs>
          <w:tab w:val="num" w:pos="567"/>
        </w:tabs>
        <w:ind w:left="567" w:hanging="283"/>
      </w:pPr>
      <w:rPr>
        <w:rFonts w:ascii="Courier New" w:hAnsi="Courier New" w:hint="default"/>
        <w:caps w:val="0"/>
        <w:strike w:val="0"/>
        <w:dstrike w:val="0"/>
        <w:vanish w:val="0"/>
        <w:color w:val="auto"/>
        <w:sz w:val="20"/>
        <w:u w:val="none"/>
        <w:vertAlign w:val="baseline"/>
      </w:rPr>
    </w:lvl>
    <w:lvl w:ilvl="2">
      <w:start w:val="1"/>
      <w:numFmt w:val="bullet"/>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Courier New" w:hAnsi="Courier New"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bullet"/>
      <w:lvlText w:val="○"/>
      <w:lvlJc w:val="left"/>
      <w:pPr>
        <w:tabs>
          <w:tab w:val="num" w:pos="1701"/>
        </w:tabs>
        <w:ind w:left="1701" w:hanging="283"/>
      </w:pPr>
      <w:rPr>
        <w:rFonts w:ascii="Courier New" w:hAnsi="Courier New"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0" w15:restartNumberingAfterBreak="0">
    <w:nsid w:val="3D2503E9"/>
    <w:multiLevelType w:val="multilevel"/>
    <w:tmpl w:val="7100AEFE"/>
    <w:lvl w:ilvl="0">
      <w:start w:val="1"/>
      <w:numFmt w:val="upperLetter"/>
      <w:pStyle w:val="ListAlpha0"/>
      <w:lvlText w:val="%1."/>
      <w:lvlJc w:val="left"/>
      <w:pPr>
        <w:ind w:left="284" w:hanging="284"/>
      </w:pPr>
      <w:rPr>
        <w:rFonts w:asciiTheme="minorHAnsi" w:hAnsiTheme="minorHAnsi" w:hint="default"/>
        <w:color w:val="auto"/>
        <w:sz w:val="20"/>
      </w:rPr>
    </w:lvl>
    <w:lvl w:ilvl="1">
      <w:start w:val="1"/>
      <w:numFmt w:val="lowerRoman"/>
      <w:pStyle w:val="ListAlpha2"/>
      <w:lvlText w:val="%2."/>
      <w:lvlJc w:val="left"/>
      <w:pPr>
        <w:ind w:left="568" w:hanging="284"/>
      </w:pPr>
      <w:rPr>
        <w:rFonts w:asciiTheme="minorHAnsi" w:hAnsiTheme="minorHAnsi" w:hint="default"/>
        <w:color w:val="auto"/>
        <w:sz w:val="22"/>
      </w:rPr>
    </w:lvl>
    <w:lvl w:ilvl="2">
      <w:start w:val="1"/>
      <w:numFmt w:val="lowerLetter"/>
      <w:pStyle w:val="ListAlpha3"/>
      <w:lvlText w:val="%3."/>
      <w:lvlJc w:val="left"/>
      <w:pPr>
        <w:ind w:left="852" w:hanging="284"/>
      </w:pPr>
      <w:rPr>
        <w:rFonts w:asciiTheme="minorHAnsi" w:hAnsiTheme="minorHAnsi" w:hint="default"/>
        <w:color w:val="auto"/>
        <w:sz w:val="20"/>
      </w:rPr>
    </w:lvl>
    <w:lvl w:ilvl="3">
      <w:start w:val="1"/>
      <w:numFmt w:val="upperRoman"/>
      <w:pStyle w:val="ListAlpha4"/>
      <w:lvlText w:val="%4."/>
      <w:lvlJc w:val="left"/>
      <w:pPr>
        <w:ind w:left="1136" w:hanging="284"/>
      </w:pPr>
      <w:rPr>
        <w:rFonts w:asciiTheme="minorHAnsi" w:hAnsiTheme="minorHAnsi" w:hint="default"/>
        <w:color w:val="auto"/>
        <w:sz w:val="20"/>
      </w:rPr>
    </w:lvl>
    <w:lvl w:ilvl="4">
      <w:start w:val="1"/>
      <w:numFmt w:val="decimal"/>
      <w:lvlText w:val="%5."/>
      <w:lvlJc w:val="left"/>
      <w:pPr>
        <w:tabs>
          <w:tab w:val="num" w:pos="2835"/>
        </w:tabs>
        <w:ind w:left="1420" w:hanging="284"/>
      </w:pPr>
      <w:rPr>
        <w:rFonts w:asciiTheme="minorHAnsi" w:hAnsiTheme="minorHAnsi" w:hint="default"/>
        <w:color w:val="auto"/>
        <w:sz w:val="20"/>
      </w:rPr>
    </w:lvl>
    <w:lvl w:ilvl="5">
      <w:start w:val="1"/>
      <w:numFmt w:val="lowerLetter"/>
      <w:lvlText w:val="%6."/>
      <w:lvlJc w:val="left"/>
      <w:pPr>
        <w:tabs>
          <w:tab w:val="num" w:pos="3402"/>
        </w:tabs>
        <w:ind w:left="1704" w:hanging="284"/>
      </w:pPr>
      <w:rPr>
        <w:rFonts w:asciiTheme="minorHAnsi" w:hAnsiTheme="minorHAnsi" w:hint="default"/>
        <w:color w:val="auto"/>
        <w:sz w:val="20"/>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1" w15:restartNumberingAfterBreak="0">
    <w:nsid w:val="40071FAE"/>
    <w:multiLevelType w:val="multilevel"/>
    <w:tmpl w:val="4A4A7EFE"/>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82244" w:themeColor="accent1"/>
        <w:sz w:val="40"/>
      </w:rPr>
    </w:lvl>
    <w:lvl w:ilvl="1">
      <w:start w:val="1"/>
      <w:numFmt w:val="decimal"/>
      <w:pStyle w:val="AltHeading2"/>
      <w:lvlText w:val="%1.%2"/>
      <w:lvlJc w:val="left"/>
      <w:pPr>
        <w:tabs>
          <w:tab w:val="num" w:pos="1134"/>
        </w:tabs>
        <w:ind w:left="1134" w:hanging="1134"/>
      </w:pPr>
      <w:rPr>
        <w:rFonts w:asciiTheme="majorHAnsi" w:hAnsiTheme="majorHAnsi" w:hint="default"/>
        <w:color w:val="BB8732" w:themeColor="accent2"/>
        <w:sz w:val="32"/>
      </w:rPr>
    </w:lvl>
    <w:lvl w:ilvl="2">
      <w:start w:val="1"/>
      <w:numFmt w:val="decimal"/>
      <w:pStyle w:val="AltHeading3"/>
      <w:lvlText w:val="%1.%2.%3"/>
      <w:lvlJc w:val="left"/>
      <w:pPr>
        <w:tabs>
          <w:tab w:val="num" w:pos="1134"/>
        </w:tabs>
        <w:ind w:left="1134" w:hanging="1134"/>
      </w:pPr>
      <w:rPr>
        <w:rFonts w:asciiTheme="majorHAnsi" w:hAnsiTheme="majorHAnsi" w:hint="default"/>
        <w:color w:val="BB8732" w:themeColor="accent2"/>
        <w:sz w:val="28"/>
      </w:rPr>
    </w:lvl>
    <w:lvl w:ilvl="3">
      <w:start w:val="1"/>
      <w:numFmt w:val="decimal"/>
      <w:pStyle w:val="AltHeading4"/>
      <w:lvlText w:val="%1.%2.%3.%4"/>
      <w:lvlJc w:val="left"/>
      <w:pPr>
        <w:tabs>
          <w:tab w:val="num" w:pos="1134"/>
        </w:tabs>
        <w:ind w:left="1134" w:hanging="1134"/>
      </w:pPr>
      <w:rPr>
        <w:rFonts w:asciiTheme="majorHAnsi" w:hAnsiTheme="majorHAnsi" w:hint="default"/>
        <w:color w:val="BB8732"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BB8732"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2" w15:restartNumberingAfterBreak="0">
    <w:nsid w:val="4814788C"/>
    <w:multiLevelType w:val="multilevel"/>
    <w:tmpl w:val="F20EB758"/>
    <w:lvl w:ilvl="0">
      <w:start w:val="1"/>
      <w:numFmt w:val="decimal"/>
      <w:pStyle w:val="ListNumber0"/>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48344037"/>
    <w:multiLevelType w:val="hybridMultilevel"/>
    <w:tmpl w:val="FAEE433E"/>
    <w:lvl w:ilvl="0" w:tplc="BC826C1E">
      <w:start w:val="1"/>
      <w:numFmt w:val="upperLetter"/>
      <w:lvlText w:val="%1."/>
      <w:lvlJc w:val="left"/>
      <w:pPr>
        <w:ind w:left="-207" w:hanging="360"/>
      </w:pPr>
      <w:rPr>
        <w:rFonts w:hint="default"/>
      </w:rPr>
    </w:lvl>
    <w:lvl w:ilvl="1" w:tplc="1B7605E8" w:tentative="1">
      <w:start w:val="1"/>
      <w:numFmt w:val="lowerLetter"/>
      <w:lvlText w:val="%2."/>
      <w:lvlJc w:val="left"/>
      <w:pPr>
        <w:ind w:left="513" w:hanging="360"/>
      </w:pPr>
    </w:lvl>
    <w:lvl w:ilvl="2" w:tplc="E7008132" w:tentative="1">
      <w:start w:val="1"/>
      <w:numFmt w:val="lowerRoman"/>
      <w:lvlText w:val="%3."/>
      <w:lvlJc w:val="right"/>
      <w:pPr>
        <w:ind w:left="1233" w:hanging="180"/>
      </w:pPr>
    </w:lvl>
    <w:lvl w:ilvl="3" w:tplc="EBFEFF14" w:tentative="1">
      <w:start w:val="1"/>
      <w:numFmt w:val="decimal"/>
      <w:lvlText w:val="%4."/>
      <w:lvlJc w:val="left"/>
      <w:pPr>
        <w:ind w:left="1953" w:hanging="360"/>
      </w:pPr>
    </w:lvl>
    <w:lvl w:ilvl="4" w:tplc="2D9E84CC" w:tentative="1">
      <w:start w:val="1"/>
      <w:numFmt w:val="lowerLetter"/>
      <w:lvlText w:val="%5."/>
      <w:lvlJc w:val="left"/>
      <w:pPr>
        <w:ind w:left="2673" w:hanging="360"/>
      </w:pPr>
    </w:lvl>
    <w:lvl w:ilvl="5" w:tplc="033EA376" w:tentative="1">
      <w:start w:val="1"/>
      <w:numFmt w:val="lowerRoman"/>
      <w:lvlText w:val="%6."/>
      <w:lvlJc w:val="right"/>
      <w:pPr>
        <w:ind w:left="3393" w:hanging="180"/>
      </w:pPr>
    </w:lvl>
    <w:lvl w:ilvl="6" w:tplc="535EAB88" w:tentative="1">
      <w:start w:val="1"/>
      <w:numFmt w:val="decimal"/>
      <w:lvlText w:val="%7."/>
      <w:lvlJc w:val="left"/>
      <w:pPr>
        <w:ind w:left="4113" w:hanging="360"/>
      </w:pPr>
    </w:lvl>
    <w:lvl w:ilvl="7" w:tplc="1528EBC0" w:tentative="1">
      <w:start w:val="1"/>
      <w:numFmt w:val="lowerLetter"/>
      <w:lvlText w:val="%8."/>
      <w:lvlJc w:val="left"/>
      <w:pPr>
        <w:ind w:left="4833" w:hanging="360"/>
      </w:pPr>
    </w:lvl>
    <w:lvl w:ilvl="8" w:tplc="DBE2F32C" w:tentative="1">
      <w:start w:val="1"/>
      <w:numFmt w:val="lowerRoman"/>
      <w:lvlText w:val="%9."/>
      <w:lvlJc w:val="right"/>
      <w:pPr>
        <w:ind w:left="5553" w:hanging="180"/>
      </w:pPr>
    </w:lvl>
  </w:abstractNum>
  <w:abstractNum w:abstractNumId="24" w15:restartNumberingAfterBreak="0">
    <w:nsid w:val="4A18419E"/>
    <w:multiLevelType w:val="multilevel"/>
    <w:tmpl w:val="1562CFC6"/>
    <w:lvl w:ilvl="0">
      <w:start w:val="1"/>
      <w:numFmt w:val="lowerLetter"/>
      <w:lvlText w:val="%1."/>
      <w:lvlJc w:val="left"/>
      <w:pPr>
        <w:tabs>
          <w:tab w:val="num" w:pos="567"/>
        </w:tabs>
        <w:ind w:left="567" w:hanging="567"/>
      </w:pPr>
      <w:rPr>
        <w:rFonts w:asciiTheme="minorHAnsi" w:hAnsiTheme="minorHAnsi" w:hint="default"/>
        <w:color w:val="auto"/>
      </w:rPr>
    </w:lvl>
    <w:lvl w:ilvl="1">
      <w:start w:val="1"/>
      <w:numFmt w:val="lowerRoman"/>
      <w:lvlText w:val="%2."/>
      <w:lvlJc w:val="left"/>
      <w:pPr>
        <w:tabs>
          <w:tab w:val="num" w:pos="1134"/>
        </w:tabs>
        <w:ind w:left="1134" w:hanging="567"/>
      </w:pPr>
      <w:rPr>
        <w:rFonts w:asciiTheme="minorHAnsi" w:hAnsiTheme="minorHAnsi" w:hint="default"/>
        <w:color w:val="auto"/>
      </w:rPr>
    </w:lvl>
    <w:lvl w:ilvl="2">
      <w:start w:val="1"/>
      <w:numFmt w:val="decimal"/>
      <w:lvlText w:val="%3."/>
      <w:lvlJc w:val="left"/>
      <w:pPr>
        <w:tabs>
          <w:tab w:val="num" w:pos="1701"/>
        </w:tabs>
        <w:ind w:left="1701" w:hanging="567"/>
      </w:pPr>
      <w:rPr>
        <w:rFonts w:asciiTheme="minorHAnsi" w:hAnsiTheme="minorHAnsi" w:hint="default"/>
        <w:color w:val="auto"/>
      </w:rPr>
    </w:lvl>
    <w:lvl w:ilvl="3">
      <w:start w:val="1"/>
      <w:numFmt w:val="upperLetter"/>
      <w:lvlText w:val="%4."/>
      <w:lvlJc w:val="left"/>
      <w:pPr>
        <w:tabs>
          <w:tab w:val="num" w:pos="2268"/>
        </w:tabs>
        <w:ind w:left="2268" w:hanging="567"/>
      </w:pPr>
      <w:rPr>
        <w:rFonts w:asciiTheme="minorHAnsi" w:hAnsiTheme="minorHAnsi" w:hint="default"/>
        <w:color w:val="auto"/>
      </w:rPr>
    </w:lvl>
    <w:lvl w:ilvl="4">
      <w:start w:val="1"/>
      <w:numFmt w:val="upperRoman"/>
      <w:lvlText w:val="%5."/>
      <w:lvlJc w:val="left"/>
      <w:pPr>
        <w:tabs>
          <w:tab w:val="num" w:pos="2835"/>
        </w:tabs>
        <w:ind w:left="2835" w:hanging="567"/>
      </w:pPr>
      <w:rPr>
        <w:rFonts w:asciiTheme="minorHAnsi" w:hAnsiTheme="minorHAnsi" w:hint="default"/>
        <w:color w:val="auto"/>
      </w:rPr>
    </w:lvl>
    <w:lvl w:ilvl="5">
      <w:start w:val="1"/>
      <w:numFmt w:val="decimal"/>
      <w:lvlText w:val="%6."/>
      <w:lvlJc w:val="left"/>
      <w:pPr>
        <w:tabs>
          <w:tab w:val="num" w:pos="3402"/>
        </w:tabs>
        <w:ind w:left="3402" w:hanging="567"/>
      </w:pPr>
      <w:rPr>
        <w:rFonts w:asciiTheme="minorHAnsi" w:hAnsiTheme="minorHAnsi" w:hint="default"/>
        <w:color w:val="auto"/>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5" w15:restartNumberingAfterBreak="0">
    <w:nsid w:val="4FB63EB2"/>
    <w:multiLevelType w:val="multilevel"/>
    <w:tmpl w:val="A9302742"/>
    <w:lvl w:ilvl="0">
      <w:start w:val="1"/>
      <w:numFmt w:val="bullet"/>
      <w:lvlText w:val="●"/>
      <w:lvlJc w:val="left"/>
      <w:pPr>
        <w:ind w:left="340" w:hanging="340"/>
      </w:pPr>
      <w:rPr>
        <w:rFonts w:ascii="Arial" w:hAnsi="Arial" w:hint="default"/>
        <w:b/>
        <w:i w:val="0"/>
        <w:color w:val="auto"/>
        <w:sz w:val="20"/>
        <w:u w:color="92D050"/>
      </w:rPr>
    </w:lvl>
    <w:lvl w:ilvl="1">
      <w:start w:val="1"/>
      <w:numFmt w:val="bullet"/>
      <w:lvlText w:val="‒"/>
      <w:lvlJc w:val="left"/>
      <w:pPr>
        <w:ind w:left="646" w:hanging="306"/>
      </w:pPr>
      <w:rPr>
        <w:rFonts w:ascii="Arial" w:hAnsi="Arial" w:hint="default"/>
        <w:color w:val="000000" w:themeColor="text1"/>
      </w:rPr>
    </w:lvl>
    <w:lvl w:ilvl="2">
      <w:start w:val="1"/>
      <w:numFmt w:val="bullet"/>
      <w:lvlText w:val="o"/>
      <w:lvlJc w:val="left"/>
      <w:pPr>
        <w:ind w:left="1021" w:hanging="375"/>
      </w:pPr>
      <w:rPr>
        <w:rFonts w:ascii="Courier New" w:hAnsi="Courier New" w:hint="default"/>
      </w:rPr>
    </w:lvl>
    <w:lvl w:ilvl="3">
      <w:start w:val="1"/>
      <w:numFmt w:val="bullet"/>
      <w:lvlText w:val=""/>
      <w:lvlJc w:val="left"/>
      <w:pPr>
        <w:ind w:left="1361" w:hanging="340"/>
      </w:pPr>
      <w:rPr>
        <w:rFonts w:ascii="Wingdings" w:hAnsi="Wingdings"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8A04D33"/>
    <w:multiLevelType w:val="multilevel"/>
    <w:tmpl w:val="709EF2B4"/>
    <w:lvl w:ilvl="0">
      <w:start w:val="1"/>
      <w:numFmt w:val="lowerLetter"/>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59210DDC"/>
    <w:multiLevelType w:val="multilevel"/>
    <w:tmpl w:val="0FDCC54C"/>
    <w:lvl w:ilvl="0">
      <w:start w:val="1"/>
      <w:numFmt w:val="lowerRoman"/>
      <w:lvlText w:val="%1."/>
      <w:lvlJc w:val="left"/>
      <w:pPr>
        <w:tabs>
          <w:tab w:val="num" w:pos="567"/>
        </w:tabs>
        <w:ind w:left="567" w:hanging="567"/>
      </w:pPr>
      <w:rPr>
        <w:rFonts w:asciiTheme="minorHAnsi" w:hAnsiTheme="minorHAnsi" w:hint="default"/>
        <w:color w:val="auto"/>
        <w:sz w:val="22"/>
      </w:rPr>
    </w:lvl>
    <w:lvl w:ilvl="1">
      <w:start w:val="1"/>
      <w:numFmt w:val="lowerLetter"/>
      <w:lvlText w:val="%2."/>
      <w:lvlJc w:val="left"/>
      <w:pPr>
        <w:tabs>
          <w:tab w:val="num" w:pos="1134"/>
        </w:tabs>
        <w:ind w:left="1134" w:hanging="567"/>
      </w:pPr>
      <w:rPr>
        <w:rFonts w:asciiTheme="minorHAnsi" w:hAnsiTheme="minorHAnsi" w:hint="default"/>
        <w:color w:val="auto"/>
        <w:sz w:val="22"/>
      </w:rPr>
    </w:lvl>
    <w:lvl w:ilvl="2">
      <w:start w:val="1"/>
      <w:numFmt w:val="upperLetter"/>
      <w:lvlText w:val="%3."/>
      <w:lvlJc w:val="left"/>
      <w:pPr>
        <w:tabs>
          <w:tab w:val="num" w:pos="1701"/>
        </w:tabs>
        <w:ind w:left="1701" w:hanging="567"/>
      </w:pPr>
      <w:rPr>
        <w:rFonts w:asciiTheme="minorHAnsi" w:hAnsiTheme="minorHAnsi" w:hint="default"/>
        <w:color w:val="auto"/>
        <w:sz w:val="22"/>
      </w:rPr>
    </w:lvl>
    <w:lvl w:ilvl="3">
      <w:start w:val="1"/>
      <w:numFmt w:val="upperRoman"/>
      <w:lvlText w:val="%4."/>
      <w:lvlJc w:val="left"/>
      <w:pPr>
        <w:tabs>
          <w:tab w:val="num" w:pos="2268"/>
        </w:tabs>
        <w:ind w:left="2268" w:hanging="567"/>
      </w:pPr>
      <w:rPr>
        <w:rFonts w:asciiTheme="minorHAnsi" w:hAnsiTheme="minorHAnsi" w:hint="default"/>
        <w:color w:val="auto"/>
        <w:sz w:val="22"/>
      </w:rPr>
    </w:lvl>
    <w:lvl w:ilvl="4">
      <w:start w:val="1"/>
      <w:numFmt w:val="decimal"/>
      <w:lvlText w:val="%5."/>
      <w:lvlJc w:val="left"/>
      <w:pPr>
        <w:tabs>
          <w:tab w:val="num" w:pos="2835"/>
        </w:tabs>
        <w:ind w:left="2835" w:hanging="567"/>
      </w:pPr>
      <w:rPr>
        <w:rFonts w:asciiTheme="minorHAnsi" w:hAnsiTheme="minorHAnsi" w:hint="default"/>
        <w:color w:val="auto"/>
        <w:sz w:val="22"/>
      </w:rPr>
    </w:lvl>
    <w:lvl w:ilvl="5">
      <w:start w:val="1"/>
      <w:numFmt w:val="lowerRoman"/>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8" w15:restartNumberingAfterBreak="0">
    <w:nsid w:val="593761B6"/>
    <w:multiLevelType w:val="hybridMultilevel"/>
    <w:tmpl w:val="B602EC0A"/>
    <w:lvl w:ilvl="0" w:tplc="0C090001">
      <w:start w:val="1"/>
      <w:numFmt w:val="bullet"/>
      <w:lvlText w:val=""/>
      <w:lvlJc w:val="left"/>
      <w:pPr>
        <w:ind w:left="1083" w:hanging="360"/>
      </w:pPr>
      <w:rPr>
        <w:rFonts w:ascii="Symbol" w:hAnsi="Symbol" w:hint="default"/>
      </w:rPr>
    </w:lvl>
    <w:lvl w:ilvl="1" w:tplc="0C090001">
      <w:start w:val="1"/>
      <w:numFmt w:val="bullet"/>
      <w:lvlText w:val=""/>
      <w:lvlJc w:val="left"/>
      <w:pPr>
        <w:ind w:left="1210" w:hanging="360"/>
      </w:pPr>
      <w:rPr>
        <w:rFonts w:ascii="Symbol" w:hAnsi="Symbol" w:hint="default"/>
      </w:rPr>
    </w:lvl>
    <w:lvl w:ilvl="2" w:tplc="0C090005">
      <w:start w:val="1"/>
      <w:numFmt w:val="bullet"/>
      <w:lvlText w:val=""/>
      <w:lvlJc w:val="left"/>
      <w:pPr>
        <w:ind w:left="2523" w:hanging="360"/>
      </w:pPr>
      <w:rPr>
        <w:rFonts w:ascii="Wingdings" w:hAnsi="Wingdings" w:hint="default"/>
      </w:rPr>
    </w:lvl>
    <w:lvl w:ilvl="3" w:tplc="0C090001">
      <w:start w:val="1"/>
      <w:numFmt w:val="bullet"/>
      <w:lvlText w:val=""/>
      <w:lvlJc w:val="left"/>
      <w:pPr>
        <w:ind w:left="3243" w:hanging="360"/>
      </w:pPr>
      <w:rPr>
        <w:rFonts w:ascii="Symbol" w:hAnsi="Symbol" w:hint="default"/>
      </w:rPr>
    </w:lvl>
    <w:lvl w:ilvl="4" w:tplc="0C090003">
      <w:start w:val="1"/>
      <w:numFmt w:val="bullet"/>
      <w:lvlText w:val="o"/>
      <w:lvlJc w:val="left"/>
      <w:pPr>
        <w:ind w:left="3963" w:hanging="360"/>
      </w:pPr>
      <w:rPr>
        <w:rFonts w:ascii="Courier New" w:hAnsi="Courier New" w:cs="Courier New" w:hint="default"/>
      </w:rPr>
    </w:lvl>
    <w:lvl w:ilvl="5" w:tplc="0C090005">
      <w:start w:val="1"/>
      <w:numFmt w:val="bullet"/>
      <w:lvlText w:val=""/>
      <w:lvlJc w:val="left"/>
      <w:pPr>
        <w:ind w:left="4683" w:hanging="360"/>
      </w:pPr>
      <w:rPr>
        <w:rFonts w:ascii="Wingdings" w:hAnsi="Wingdings" w:hint="default"/>
      </w:rPr>
    </w:lvl>
    <w:lvl w:ilvl="6" w:tplc="0C090001">
      <w:start w:val="1"/>
      <w:numFmt w:val="bullet"/>
      <w:lvlText w:val=""/>
      <w:lvlJc w:val="left"/>
      <w:pPr>
        <w:ind w:left="5403" w:hanging="360"/>
      </w:pPr>
      <w:rPr>
        <w:rFonts w:ascii="Symbol" w:hAnsi="Symbol" w:hint="default"/>
      </w:rPr>
    </w:lvl>
    <w:lvl w:ilvl="7" w:tplc="0C090003">
      <w:start w:val="1"/>
      <w:numFmt w:val="bullet"/>
      <w:lvlText w:val="o"/>
      <w:lvlJc w:val="left"/>
      <w:pPr>
        <w:ind w:left="6123" w:hanging="360"/>
      </w:pPr>
      <w:rPr>
        <w:rFonts w:ascii="Courier New" w:hAnsi="Courier New" w:cs="Courier New" w:hint="default"/>
      </w:rPr>
    </w:lvl>
    <w:lvl w:ilvl="8" w:tplc="0C090005">
      <w:start w:val="1"/>
      <w:numFmt w:val="bullet"/>
      <w:lvlText w:val=""/>
      <w:lvlJc w:val="left"/>
      <w:pPr>
        <w:ind w:left="6843" w:hanging="360"/>
      </w:pPr>
      <w:rPr>
        <w:rFonts w:ascii="Wingdings" w:hAnsi="Wingdings" w:hint="default"/>
      </w:rPr>
    </w:lvl>
  </w:abstractNum>
  <w:abstractNum w:abstractNumId="29" w15:restartNumberingAfterBreak="0">
    <w:nsid w:val="5A60635A"/>
    <w:multiLevelType w:val="multilevel"/>
    <w:tmpl w:val="814A7C94"/>
    <w:numStyleLink w:val="ListNumber"/>
  </w:abstractNum>
  <w:abstractNum w:abstractNumId="30"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686530F9"/>
    <w:multiLevelType w:val="hybridMultilevel"/>
    <w:tmpl w:val="DA64B8F4"/>
    <w:lvl w:ilvl="0" w:tplc="7B6C7B6C">
      <w:start w:val="1"/>
      <w:numFmt w:val="bullet"/>
      <w:lvlText w:val=""/>
      <w:lvlJc w:val="left"/>
      <w:pPr>
        <w:ind w:left="720" w:hanging="360"/>
      </w:pPr>
      <w:rPr>
        <w:rFonts w:ascii="Symbol" w:hAnsi="Symbol" w:hint="default"/>
      </w:rPr>
    </w:lvl>
    <w:lvl w:ilvl="1" w:tplc="4064BE44" w:tentative="1">
      <w:start w:val="1"/>
      <w:numFmt w:val="bullet"/>
      <w:lvlText w:val="o"/>
      <w:lvlJc w:val="left"/>
      <w:pPr>
        <w:ind w:left="1440" w:hanging="360"/>
      </w:pPr>
      <w:rPr>
        <w:rFonts w:ascii="Courier New" w:hAnsi="Courier New" w:cs="Courier New" w:hint="default"/>
      </w:rPr>
    </w:lvl>
    <w:lvl w:ilvl="2" w:tplc="BAFE37B0" w:tentative="1">
      <w:start w:val="1"/>
      <w:numFmt w:val="bullet"/>
      <w:lvlText w:val=""/>
      <w:lvlJc w:val="left"/>
      <w:pPr>
        <w:ind w:left="2160" w:hanging="360"/>
      </w:pPr>
      <w:rPr>
        <w:rFonts w:ascii="Wingdings" w:hAnsi="Wingdings" w:hint="default"/>
      </w:rPr>
    </w:lvl>
    <w:lvl w:ilvl="3" w:tplc="B4245024" w:tentative="1">
      <w:start w:val="1"/>
      <w:numFmt w:val="bullet"/>
      <w:lvlText w:val=""/>
      <w:lvlJc w:val="left"/>
      <w:pPr>
        <w:ind w:left="2880" w:hanging="360"/>
      </w:pPr>
      <w:rPr>
        <w:rFonts w:ascii="Symbol" w:hAnsi="Symbol" w:hint="default"/>
      </w:rPr>
    </w:lvl>
    <w:lvl w:ilvl="4" w:tplc="C972C8C2" w:tentative="1">
      <w:start w:val="1"/>
      <w:numFmt w:val="bullet"/>
      <w:lvlText w:val="o"/>
      <w:lvlJc w:val="left"/>
      <w:pPr>
        <w:ind w:left="3600" w:hanging="360"/>
      </w:pPr>
      <w:rPr>
        <w:rFonts w:ascii="Courier New" w:hAnsi="Courier New" w:cs="Courier New" w:hint="default"/>
      </w:rPr>
    </w:lvl>
    <w:lvl w:ilvl="5" w:tplc="6F50C6D4" w:tentative="1">
      <w:start w:val="1"/>
      <w:numFmt w:val="bullet"/>
      <w:lvlText w:val=""/>
      <w:lvlJc w:val="left"/>
      <w:pPr>
        <w:ind w:left="4320" w:hanging="360"/>
      </w:pPr>
      <w:rPr>
        <w:rFonts w:ascii="Wingdings" w:hAnsi="Wingdings" w:hint="default"/>
      </w:rPr>
    </w:lvl>
    <w:lvl w:ilvl="6" w:tplc="3A9A7640" w:tentative="1">
      <w:start w:val="1"/>
      <w:numFmt w:val="bullet"/>
      <w:lvlText w:val=""/>
      <w:lvlJc w:val="left"/>
      <w:pPr>
        <w:ind w:left="5040" w:hanging="360"/>
      </w:pPr>
      <w:rPr>
        <w:rFonts w:ascii="Symbol" w:hAnsi="Symbol" w:hint="default"/>
      </w:rPr>
    </w:lvl>
    <w:lvl w:ilvl="7" w:tplc="DC9E13E0" w:tentative="1">
      <w:start w:val="1"/>
      <w:numFmt w:val="bullet"/>
      <w:lvlText w:val="o"/>
      <w:lvlJc w:val="left"/>
      <w:pPr>
        <w:ind w:left="5760" w:hanging="360"/>
      </w:pPr>
      <w:rPr>
        <w:rFonts w:ascii="Courier New" w:hAnsi="Courier New" w:cs="Courier New" w:hint="default"/>
      </w:rPr>
    </w:lvl>
    <w:lvl w:ilvl="8" w:tplc="D0DC0EE0" w:tentative="1">
      <w:start w:val="1"/>
      <w:numFmt w:val="bullet"/>
      <w:lvlText w:val=""/>
      <w:lvlJc w:val="left"/>
      <w:pPr>
        <w:ind w:left="6480" w:hanging="360"/>
      </w:pPr>
      <w:rPr>
        <w:rFonts w:ascii="Wingdings" w:hAnsi="Wingdings" w:hint="default"/>
      </w:rPr>
    </w:lvl>
  </w:abstractNum>
  <w:abstractNum w:abstractNumId="32" w15:restartNumberingAfterBreak="0">
    <w:nsid w:val="6DBA3F82"/>
    <w:multiLevelType w:val="multilevel"/>
    <w:tmpl w:val="74B02582"/>
    <w:lvl w:ilvl="0">
      <w:start w:val="1"/>
      <w:numFmt w:val="decimal"/>
      <w:pStyle w:val="Heading1numbered"/>
      <w:lvlText w:val="%1."/>
      <w:lvlJc w:val="left"/>
      <w:pPr>
        <w:tabs>
          <w:tab w:val="num" w:pos="1134"/>
        </w:tabs>
        <w:ind w:left="1134" w:hanging="1134"/>
      </w:pPr>
      <w:rPr>
        <w:rFonts w:hint="default"/>
      </w:rPr>
    </w:lvl>
    <w:lvl w:ilvl="1">
      <w:start w:val="1"/>
      <w:numFmt w:val="decimal"/>
      <w:pStyle w:val="Heading2numbered"/>
      <w:lvlText w:val="%1.%2."/>
      <w:lvlJc w:val="left"/>
      <w:pPr>
        <w:tabs>
          <w:tab w:val="num" w:pos="1134"/>
        </w:tabs>
        <w:ind w:left="1134" w:hanging="1134"/>
      </w:pPr>
      <w:rPr>
        <w:rFonts w:hint="default"/>
      </w:rPr>
    </w:lvl>
    <w:lvl w:ilvl="2">
      <w:start w:val="1"/>
      <w:numFmt w:val="decimal"/>
      <w:pStyle w:val="Heading3numbered"/>
      <w:lvlText w:val="%1.%2.%3."/>
      <w:lvlJc w:val="left"/>
      <w:pPr>
        <w:tabs>
          <w:tab w:val="num" w:pos="1134"/>
        </w:tabs>
        <w:ind w:left="1134" w:hanging="1134"/>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pStyle w:val="Heading5numbered"/>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33" w15:restartNumberingAfterBreak="0">
    <w:nsid w:val="7139706E"/>
    <w:multiLevelType w:val="multilevel"/>
    <w:tmpl w:val="975AFD20"/>
    <w:lvl w:ilvl="0">
      <w:start w:val="1"/>
      <w:numFmt w:val="none"/>
      <w:suff w:val="nothing"/>
      <w:lvlText w:val=""/>
      <w:lvlJc w:val="left"/>
      <w:pPr>
        <w:ind w:left="284" w:hanging="284"/>
      </w:pPr>
      <w:rPr>
        <w:rFonts w:asciiTheme="minorHAnsi" w:hAnsiTheme="minorHAnsi" w:hint="default"/>
        <w:color w:val="auto"/>
      </w:rPr>
    </w:lvl>
    <w:lvl w:ilvl="1">
      <w:start w:val="1"/>
      <w:numFmt w:val="none"/>
      <w:pStyle w:val="ListParagraph0"/>
      <w:suff w:val="nothing"/>
      <w:lvlText w:val=""/>
      <w:lvlJc w:val="left"/>
      <w:pPr>
        <w:ind w:left="568" w:hanging="284"/>
      </w:pPr>
      <w:rPr>
        <w:rFonts w:asciiTheme="minorHAnsi" w:hAnsiTheme="minorHAnsi" w:hint="default"/>
        <w:color w:val="auto"/>
      </w:rPr>
    </w:lvl>
    <w:lvl w:ilvl="2">
      <w:start w:val="1"/>
      <w:numFmt w:val="none"/>
      <w:pStyle w:val="ListParagraph3"/>
      <w:suff w:val="nothing"/>
      <w:lvlText w:val=""/>
      <w:lvlJc w:val="left"/>
      <w:pPr>
        <w:ind w:left="852" w:hanging="284"/>
      </w:pPr>
      <w:rPr>
        <w:rFonts w:asciiTheme="minorHAnsi" w:hAnsiTheme="minorHAnsi" w:hint="default"/>
        <w:color w:val="auto"/>
      </w:rPr>
    </w:lvl>
    <w:lvl w:ilvl="3">
      <w:start w:val="1"/>
      <w:numFmt w:val="none"/>
      <w:pStyle w:val="ListParagraph4"/>
      <w:suff w:val="nothing"/>
      <w:lvlText w:val=""/>
      <w:lvlJc w:val="left"/>
      <w:pPr>
        <w:ind w:left="1136" w:hanging="284"/>
      </w:pPr>
      <w:rPr>
        <w:rFonts w:asciiTheme="minorHAnsi" w:hAnsiTheme="minorHAnsi" w:hint="default"/>
        <w:color w:val="auto"/>
      </w:rPr>
    </w:lvl>
    <w:lvl w:ilvl="4">
      <w:start w:val="1"/>
      <w:numFmt w:val="none"/>
      <w:pStyle w:val="ListParagraph5"/>
      <w:suff w:val="nothing"/>
      <w:lvlText w:val=""/>
      <w:lvlJc w:val="left"/>
      <w:pPr>
        <w:ind w:left="1420" w:hanging="284"/>
      </w:pPr>
      <w:rPr>
        <w:rFonts w:asciiTheme="minorHAnsi" w:hAnsiTheme="minorHAnsi" w:hint="default"/>
        <w:color w:val="auto"/>
      </w:rPr>
    </w:lvl>
    <w:lvl w:ilvl="5">
      <w:start w:val="1"/>
      <w:numFmt w:val="none"/>
      <w:pStyle w:val="ListParagraph6"/>
      <w:suff w:val="nothing"/>
      <w:lvlText w:val=""/>
      <w:lvlJc w:val="left"/>
      <w:pPr>
        <w:ind w:left="1704" w:hanging="284"/>
      </w:pPr>
      <w:rPr>
        <w:rFonts w:asciiTheme="minorHAnsi" w:hAnsiTheme="minorHAnsi" w:hint="default"/>
        <w:color w:val="auto"/>
      </w:rPr>
    </w:lvl>
    <w:lvl w:ilvl="6">
      <w:start w:val="1"/>
      <w:numFmt w:val="none"/>
      <w:suff w:val="nothing"/>
      <w:lvlText w:val=""/>
      <w:lvlJc w:val="left"/>
      <w:pPr>
        <w:ind w:left="1988" w:hanging="284"/>
      </w:pPr>
      <w:rPr>
        <w:rFonts w:hint="default"/>
        <w:color w:val="000000"/>
      </w:rPr>
    </w:lvl>
    <w:lvl w:ilvl="7">
      <w:start w:val="1"/>
      <w:numFmt w:val="none"/>
      <w:suff w:val="nothing"/>
      <w:lvlText w:val=""/>
      <w:lvlJc w:val="left"/>
      <w:pPr>
        <w:ind w:left="2272" w:hanging="284"/>
      </w:pPr>
      <w:rPr>
        <w:rFonts w:hint="default"/>
      </w:rPr>
    </w:lvl>
    <w:lvl w:ilvl="8">
      <w:numFmt w:val="none"/>
      <w:lvlText w:val=""/>
      <w:lvlJc w:val="left"/>
      <w:pPr>
        <w:tabs>
          <w:tab w:val="num" w:pos="3123"/>
        </w:tabs>
        <w:ind w:left="2556" w:hanging="284"/>
      </w:pPr>
      <w:rPr>
        <w:rFonts w:hint="default"/>
      </w:rPr>
    </w:lvl>
  </w:abstractNum>
  <w:abstractNum w:abstractNumId="34" w15:restartNumberingAfterBreak="0">
    <w:nsid w:val="7AAA16C1"/>
    <w:multiLevelType w:val="hybridMultilevel"/>
    <w:tmpl w:val="19648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426888"/>
    <w:multiLevelType w:val="multilevel"/>
    <w:tmpl w:val="121AF5B8"/>
    <w:lvl w:ilvl="0">
      <w:start w:val="1"/>
      <w:numFmt w:val="decimal"/>
      <w:lvlText w:val="%1."/>
      <w:lvlJc w:val="left"/>
      <w:pPr>
        <w:tabs>
          <w:tab w:val="num" w:pos="357"/>
        </w:tabs>
        <w:ind w:left="357" w:hanging="357"/>
      </w:pPr>
      <w:rPr>
        <w:rFonts w:asciiTheme="minorHAnsi" w:hAnsiTheme="minorHAnsi" w:hint="default"/>
        <w:b w:val="0"/>
        <w:i w:val="0"/>
        <w:color w:val="000000" w:themeColor="text1"/>
        <w:sz w:val="20"/>
      </w:rPr>
    </w:lvl>
    <w:lvl w:ilvl="1">
      <w:start w:val="1"/>
      <w:numFmt w:val="lowerRoman"/>
      <w:lvlText w:val="%2."/>
      <w:lvlJc w:val="left"/>
      <w:pPr>
        <w:tabs>
          <w:tab w:val="num" w:pos="357"/>
        </w:tabs>
        <w:ind w:left="646" w:hanging="289"/>
      </w:pPr>
      <w:rPr>
        <w:rFonts w:asciiTheme="minorHAnsi" w:hAnsiTheme="minorHAnsi" w:hint="default"/>
        <w:color w:val="000000" w:themeColor="text1"/>
        <w:sz w:val="20"/>
      </w:rPr>
    </w:lvl>
    <w:lvl w:ilvl="2">
      <w:start w:val="1"/>
      <w:numFmt w:val="lowerLetter"/>
      <w:lvlText w:val="%3."/>
      <w:lvlJc w:val="left"/>
      <w:pPr>
        <w:tabs>
          <w:tab w:val="num" w:pos="646"/>
        </w:tabs>
        <w:ind w:left="1021" w:hanging="375"/>
      </w:pPr>
      <w:rPr>
        <w:rFonts w:asciiTheme="minorHAnsi" w:hAnsiTheme="minorHAnsi" w:hint="default"/>
        <w:sz w:val="20"/>
      </w:rPr>
    </w:lvl>
    <w:lvl w:ilvl="3">
      <w:start w:val="1"/>
      <w:numFmt w:val="upperRoman"/>
      <w:lvlText w:val="%4."/>
      <w:lvlJc w:val="left"/>
      <w:pPr>
        <w:ind w:left="1304" w:hanging="283"/>
      </w:pPr>
      <w:rPr>
        <w:rFonts w:asciiTheme="minorHAnsi" w:hAnsiTheme="minorHAnsi" w:hint="default"/>
        <w:color w:val="auto"/>
        <w:sz w:val="20"/>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15:restartNumberingAfterBreak="0">
    <w:nsid w:val="7D574307"/>
    <w:multiLevelType w:val="multilevel"/>
    <w:tmpl w:val="4A4A7EFE"/>
    <w:lvl w:ilvl="0">
      <w:start w:val="1"/>
      <w:numFmt w:val="decimal"/>
      <w:lvlText w:val="%1"/>
      <w:lvlJc w:val="left"/>
      <w:pPr>
        <w:tabs>
          <w:tab w:val="num" w:pos="1134"/>
        </w:tabs>
        <w:ind w:left="1134" w:hanging="1134"/>
      </w:pPr>
      <w:rPr>
        <w:rFonts w:asciiTheme="majorHAnsi" w:hAnsiTheme="majorHAnsi" w:hint="default"/>
        <w:b/>
        <w:color w:val="auto"/>
        <w:sz w:val="22"/>
      </w:rPr>
    </w:lvl>
    <w:lvl w:ilvl="1">
      <w:start w:val="1"/>
      <w:numFmt w:val="decimal"/>
      <w:lvlText w:val="%1.%2"/>
      <w:lvlJc w:val="left"/>
      <w:pPr>
        <w:tabs>
          <w:tab w:val="num" w:pos="1134"/>
        </w:tabs>
        <w:ind w:left="1134" w:hanging="1134"/>
      </w:pPr>
      <w:rPr>
        <w:rFonts w:asciiTheme="majorHAnsi" w:hAnsiTheme="majorHAnsi" w:hint="default"/>
        <w:b/>
        <w:color w:val="auto"/>
        <w:sz w:val="20"/>
      </w:rPr>
    </w:lvl>
    <w:lvl w:ilvl="2">
      <w:start w:val="1"/>
      <w:numFmt w:val="decimal"/>
      <w:lvlText w:val="%1.%2.%3"/>
      <w:lvlJc w:val="left"/>
      <w:pPr>
        <w:tabs>
          <w:tab w:val="num" w:pos="1134"/>
        </w:tabs>
        <w:ind w:left="1134" w:hanging="1134"/>
      </w:pPr>
      <w:rPr>
        <w:rFonts w:asciiTheme="majorHAnsi" w:hAnsiTheme="majorHAnsi" w:hint="default"/>
        <w:color w:val="auto"/>
        <w:sz w:val="20"/>
        <w:u w:val="single"/>
      </w:rPr>
    </w:lvl>
    <w:lvl w:ilvl="3">
      <w:start w:val="1"/>
      <w:numFmt w:val="none"/>
      <w:lvlText w:val="%1.%2.%3.%4"/>
      <w:lvlJc w:val="left"/>
      <w:pPr>
        <w:tabs>
          <w:tab w:val="num" w:pos="1134"/>
        </w:tabs>
        <w:ind w:left="1134" w:hanging="1134"/>
      </w:pPr>
      <w:rPr>
        <w:rFonts w:asciiTheme="majorHAnsi" w:hAnsiTheme="majorHAnsi" w:hint="default"/>
        <w:color w:val="auto"/>
        <w:sz w:val="20"/>
      </w:rPr>
    </w:lvl>
    <w:lvl w:ilvl="4">
      <w:start w:val="1"/>
      <w:numFmt w:val="decimal"/>
      <w:lvlText w:val="%1.%2.%3.%4.%5."/>
      <w:lvlJc w:val="left"/>
      <w:pPr>
        <w:tabs>
          <w:tab w:val="num" w:pos="1134"/>
        </w:tabs>
        <w:ind w:left="1134" w:hanging="1134"/>
      </w:pPr>
      <w:rPr>
        <w:rFonts w:asciiTheme="majorHAnsi" w:hAnsiTheme="majorHAnsi" w:hint="default"/>
        <w:color w:val="BB8732"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37"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38" w15:restartNumberingAfterBreak="0">
    <w:nsid w:val="7E9C056F"/>
    <w:multiLevelType w:val="multilevel"/>
    <w:tmpl w:val="7228EA06"/>
    <w:numStyleLink w:val="ListBullet0"/>
  </w:abstractNum>
  <w:num w:numId="1">
    <w:abstractNumId w:val="2"/>
  </w:num>
  <w:num w:numId="2">
    <w:abstractNumId w:val="37"/>
  </w:num>
  <w:num w:numId="3">
    <w:abstractNumId w:val="19"/>
  </w:num>
  <w:num w:numId="4">
    <w:abstractNumId w:val="14"/>
  </w:num>
  <w:num w:numId="5">
    <w:abstractNumId w:val="21"/>
  </w:num>
  <w:num w:numId="6">
    <w:abstractNumId w:val="0"/>
  </w:num>
  <w:num w:numId="7">
    <w:abstractNumId w:val="6"/>
  </w:num>
  <w:num w:numId="8">
    <w:abstractNumId w:val="30"/>
  </w:num>
  <w:num w:numId="9">
    <w:abstractNumId w:val="33"/>
  </w:num>
  <w:num w:numId="10">
    <w:abstractNumId w:val="16"/>
  </w:num>
  <w:num w:numId="11">
    <w:abstractNumId w:val="9"/>
  </w:num>
  <w:num w:numId="12">
    <w:abstractNumId w:val="13"/>
  </w:num>
  <w:num w:numId="13">
    <w:abstractNumId w:val="38"/>
  </w:num>
  <w:num w:numId="14">
    <w:abstractNumId w:val="29"/>
  </w:num>
  <w:num w:numId="15">
    <w:abstractNumId w:val="5"/>
  </w:num>
  <w:num w:numId="16">
    <w:abstractNumId w:val="3"/>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7"/>
  </w:num>
  <w:num w:numId="21">
    <w:abstractNumId w:val="10"/>
  </w:num>
  <w:num w:numId="22">
    <w:abstractNumId w:val="36"/>
  </w:num>
  <w:num w:numId="23">
    <w:abstractNumId w:val="11"/>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7"/>
  </w:num>
  <w:num w:numId="27">
    <w:abstractNumId w:val="8"/>
  </w:num>
  <w:num w:numId="28">
    <w:abstractNumId w:val="25"/>
  </w:num>
  <w:num w:numId="29">
    <w:abstractNumId w:val="18"/>
  </w:num>
  <w:num w:numId="30">
    <w:abstractNumId w:val="32"/>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6"/>
  </w:num>
  <w:num w:numId="34">
    <w:abstractNumId w:val="31"/>
  </w:num>
  <w:num w:numId="35">
    <w:abstractNumId w:val="15"/>
  </w:num>
  <w:num w:numId="36">
    <w:abstractNumId w:val="22"/>
  </w:num>
  <w:num w:numId="37">
    <w:abstractNumId w:val="2"/>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12"/>
  </w:num>
  <w:num w:numId="41">
    <w:abstractNumId w:val="20"/>
  </w:num>
  <w:num w:numId="42">
    <w:abstractNumId w:val="33"/>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34"/>
  </w:num>
  <w:num w:numId="47">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linkStyl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9C"/>
    <w:rsid w:val="000011A7"/>
    <w:rsid w:val="00001FCE"/>
    <w:rsid w:val="00006100"/>
    <w:rsid w:val="00012E82"/>
    <w:rsid w:val="00035103"/>
    <w:rsid w:val="00037A0E"/>
    <w:rsid w:val="00040BA4"/>
    <w:rsid w:val="000427B8"/>
    <w:rsid w:val="00056145"/>
    <w:rsid w:val="00071C7D"/>
    <w:rsid w:val="00076F97"/>
    <w:rsid w:val="000870BB"/>
    <w:rsid w:val="00087D93"/>
    <w:rsid w:val="000B3EBE"/>
    <w:rsid w:val="000B6A6A"/>
    <w:rsid w:val="000B6FA1"/>
    <w:rsid w:val="000C0C22"/>
    <w:rsid w:val="000C1D1E"/>
    <w:rsid w:val="000E196E"/>
    <w:rsid w:val="000F4A35"/>
    <w:rsid w:val="001063C6"/>
    <w:rsid w:val="00117D6E"/>
    <w:rsid w:val="00123B5A"/>
    <w:rsid w:val="0013218E"/>
    <w:rsid w:val="001375C7"/>
    <w:rsid w:val="00137FA3"/>
    <w:rsid w:val="00145CCD"/>
    <w:rsid w:val="001505D8"/>
    <w:rsid w:val="00154790"/>
    <w:rsid w:val="00156423"/>
    <w:rsid w:val="001600E5"/>
    <w:rsid w:val="001829A7"/>
    <w:rsid w:val="00185154"/>
    <w:rsid w:val="0019114D"/>
    <w:rsid w:val="001B32D0"/>
    <w:rsid w:val="001C2D8B"/>
    <w:rsid w:val="001C7AB0"/>
    <w:rsid w:val="001D3BC0"/>
    <w:rsid w:val="001E2C91"/>
    <w:rsid w:val="001E2EFC"/>
    <w:rsid w:val="001F16CA"/>
    <w:rsid w:val="00207740"/>
    <w:rsid w:val="002078C1"/>
    <w:rsid w:val="002106C4"/>
    <w:rsid w:val="00210DEF"/>
    <w:rsid w:val="00216A2D"/>
    <w:rsid w:val="00222215"/>
    <w:rsid w:val="00247BEF"/>
    <w:rsid w:val="002506C1"/>
    <w:rsid w:val="0025119D"/>
    <w:rsid w:val="00252201"/>
    <w:rsid w:val="00254DD8"/>
    <w:rsid w:val="002903A9"/>
    <w:rsid w:val="002A3C3C"/>
    <w:rsid w:val="002A5AAE"/>
    <w:rsid w:val="002B4003"/>
    <w:rsid w:val="002C5B1C"/>
    <w:rsid w:val="002D0093"/>
    <w:rsid w:val="002D4254"/>
    <w:rsid w:val="002D4927"/>
    <w:rsid w:val="002D4E6E"/>
    <w:rsid w:val="002D5848"/>
    <w:rsid w:val="002F1863"/>
    <w:rsid w:val="002F4862"/>
    <w:rsid w:val="002F65FC"/>
    <w:rsid w:val="00301893"/>
    <w:rsid w:val="0032582D"/>
    <w:rsid w:val="003411DD"/>
    <w:rsid w:val="00367630"/>
    <w:rsid w:val="0037398C"/>
    <w:rsid w:val="0037618F"/>
    <w:rsid w:val="003853C1"/>
    <w:rsid w:val="003A04C1"/>
    <w:rsid w:val="003A08A5"/>
    <w:rsid w:val="003A5933"/>
    <w:rsid w:val="003B0945"/>
    <w:rsid w:val="003B097F"/>
    <w:rsid w:val="003B182E"/>
    <w:rsid w:val="003B4DCF"/>
    <w:rsid w:val="003C53D0"/>
    <w:rsid w:val="003D0320"/>
    <w:rsid w:val="003D3B71"/>
    <w:rsid w:val="003D56AF"/>
    <w:rsid w:val="003E1EF3"/>
    <w:rsid w:val="003E5319"/>
    <w:rsid w:val="003F3A1C"/>
    <w:rsid w:val="004041DA"/>
    <w:rsid w:val="00404615"/>
    <w:rsid w:val="00407776"/>
    <w:rsid w:val="00425497"/>
    <w:rsid w:val="0042661D"/>
    <w:rsid w:val="00427353"/>
    <w:rsid w:val="0043564D"/>
    <w:rsid w:val="0043628A"/>
    <w:rsid w:val="00444AE6"/>
    <w:rsid w:val="004478FD"/>
    <w:rsid w:val="00462A18"/>
    <w:rsid w:val="004700B3"/>
    <w:rsid w:val="00491C59"/>
    <w:rsid w:val="004A347D"/>
    <w:rsid w:val="004B7DAE"/>
    <w:rsid w:val="004C0889"/>
    <w:rsid w:val="004D01CB"/>
    <w:rsid w:val="004E79A4"/>
    <w:rsid w:val="004F2A3C"/>
    <w:rsid w:val="004F3D6F"/>
    <w:rsid w:val="00504688"/>
    <w:rsid w:val="0051056D"/>
    <w:rsid w:val="00515902"/>
    <w:rsid w:val="00522D54"/>
    <w:rsid w:val="00526448"/>
    <w:rsid w:val="005331C9"/>
    <w:rsid w:val="0055219D"/>
    <w:rsid w:val="0055353F"/>
    <w:rsid w:val="00553A95"/>
    <w:rsid w:val="0055437C"/>
    <w:rsid w:val="005563CA"/>
    <w:rsid w:val="0056633F"/>
    <w:rsid w:val="005713E5"/>
    <w:rsid w:val="005850B9"/>
    <w:rsid w:val="005A435A"/>
    <w:rsid w:val="005A513C"/>
    <w:rsid w:val="005B00A1"/>
    <w:rsid w:val="005B0C40"/>
    <w:rsid w:val="005D16B8"/>
    <w:rsid w:val="005D620B"/>
    <w:rsid w:val="005E1C66"/>
    <w:rsid w:val="005E259B"/>
    <w:rsid w:val="006025ED"/>
    <w:rsid w:val="0061089F"/>
    <w:rsid w:val="00616C8C"/>
    <w:rsid w:val="00620224"/>
    <w:rsid w:val="00633235"/>
    <w:rsid w:val="0065325A"/>
    <w:rsid w:val="0065404D"/>
    <w:rsid w:val="00662FA6"/>
    <w:rsid w:val="00674316"/>
    <w:rsid w:val="00675FEF"/>
    <w:rsid w:val="006833BC"/>
    <w:rsid w:val="00684C69"/>
    <w:rsid w:val="00684E74"/>
    <w:rsid w:val="006A1801"/>
    <w:rsid w:val="006B45C9"/>
    <w:rsid w:val="006D048D"/>
    <w:rsid w:val="006D22C5"/>
    <w:rsid w:val="006E0769"/>
    <w:rsid w:val="006E1A0F"/>
    <w:rsid w:val="006E347F"/>
    <w:rsid w:val="006F49EE"/>
    <w:rsid w:val="00725D88"/>
    <w:rsid w:val="007270EB"/>
    <w:rsid w:val="00734EA7"/>
    <w:rsid w:val="00737DD7"/>
    <w:rsid w:val="007456D0"/>
    <w:rsid w:val="0074597C"/>
    <w:rsid w:val="007640A4"/>
    <w:rsid w:val="00765BC3"/>
    <w:rsid w:val="00770BF1"/>
    <w:rsid w:val="00774E81"/>
    <w:rsid w:val="00781E81"/>
    <w:rsid w:val="00782617"/>
    <w:rsid w:val="00782D9C"/>
    <w:rsid w:val="00786081"/>
    <w:rsid w:val="00797676"/>
    <w:rsid w:val="00797A04"/>
    <w:rsid w:val="007A5346"/>
    <w:rsid w:val="007C311D"/>
    <w:rsid w:val="007C32F6"/>
    <w:rsid w:val="007D6A59"/>
    <w:rsid w:val="007E38AA"/>
    <w:rsid w:val="007E4364"/>
    <w:rsid w:val="007F220F"/>
    <w:rsid w:val="00803F35"/>
    <w:rsid w:val="00817D6F"/>
    <w:rsid w:val="00820395"/>
    <w:rsid w:val="00822503"/>
    <w:rsid w:val="00842EA4"/>
    <w:rsid w:val="00845732"/>
    <w:rsid w:val="008572D9"/>
    <w:rsid w:val="00860846"/>
    <w:rsid w:val="00861E13"/>
    <w:rsid w:val="008715D5"/>
    <w:rsid w:val="00873AF7"/>
    <w:rsid w:val="00883FB9"/>
    <w:rsid w:val="008842EB"/>
    <w:rsid w:val="008921D5"/>
    <w:rsid w:val="00892496"/>
    <w:rsid w:val="008A45CA"/>
    <w:rsid w:val="008A5ED9"/>
    <w:rsid w:val="008A6F22"/>
    <w:rsid w:val="008B5D8F"/>
    <w:rsid w:val="008D36D0"/>
    <w:rsid w:val="008D5926"/>
    <w:rsid w:val="008E1DD2"/>
    <w:rsid w:val="008E2BFA"/>
    <w:rsid w:val="008E5949"/>
    <w:rsid w:val="008F07F8"/>
    <w:rsid w:val="008F2DE2"/>
    <w:rsid w:val="008F4E0B"/>
    <w:rsid w:val="008F7847"/>
    <w:rsid w:val="009022AC"/>
    <w:rsid w:val="00907866"/>
    <w:rsid w:val="00912C23"/>
    <w:rsid w:val="00920602"/>
    <w:rsid w:val="00922CE9"/>
    <w:rsid w:val="009313C5"/>
    <w:rsid w:val="009453E1"/>
    <w:rsid w:val="009571D7"/>
    <w:rsid w:val="00982A2C"/>
    <w:rsid w:val="009860F9"/>
    <w:rsid w:val="009977A2"/>
    <w:rsid w:val="00997DD9"/>
    <w:rsid w:val="009A199C"/>
    <w:rsid w:val="009B3A82"/>
    <w:rsid w:val="009D36D2"/>
    <w:rsid w:val="009E2F73"/>
    <w:rsid w:val="009E3824"/>
    <w:rsid w:val="009E7D51"/>
    <w:rsid w:val="009F53BB"/>
    <w:rsid w:val="009F6CE7"/>
    <w:rsid w:val="00A07960"/>
    <w:rsid w:val="00A102EC"/>
    <w:rsid w:val="00A13A95"/>
    <w:rsid w:val="00A2191D"/>
    <w:rsid w:val="00A22583"/>
    <w:rsid w:val="00A41250"/>
    <w:rsid w:val="00A417C1"/>
    <w:rsid w:val="00A41C9F"/>
    <w:rsid w:val="00A41D4E"/>
    <w:rsid w:val="00A444B4"/>
    <w:rsid w:val="00A47837"/>
    <w:rsid w:val="00A52A8F"/>
    <w:rsid w:val="00A53FFD"/>
    <w:rsid w:val="00A5450F"/>
    <w:rsid w:val="00A640FF"/>
    <w:rsid w:val="00A818AF"/>
    <w:rsid w:val="00A83B38"/>
    <w:rsid w:val="00A86150"/>
    <w:rsid w:val="00A86F0F"/>
    <w:rsid w:val="00A90B75"/>
    <w:rsid w:val="00A96330"/>
    <w:rsid w:val="00A970CA"/>
    <w:rsid w:val="00AA6010"/>
    <w:rsid w:val="00AD17BD"/>
    <w:rsid w:val="00AD6EC2"/>
    <w:rsid w:val="00AE4C26"/>
    <w:rsid w:val="00AF2204"/>
    <w:rsid w:val="00B012F3"/>
    <w:rsid w:val="00B01632"/>
    <w:rsid w:val="00B04C38"/>
    <w:rsid w:val="00B1273F"/>
    <w:rsid w:val="00B2268F"/>
    <w:rsid w:val="00B53493"/>
    <w:rsid w:val="00B558AB"/>
    <w:rsid w:val="00B55D18"/>
    <w:rsid w:val="00B56CC8"/>
    <w:rsid w:val="00B61C86"/>
    <w:rsid w:val="00B65281"/>
    <w:rsid w:val="00B668FB"/>
    <w:rsid w:val="00B67277"/>
    <w:rsid w:val="00B67DD9"/>
    <w:rsid w:val="00B76B8E"/>
    <w:rsid w:val="00B8347A"/>
    <w:rsid w:val="00B847BD"/>
    <w:rsid w:val="00B976FD"/>
    <w:rsid w:val="00BA45AE"/>
    <w:rsid w:val="00BA4F4A"/>
    <w:rsid w:val="00BA66AD"/>
    <w:rsid w:val="00BB49AA"/>
    <w:rsid w:val="00BC2DD3"/>
    <w:rsid w:val="00BC4C0D"/>
    <w:rsid w:val="00BC67B1"/>
    <w:rsid w:val="00BD6B10"/>
    <w:rsid w:val="00BD7CF3"/>
    <w:rsid w:val="00BD7FF0"/>
    <w:rsid w:val="00BE16D4"/>
    <w:rsid w:val="00BE440C"/>
    <w:rsid w:val="00BF2C53"/>
    <w:rsid w:val="00C000C3"/>
    <w:rsid w:val="00C02E60"/>
    <w:rsid w:val="00C077A0"/>
    <w:rsid w:val="00C10095"/>
    <w:rsid w:val="00C16652"/>
    <w:rsid w:val="00C240FD"/>
    <w:rsid w:val="00C24374"/>
    <w:rsid w:val="00C26232"/>
    <w:rsid w:val="00C302EF"/>
    <w:rsid w:val="00C61CD9"/>
    <w:rsid w:val="00C63B32"/>
    <w:rsid w:val="00C74C53"/>
    <w:rsid w:val="00C95588"/>
    <w:rsid w:val="00C97431"/>
    <w:rsid w:val="00CB30C9"/>
    <w:rsid w:val="00CB55E0"/>
    <w:rsid w:val="00CB7816"/>
    <w:rsid w:val="00CF1A0B"/>
    <w:rsid w:val="00D02B7F"/>
    <w:rsid w:val="00D04FA4"/>
    <w:rsid w:val="00D22658"/>
    <w:rsid w:val="00D23D8E"/>
    <w:rsid w:val="00D241D3"/>
    <w:rsid w:val="00D24EC3"/>
    <w:rsid w:val="00D253E1"/>
    <w:rsid w:val="00D266E7"/>
    <w:rsid w:val="00D27FA8"/>
    <w:rsid w:val="00D35C25"/>
    <w:rsid w:val="00D365D3"/>
    <w:rsid w:val="00D41EC2"/>
    <w:rsid w:val="00D42F7B"/>
    <w:rsid w:val="00D539CD"/>
    <w:rsid w:val="00D55089"/>
    <w:rsid w:val="00D65684"/>
    <w:rsid w:val="00D816BD"/>
    <w:rsid w:val="00D97F82"/>
    <w:rsid w:val="00DA76FA"/>
    <w:rsid w:val="00DB2B49"/>
    <w:rsid w:val="00DC1997"/>
    <w:rsid w:val="00DC28FE"/>
    <w:rsid w:val="00DC290C"/>
    <w:rsid w:val="00DC33B4"/>
    <w:rsid w:val="00DD4656"/>
    <w:rsid w:val="00DF01DF"/>
    <w:rsid w:val="00DF02F1"/>
    <w:rsid w:val="00DF1787"/>
    <w:rsid w:val="00E01036"/>
    <w:rsid w:val="00E018FB"/>
    <w:rsid w:val="00E106E2"/>
    <w:rsid w:val="00E135C8"/>
    <w:rsid w:val="00E21DC0"/>
    <w:rsid w:val="00E26331"/>
    <w:rsid w:val="00E27CBE"/>
    <w:rsid w:val="00E34EC1"/>
    <w:rsid w:val="00E46923"/>
    <w:rsid w:val="00E64ED0"/>
    <w:rsid w:val="00E66A44"/>
    <w:rsid w:val="00E6763B"/>
    <w:rsid w:val="00E80AF6"/>
    <w:rsid w:val="00EB2E68"/>
    <w:rsid w:val="00EB58BD"/>
    <w:rsid w:val="00EC0FFC"/>
    <w:rsid w:val="00EC2D0D"/>
    <w:rsid w:val="00EC5CB0"/>
    <w:rsid w:val="00EC7C44"/>
    <w:rsid w:val="00ED2E33"/>
    <w:rsid w:val="00ED3024"/>
    <w:rsid w:val="00ED71B6"/>
    <w:rsid w:val="00EE5474"/>
    <w:rsid w:val="00EF0E10"/>
    <w:rsid w:val="00EF2076"/>
    <w:rsid w:val="00EF2AFB"/>
    <w:rsid w:val="00EF34DE"/>
    <w:rsid w:val="00F100EE"/>
    <w:rsid w:val="00F1671F"/>
    <w:rsid w:val="00F206C2"/>
    <w:rsid w:val="00F24091"/>
    <w:rsid w:val="00F2547C"/>
    <w:rsid w:val="00F2753E"/>
    <w:rsid w:val="00F27D76"/>
    <w:rsid w:val="00F33809"/>
    <w:rsid w:val="00F33D5C"/>
    <w:rsid w:val="00F3721E"/>
    <w:rsid w:val="00F431FB"/>
    <w:rsid w:val="00F44278"/>
    <w:rsid w:val="00F5004E"/>
    <w:rsid w:val="00F53ACB"/>
    <w:rsid w:val="00F56675"/>
    <w:rsid w:val="00F60E46"/>
    <w:rsid w:val="00F6184E"/>
    <w:rsid w:val="00F7670F"/>
    <w:rsid w:val="00F8007E"/>
    <w:rsid w:val="00F81C8A"/>
    <w:rsid w:val="00F82C5B"/>
    <w:rsid w:val="00F84805"/>
    <w:rsid w:val="00FA2B02"/>
    <w:rsid w:val="00FB1115"/>
    <w:rsid w:val="00FB4AE4"/>
    <w:rsid w:val="00FB6151"/>
    <w:rsid w:val="00FE7A02"/>
    <w:rsid w:val="00FF781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BAC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qFormat="1"/>
    <w:lsdException w:name="List Number" w:semiHidden="1" w:uiPriority="3" w:unhideWhenUsed="1" w:qFormat="1"/>
    <w:lsdException w:name="List 2" w:semiHidden="1" w:unhideWhenUsed="1"/>
    <w:lsdException w:name="List 3" w:semiHidden="1" w:unhideWhenUsed="1"/>
    <w:lsdException w:name="List 4" w:semiHidden="1"/>
    <w:lsdException w:name="List 5" w:semiHidden="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19"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19"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3"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82D"/>
    <w:pPr>
      <w:spacing w:before="0" w:after="160" w:line="259" w:lineRule="auto"/>
    </w:pPr>
  </w:style>
  <w:style w:type="paragraph" w:styleId="Heading1">
    <w:name w:val="heading 1"/>
    <w:basedOn w:val="Normal"/>
    <w:next w:val="BodyText"/>
    <w:link w:val="Heading1Char"/>
    <w:uiPriority w:val="1"/>
    <w:qFormat/>
    <w:rsid w:val="00781E81"/>
    <w:pPr>
      <w:keepNext/>
      <w:keepLines/>
      <w:widowControl w:val="0"/>
      <w:spacing w:before="120" w:after="240" w:line="264" w:lineRule="auto"/>
      <w:outlineLvl w:val="0"/>
    </w:pPr>
    <w:rPr>
      <w:rFonts w:asciiTheme="majorHAnsi" w:eastAsia="Times New Roman" w:hAnsiTheme="majorHAnsi" w:cs="Arial"/>
      <w:b/>
      <w:bCs/>
      <w:sz w:val="40"/>
      <w:szCs w:val="40"/>
      <w:lang w:eastAsia="en-AU"/>
    </w:rPr>
  </w:style>
  <w:style w:type="paragraph" w:styleId="Heading2">
    <w:name w:val="heading 2"/>
    <w:basedOn w:val="Normal"/>
    <w:next w:val="BodyText"/>
    <w:link w:val="Heading2Char"/>
    <w:uiPriority w:val="1"/>
    <w:qFormat/>
    <w:rsid w:val="00781E81"/>
    <w:pPr>
      <w:keepNext/>
      <w:keepLines/>
      <w:spacing w:before="240" w:after="120"/>
      <w:outlineLvl w:val="1"/>
    </w:pPr>
    <w:rPr>
      <w:rFonts w:asciiTheme="majorHAnsi" w:eastAsia="Times New Roman" w:hAnsiTheme="majorHAnsi" w:cs="Arial"/>
      <w:b/>
      <w:bCs/>
      <w:iCs/>
      <w:sz w:val="28"/>
      <w:szCs w:val="28"/>
      <w:lang w:eastAsia="en-AU"/>
    </w:rPr>
  </w:style>
  <w:style w:type="paragraph" w:styleId="Heading3">
    <w:name w:val="heading 3"/>
    <w:basedOn w:val="Normal"/>
    <w:next w:val="BodyText"/>
    <w:link w:val="Heading3Char"/>
    <w:uiPriority w:val="1"/>
    <w:qFormat/>
    <w:rsid w:val="00781E81"/>
    <w:pPr>
      <w:keepNext/>
      <w:keepLines/>
      <w:spacing w:before="240" w:after="120" w:line="264" w:lineRule="auto"/>
      <w:outlineLvl w:val="2"/>
    </w:pPr>
    <w:rPr>
      <w:rFonts w:asciiTheme="majorHAnsi" w:eastAsia="Times New Roman" w:hAnsiTheme="majorHAnsi" w:cs="Times New Roman"/>
      <w:b/>
      <w:bCs/>
      <w:lang w:eastAsia="en-AU"/>
    </w:rPr>
  </w:style>
  <w:style w:type="paragraph" w:styleId="Heading4">
    <w:name w:val="heading 4"/>
    <w:basedOn w:val="Normal"/>
    <w:next w:val="BodyText"/>
    <w:link w:val="Heading4Char"/>
    <w:uiPriority w:val="99"/>
    <w:semiHidden/>
    <w:qFormat/>
    <w:rsid w:val="00781E81"/>
    <w:pPr>
      <w:keepNext/>
      <w:keepLines/>
      <w:spacing w:before="240" w:after="120"/>
      <w:outlineLvl w:val="3"/>
    </w:pPr>
    <w:rPr>
      <w:rFonts w:asciiTheme="majorHAnsi" w:eastAsia="Times New Roman" w:hAnsiTheme="majorHAnsi" w:cs="Times New Roman"/>
      <w:bCs/>
      <w:sz w:val="24"/>
      <w:lang w:eastAsia="en-AU"/>
    </w:rPr>
  </w:style>
  <w:style w:type="paragraph" w:styleId="Heading5">
    <w:name w:val="heading 5"/>
    <w:basedOn w:val="Normal"/>
    <w:next w:val="BodyText"/>
    <w:link w:val="Heading5Char"/>
    <w:uiPriority w:val="99"/>
    <w:semiHidden/>
    <w:rsid w:val="00781E81"/>
    <w:pPr>
      <w:keepNext/>
      <w:keepLines/>
      <w:spacing w:before="240" w:after="120"/>
      <w:outlineLvl w:val="4"/>
    </w:pPr>
    <w:rPr>
      <w:rFonts w:asciiTheme="majorHAnsi" w:eastAsia="Times New Roman" w:hAnsiTheme="majorHAnsi" w:cs="Times New Roman"/>
      <w:bCs/>
      <w:iCs/>
      <w:szCs w:val="26"/>
      <w:lang w:eastAsia="en-AU"/>
    </w:rPr>
  </w:style>
  <w:style w:type="paragraph" w:styleId="Heading6">
    <w:name w:val="heading 6"/>
    <w:basedOn w:val="Normal"/>
    <w:next w:val="Normal"/>
    <w:link w:val="Heading6Char"/>
    <w:uiPriority w:val="99"/>
    <w:semiHidden/>
    <w:qFormat/>
    <w:rsid w:val="00781E81"/>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rsid w:val="003258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582D"/>
  </w:style>
  <w:style w:type="paragraph" w:styleId="BodyText">
    <w:name w:val="Body Text"/>
    <w:basedOn w:val="Normal"/>
    <w:link w:val="BodyTextChar"/>
    <w:uiPriority w:val="1"/>
    <w:qFormat/>
    <w:rsid w:val="00781E81"/>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781E81"/>
    <w:rPr>
      <w:rFonts w:eastAsia="Times New Roman" w:cs="Times New Roman"/>
      <w:sz w:val="20"/>
      <w:szCs w:val="24"/>
      <w:lang w:eastAsia="en-AU"/>
    </w:rPr>
  </w:style>
  <w:style w:type="character" w:customStyle="1" w:styleId="Heading1Char">
    <w:name w:val="Heading 1 Char"/>
    <w:basedOn w:val="DefaultParagraphFont"/>
    <w:link w:val="Heading1"/>
    <w:uiPriority w:val="1"/>
    <w:rsid w:val="00781E81"/>
    <w:rPr>
      <w:rFonts w:asciiTheme="majorHAnsi" w:eastAsia="Times New Roman" w:hAnsiTheme="majorHAnsi" w:cs="Arial"/>
      <w:b/>
      <w:bCs/>
      <w:sz w:val="40"/>
      <w:szCs w:val="40"/>
      <w:lang w:eastAsia="en-AU"/>
    </w:rPr>
  </w:style>
  <w:style w:type="character" w:customStyle="1" w:styleId="Heading2Char">
    <w:name w:val="Heading 2 Char"/>
    <w:basedOn w:val="DefaultParagraphFont"/>
    <w:link w:val="Heading2"/>
    <w:uiPriority w:val="1"/>
    <w:rsid w:val="00781E81"/>
    <w:rPr>
      <w:rFonts w:asciiTheme="majorHAnsi" w:eastAsia="Times New Roman" w:hAnsiTheme="majorHAnsi" w:cs="Arial"/>
      <w:b/>
      <w:bCs/>
      <w:iCs/>
      <w:sz w:val="28"/>
      <w:szCs w:val="28"/>
      <w:lang w:eastAsia="en-AU"/>
    </w:rPr>
  </w:style>
  <w:style w:type="character" w:customStyle="1" w:styleId="Heading3Char">
    <w:name w:val="Heading 3 Char"/>
    <w:basedOn w:val="DefaultParagraphFont"/>
    <w:link w:val="Heading3"/>
    <w:uiPriority w:val="1"/>
    <w:rsid w:val="00781E81"/>
    <w:rPr>
      <w:rFonts w:asciiTheme="majorHAnsi" w:eastAsia="Times New Roman" w:hAnsiTheme="majorHAnsi" w:cs="Times New Roman"/>
      <w:b/>
      <w:bCs/>
      <w:lang w:eastAsia="en-AU"/>
    </w:rPr>
  </w:style>
  <w:style w:type="character" w:customStyle="1" w:styleId="Heading4Char">
    <w:name w:val="Heading 4 Char"/>
    <w:basedOn w:val="DefaultParagraphFont"/>
    <w:link w:val="Heading4"/>
    <w:uiPriority w:val="99"/>
    <w:semiHidden/>
    <w:rsid w:val="00781E81"/>
    <w:rPr>
      <w:rFonts w:asciiTheme="majorHAnsi" w:eastAsia="Times New Roman" w:hAnsiTheme="majorHAnsi" w:cs="Times New Roman"/>
      <w:bCs/>
      <w:sz w:val="24"/>
      <w:lang w:eastAsia="en-AU"/>
    </w:rPr>
  </w:style>
  <w:style w:type="paragraph" w:customStyle="1" w:styleId="AltHeading1">
    <w:name w:val="Alt Heading 1"/>
    <w:basedOn w:val="Heading1"/>
    <w:next w:val="BodyText"/>
    <w:uiPriority w:val="2"/>
    <w:semiHidden/>
    <w:qFormat/>
    <w:rsid w:val="00781E81"/>
    <w:pPr>
      <w:numPr>
        <w:numId w:val="12"/>
      </w:numPr>
    </w:pPr>
    <w:rPr>
      <w:bCs w:val="0"/>
    </w:rPr>
  </w:style>
  <w:style w:type="paragraph" w:customStyle="1" w:styleId="AltHeading2">
    <w:name w:val="Alt Heading 2"/>
    <w:basedOn w:val="Heading2"/>
    <w:next w:val="BodyText"/>
    <w:uiPriority w:val="2"/>
    <w:semiHidden/>
    <w:qFormat/>
    <w:rsid w:val="00781E81"/>
    <w:pPr>
      <w:numPr>
        <w:ilvl w:val="1"/>
        <w:numId w:val="12"/>
      </w:numPr>
    </w:pPr>
  </w:style>
  <w:style w:type="paragraph" w:customStyle="1" w:styleId="AltHeading3">
    <w:name w:val="Alt Heading 3"/>
    <w:basedOn w:val="Heading3"/>
    <w:next w:val="BodyText"/>
    <w:uiPriority w:val="2"/>
    <w:semiHidden/>
    <w:qFormat/>
    <w:rsid w:val="00781E81"/>
    <w:pPr>
      <w:numPr>
        <w:ilvl w:val="2"/>
        <w:numId w:val="12"/>
      </w:numPr>
    </w:pPr>
  </w:style>
  <w:style w:type="paragraph" w:customStyle="1" w:styleId="AltHeading4">
    <w:name w:val="Alt Heading 4"/>
    <w:basedOn w:val="Heading4"/>
    <w:next w:val="BodyText"/>
    <w:uiPriority w:val="99"/>
    <w:semiHidden/>
    <w:qFormat/>
    <w:rsid w:val="00781E81"/>
    <w:pPr>
      <w:numPr>
        <w:ilvl w:val="3"/>
        <w:numId w:val="12"/>
      </w:numPr>
    </w:pPr>
  </w:style>
  <w:style w:type="paragraph" w:styleId="Title">
    <w:name w:val="Title"/>
    <w:basedOn w:val="Heading1"/>
    <w:next w:val="BodyText"/>
    <w:link w:val="TitleChar"/>
    <w:qFormat/>
    <w:rsid w:val="00781E81"/>
    <w:pPr>
      <w:spacing w:before="240" w:after="360"/>
    </w:pPr>
    <w:rPr>
      <w:color w:val="082244" w:themeColor="accent1"/>
      <w:sz w:val="52"/>
    </w:rPr>
  </w:style>
  <w:style w:type="character" w:customStyle="1" w:styleId="TitleChar">
    <w:name w:val="Title Char"/>
    <w:basedOn w:val="DefaultParagraphFont"/>
    <w:link w:val="Title"/>
    <w:rsid w:val="00781E81"/>
    <w:rPr>
      <w:rFonts w:asciiTheme="majorHAnsi" w:eastAsia="Times New Roman" w:hAnsiTheme="majorHAnsi" w:cs="Arial"/>
      <w:b/>
      <w:bCs/>
      <w:color w:val="082244" w:themeColor="accent1"/>
      <w:sz w:val="52"/>
      <w:szCs w:val="40"/>
      <w:lang w:eastAsia="en-AU"/>
    </w:rPr>
  </w:style>
  <w:style w:type="paragraph" w:styleId="Subtitle">
    <w:name w:val="Subtitle"/>
    <w:basedOn w:val="Normal"/>
    <w:next w:val="BodyText"/>
    <w:link w:val="SubtitleChar"/>
    <w:rsid w:val="00781E81"/>
    <w:pPr>
      <w:numPr>
        <w:ilvl w:val="1"/>
      </w:numPr>
      <w:spacing w:before="240" w:after="240"/>
      <w:jc w:val="center"/>
    </w:pPr>
    <w:rPr>
      <w:rFonts w:asciiTheme="majorHAnsi" w:eastAsiaTheme="majorEastAsia" w:hAnsiTheme="majorHAnsi" w:cstheme="majorBidi"/>
      <w:iCs/>
      <w:szCs w:val="24"/>
    </w:rPr>
  </w:style>
  <w:style w:type="character" w:customStyle="1" w:styleId="SubtitleChar">
    <w:name w:val="Subtitle Char"/>
    <w:basedOn w:val="DefaultParagraphFont"/>
    <w:link w:val="Subtitle"/>
    <w:rsid w:val="00781E81"/>
    <w:rPr>
      <w:rFonts w:asciiTheme="majorHAnsi" w:eastAsiaTheme="majorEastAsia" w:hAnsiTheme="majorHAnsi" w:cstheme="majorBidi"/>
      <w:iCs/>
      <w:szCs w:val="24"/>
    </w:rPr>
  </w:style>
  <w:style w:type="paragraph" w:styleId="BodyText2">
    <w:name w:val="Body Text 2"/>
    <w:basedOn w:val="BodyText"/>
    <w:link w:val="BodyText2Char"/>
    <w:uiPriority w:val="99"/>
    <w:semiHidden/>
    <w:qFormat/>
    <w:rsid w:val="00781E81"/>
    <w:pPr>
      <w:numPr>
        <w:ilvl w:val="1"/>
      </w:numPr>
      <w:tabs>
        <w:tab w:val="left" w:pos="567"/>
      </w:tabs>
    </w:pPr>
  </w:style>
  <w:style w:type="character" w:customStyle="1" w:styleId="BodyText2Char">
    <w:name w:val="Body Text 2 Char"/>
    <w:basedOn w:val="DefaultParagraphFont"/>
    <w:link w:val="BodyText2"/>
    <w:uiPriority w:val="99"/>
    <w:semiHidden/>
    <w:rsid w:val="00781E81"/>
    <w:rPr>
      <w:rFonts w:eastAsia="Times New Roman" w:cs="Times New Roman"/>
      <w:sz w:val="20"/>
      <w:szCs w:val="24"/>
      <w:lang w:eastAsia="en-AU"/>
    </w:rPr>
  </w:style>
  <w:style w:type="paragraph" w:styleId="Header">
    <w:name w:val="header"/>
    <w:basedOn w:val="Normal"/>
    <w:link w:val="HeaderChar"/>
    <w:uiPriority w:val="99"/>
    <w:semiHidden/>
    <w:rsid w:val="00781E81"/>
    <w:pPr>
      <w:jc w:val="right"/>
    </w:pPr>
    <w:rPr>
      <w:sz w:val="2"/>
    </w:rPr>
  </w:style>
  <w:style w:type="character" w:customStyle="1" w:styleId="HeaderChar">
    <w:name w:val="Header Char"/>
    <w:basedOn w:val="DefaultParagraphFont"/>
    <w:link w:val="Header"/>
    <w:uiPriority w:val="99"/>
    <w:semiHidden/>
    <w:rsid w:val="00781E81"/>
    <w:rPr>
      <w:sz w:val="2"/>
    </w:rPr>
  </w:style>
  <w:style w:type="paragraph" w:styleId="Footer">
    <w:name w:val="footer"/>
    <w:basedOn w:val="Normal"/>
    <w:link w:val="FooterChar"/>
    <w:uiPriority w:val="99"/>
    <w:semiHidden/>
    <w:rsid w:val="00781E81"/>
    <w:pPr>
      <w:tabs>
        <w:tab w:val="right" w:pos="9639"/>
      </w:tabs>
      <w:jc w:val="right"/>
    </w:pPr>
    <w:rPr>
      <w:color w:val="5C676D" w:themeColor="accent3"/>
      <w:sz w:val="18"/>
    </w:rPr>
  </w:style>
  <w:style w:type="character" w:customStyle="1" w:styleId="FooterChar">
    <w:name w:val="Footer Char"/>
    <w:basedOn w:val="DefaultParagraphFont"/>
    <w:link w:val="Footer"/>
    <w:uiPriority w:val="99"/>
    <w:semiHidden/>
    <w:rsid w:val="00781E81"/>
    <w:rPr>
      <w:color w:val="5C676D" w:themeColor="accent3"/>
      <w:sz w:val="18"/>
    </w:rPr>
  </w:style>
  <w:style w:type="paragraph" w:styleId="ListNumber0">
    <w:name w:val="List Number"/>
    <w:basedOn w:val="ListBullet"/>
    <w:uiPriority w:val="3"/>
    <w:qFormat/>
    <w:rsid w:val="00781E81"/>
    <w:pPr>
      <w:numPr>
        <w:numId w:val="43"/>
      </w:numPr>
    </w:pPr>
  </w:style>
  <w:style w:type="table" w:customStyle="1" w:styleId="DHATable">
    <w:name w:val="DHA Table"/>
    <w:basedOn w:val="TableNormal"/>
    <w:uiPriority w:val="99"/>
    <w:rsid w:val="00781E81"/>
    <w:pPr>
      <w:spacing w:before="120" w:after="120"/>
    </w:pPr>
    <w:rPr>
      <w:color w:val="000000" w:themeColor="text1"/>
      <w:sz w:val="20"/>
      <w:szCs w:val="20"/>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vAlign w:val="center"/>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082244" w:themeFill="accent1"/>
      </w:tcPr>
    </w:tblStylePr>
    <w:tblStylePr w:type="firstCol">
      <w:pPr>
        <w:wordWrap/>
        <w:spacing w:beforeLines="0" w:before="120" w:beforeAutospacing="0" w:afterLines="0" w:after="120" w:afterAutospacing="0" w:line="240" w:lineRule="auto"/>
        <w:ind w:leftChars="0" w:left="0" w:rightChars="0" w:right="0"/>
        <w:jc w:val="left"/>
      </w:pPr>
      <w:rPr>
        <w:rFonts w:asciiTheme="minorHAnsi" w:hAnsiTheme="minorHAnsi"/>
        <w:b/>
        <w:i w:val="0"/>
        <w:color w:val="000000" w:themeColor="text1"/>
      </w:rPr>
    </w:tblStylePr>
    <w:tblStylePr w:type="band1Horz">
      <w:rPr>
        <w:rFonts w:asciiTheme="minorHAnsi" w:hAnsiTheme="minorHAnsi"/>
        <w:b w:val="0"/>
        <w:i w:val="0"/>
        <w:color w:val="000000" w:themeColor="text1"/>
        <w:sz w:val="20"/>
      </w:rPr>
      <w:tblPr/>
      <w:tcPr>
        <w:shd w:val="clear" w:color="auto" w:fill="FFFFFF" w:themeFill="background1"/>
      </w:tcPr>
    </w:tblStylePr>
    <w:tblStylePr w:type="band2Horz">
      <w:rPr>
        <w:rFonts w:asciiTheme="minorHAnsi" w:hAnsiTheme="minorHAnsi"/>
        <w:b w:val="0"/>
        <w:color w:val="000000" w:themeColor="text1"/>
        <w:sz w:val="20"/>
      </w:rPr>
      <w:tblPr/>
      <w:tcPr>
        <w:shd w:val="clear" w:color="auto" w:fill="F2F2F2" w:themeFill="background1" w:themeFillShade="F2"/>
      </w:tcPr>
    </w:tblStylePr>
  </w:style>
  <w:style w:type="paragraph" w:styleId="TOCHeading">
    <w:name w:val="TOC Heading"/>
    <w:basedOn w:val="Heading1"/>
    <w:next w:val="Normal"/>
    <w:uiPriority w:val="99"/>
    <w:semiHidden/>
    <w:rsid w:val="00781E81"/>
  </w:style>
  <w:style w:type="character" w:styleId="Hyperlink">
    <w:name w:val="Hyperlink"/>
    <w:basedOn w:val="DefaultParagraphFont"/>
    <w:uiPriority w:val="99"/>
    <w:rsid w:val="00781E81"/>
    <w:rPr>
      <w:color w:val="000000" w:themeColor="text1"/>
      <w:u w:val="single"/>
    </w:rPr>
  </w:style>
  <w:style w:type="paragraph" w:styleId="TOC1">
    <w:name w:val="toc 1"/>
    <w:basedOn w:val="Normal"/>
    <w:next w:val="Normal"/>
    <w:uiPriority w:val="99"/>
    <w:semiHidden/>
    <w:rsid w:val="00781E81"/>
    <w:pPr>
      <w:keepNext/>
      <w:tabs>
        <w:tab w:val="right" w:pos="9639"/>
      </w:tabs>
      <w:spacing w:before="240" w:after="120"/>
      <w:ind w:right="567"/>
    </w:pPr>
    <w:rPr>
      <w:b/>
      <w:noProof/>
    </w:rPr>
  </w:style>
  <w:style w:type="paragraph" w:styleId="TOC2">
    <w:name w:val="toc 2"/>
    <w:basedOn w:val="Normal"/>
    <w:next w:val="Normal"/>
    <w:uiPriority w:val="99"/>
    <w:semiHidden/>
    <w:rsid w:val="00781E81"/>
    <w:pPr>
      <w:tabs>
        <w:tab w:val="right" w:pos="9639"/>
      </w:tabs>
      <w:spacing w:before="60" w:after="60"/>
      <w:ind w:right="567"/>
    </w:pPr>
    <w:rPr>
      <w:noProof/>
    </w:rPr>
  </w:style>
  <w:style w:type="paragraph" w:styleId="TOC3">
    <w:name w:val="toc 3"/>
    <w:basedOn w:val="Normal"/>
    <w:next w:val="Normal"/>
    <w:uiPriority w:val="99"/>
    <w:semiHidden/>
    <w:rsid w:val="00781E81"/>
    <w:pPr>
      <w:tabs>
        <w:tab w:val="right" w:pos="9639"/>
      </w:tabs>
      <w:spacing w:before="60" w:after="60"/>
      <w:ind w:right="567"/>
    </w:pPr>
    <w:rPr>
      <w:sz w:val="18"/>
    </w:rPr>
  </w:style>
  <w:style w:type="table" w:styleId="TableGrid">
    <w:name w:val="Table Grid"/>
    <w:basedOn w:val="TableNormal"/>
    <w:uiPriority w:val="39"/>
    <w:rsid w:val="00781E8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4"/>
    <w:qFormat/>
    <w:rsid w:val="00781E81"/>
    <w:pPr>
      <w:spacing w:before="120" w:after="120"/>
    </w:pPr>
    <w:rPr>
      <w:b/>
    </w:rPr>
  </w:style>
  <w:style w:type="paragraph" w:customStyle="1" w:styleId="TableBullet">
    <w:name w:val="Table Bullet"/>
    <w:basedOn w:val="Normal"/>
    <w:uiPriority w:val="4"/>
    <w:qFormat/>
    <w:rsid w:val="00781E81"/>
    <w:pPr>
      <w:numPr>
        <w:numId w:val="16"/>
      </w:numPr>
      <w:spacing w:before="60" w:after="60"/>
    </w:pPr>
    <w:rPr>
      <w:rFonts w:eastAsia="Times New Roman" w:cs="Times New Roman"/>
      <w:szCs w:val="24"/>
      <w:lang w:eastAsia="en-AU"/>
    </w:rPr>
  </w:style>
  <w:style w:type="paragraph" w:customStyle="1" w:styleId="TableNumber">
    <w:name w:val="Table Number"/>
    <w:basedOn w:val="Normal"/>
    <w:uiPriority w:val="5"/>
    <w:qFormat/>
    <w:rsid w:val="00781E81"/>
    <w:pPr>
      <w:numPr>
        <w:numId w:val="18"/>
      </w:numPr>
      <w:spacing w:before="60" w:after="60"/>
    </w:pPr>
  </w:style>
  <w:style w:type="character" w:customStyle="1" w:styleId="Heading5Char">
    <w:name w:val="Heading 5 Char"/>
    <w:basedOn w:val="DefaultParagraphFont"/>
    <w:link w:val="Heading5"/>
    <w:uiPriority w:val="99"/>
    <w:semiHidden/>
    <w:rsid w:val="00781E81"/>
    <w:rPr>
      <w:rFonts w:asciiTheme="majorHAnsi" w:eastAsia="Times New Roman" w:hAnsiTheme="majorHAnsi" w:cs="Times New Roman"/>
      <w:bCs/>
      <w:iCs/>
      <w:sz w:val="20"/>
      <w:szCs w:val="26"/>
      <w:lang w:eastAsia="en-AU"/>
    </w:rPr>
  </w:style>
  <w:style w:type="character" w:customStyle="1" w:styleId="Heading6Char">
    <w:name w:val="Heading 6 Char"/>
    <w:basedOn w:val="DefaultParagraphFont"/>
    <w:link w:val="Heading6"/>
    <w:uiPriority w:val="99"/>
    <w:semiHidden/>
    <w:rsid w:val="00781E81"/>
    <w:rPr>
      <w:rFonts w:eastAsia="Times New Roman" w:cs="Times New Roman"/>
      <w:bCs/>
      <w:sz w:val="20"/>
      <w:lang w:eastAsia="en-AU"/>
    </w:rPr>
  </w:style>
  <w:style w:type="paragraph" w:styleId="BodyText3">
    <w:name w:val="Body Text 3"/>
    <w:basedOn w:val="BodyText"/>
    <w:link w:val="BodyText3Char"/>
    <w:uiPriority w:val="99"/>
    <w:semiHidden/>
    <w:qFormat/>
    <w:rsid w:val="00781E81"/>
    <w:pPr>
      <w:numPr>
        <w:ilvl w:val="2"/>
      </w:numPr>
    </w:pPr>
    <w:rPr>
      <w:szCs w:val="16"/>
    </w:rPr>
  </w:style>
  <w:style w:type="character" w:customStyle="1" w:styleId="BodyText3Char">
    <w:name w:val="Body Text 3 Char"/>
    <w:basedOn w:val="DefaultParagraphFont"/>
    <w:link w:val="BodyText3"/>
    <w:uiPriority w:val="99"/>
    <w:semiHidden/>
    <w:rsid w:val="00781E81"/>
    <w:rPr>
      <w:rFonts w:eastAsia="Times New Roman" w:cs="Times New Roman"/>
      <w:sz w:val="20"/>
      <w:szCs w:val="16"/>
      <w:lang w:eastAsia="en-AU"/>
    </w:rPr>
  </w:style>
  <w:style w:type="paragraph" w:styleId="ListParagraph0">
    <w:name w:val="List Paragraph"/>
    <w:basedOn w:val="Normal"/>
    <w:link w:val="ListParagraphChar"/>
    <w:uiPriority w:val="4"/>
    <w:qFormat/>
    <w:rsid w:val="00781E81"/>
    <w:pPr>
      <w:numPr>
        <w:ilvl w:val="1"/>
        <w:numId w:val="9"/>
      </w:numPr>
      <w:spacing w:before="120" w:after="120" w:line="264" w:lineRule="auto"/>
    </w:pPr>
    <w:rPr>
      <w:rFonts w:eastAsia="Times New Roman" w:cs="Times New Roman"/>
      <w:szCs w:val="24"/>
      <w:lang w:eastAsia="en-AU"/>
    </w:rPr>
  </w:style>
  <w:style w:type="paragraph" w:styleId="TOC4">
    <w:name w:val="toc 4"/>
    <w:basedOn w:val="TOC1"/>
    <w:next w:val="Normal"/>
    <w:uiPriority w:val="99"/>
    <w:semiHidden/>
    <w:rsid w:val="00781E81"/>
    <w:pPr>
      <w:tabs>
        <w:tab w:val="left" w:pos="851"/>
      </w:tabs>
      <w:ind w:left="851" w:hanging="851"/>
    </w:pPr>
  </w:style>
  <w:style w:type="paragraph" w:customStyle="1" w:styleId="AltHeading5">
    <w:name w:val="Alt Heading 5"/>
    <w:basedOn w:val="Heading5"/>
    <w:next w:val="BodyText"/>
    <w:uiPriority w:val="99"/>
    <w:semiHidden/>
    <w:rsid w:val="00781E81"/>
    <w:pPr>
      <w:numPr>
        <w:ilvl w:val="4"/>
        <w:numId w:val="12"/>
      </w:numPr>
    </w:pPr>
  </w:style>
  <w:style w:type="paragraph" w:styleId="BalloonText">
    <w:name w:val="Balloon Text"/>
    <w:basedOn w:val="Normal"/>
    <w:link w:val="BalloonTextChar"/>
    <w:uiPriority w:val="99"/>
    <w:semiHidden/>
    <w:rsid w:val="00781E81"/>
    <w:rPr>
      <w:rFonts w:ascii="Tahoma" w:hAnsi="Tahoma" w:cs="Tahoma"/>
      <w:sz w:val="16"/>
      <w:szCs w:val="16"/>
    </w:rPr>
  </w:style>
  <w:style w:type="character" w:customStyle="1" w:styleId="BalloonTextChar">
    <w:name w:val="Balloon Text Char"/>
    <w:basedOn w:val="DefaultParagraphFont"/>
    <w:link w:val="BalloonText"/>
    <w:uiPriority w:val="99"/>
    <w:semiHidden/>
    <w:rsid w:val="00781E81"/>
    <w:rPr>
      <w:rFonts w:ascii="Tahoma" w:hAnsi="Tahoma" w:cs="Tahoma"/>
      <w:sz w:val="16"/>
      <w:szCs w:val="16"/>
    </w:rPr>
  </w:style>
  <w:style w:type="paragraph" w:styleId="Quote">
    <w:name w:val="Quote"/>
    <w:basedOn w:val="Normal"/>
    <w:next w:val="Normal"/>
    <w:link w:val="QuoteChar"/>
    <w:uiPriority w:val="23"/>
    <w:qFormat/>
    <w:rsid w:val="00781E81"/>
    <w:pPr>
      <w:spacing w:before="240" w:line="264" w:lineRule="auto"/>
    </w:pPr>
    <w:rPr>
      <w:rFonts w:ascii="Arial" w:eastAsia="Arial" w:hAnsi="Arial" w:cs="Times New Roman"/>
      <w:color w:val="082244" w:themeColor="accent1"/>
      <w:sz w:val="40"/>
      <w:szCs w:val="40"/>
    </w:rPr>
  </w:style>
  <w:style w:type="character" w:customStyle="1" w:styleId="QuoteChar">
    <w:name w:val="Quote Char"/>
    <w:basedOn w:val="DefaultParagraphFont"/>
    <w:link w:val="Quote"/>
    <w:uiPriority w:val="23"/>
    <w:rsid w:val="00781E81"/>
    <w:rPr>
      <w:rFonts w:ascii="Arial" w:eastAsia="Arial" w:hAnsi="Arial" w:cs="Times New Roman"/>
      <w:color w:val="082244" w:themeColor="accent1"/>
      <w:sz w:val="40"/>
      <w:szCs w:val="40"/>
    </w:rPr>
  </w:style>
  <w:style w:type="paragraph" w:styleId="TOC5">
    <w:name w:val="toc 5"/>
    <w:basedOn w:val="TOC2"/>
    <w:next w:val="Normal"/>
    <w:uiPriority w:val="99"/>
    <w:semiHidden/>
    <w:rsid w:val="00781E81"/>
    <w:pPr>
      <w:tabs>
        <w:tab w:val="left" w:pos="851"/>
      </w:tabs>
      <w:ind w:left="851" w:hanging="851"/>
    </w:pPr>
  </w:style>
  <w:style w:type="paragraph" w:styleId="TOC6">
    <w:name w:val="toc 6"/>
    <w:basedOn w:val="TOC3"/>
    <w:next w:val="Normal"/>
    <w:uiPriority w:val="99"/>
    <w:semiHidden/>
    <w:rsid w:val="00781E81"/>
    <w:pPr>
      <w:tabs>
        <w:tab w:val="left" w:pos="851"/>
      </w:tabs>
      <w:ind w:left="851" w:hanging="851"/>
    </w:pPr>
    <w:rPr>
      <w:noProof/>
    </w:rPr>
  </w:style>
  <w:style w:type="paragraph" w:styleId="TOC7">
    <w:name w:val="toc 7"/>
    <w:basedOn w:val="TOC2"/>
    <w:next w:val="Normal"/>
    <w:uiPriority w:val="99"/>
    <w:semiHidden/>
    <w:rsid w:val="00781E81"/>
    <w:rPr>
      <w:sz w:val="16"/>
    </w:rPr>
  </w:style>
  <w:style w:type="paragraph" w:styleId="TOC8">
    <w:name w:val="toc 8"/>
    <w:basedOn w:val="Normal"/>
    <w:next w:val="Normal"/>
    <w:uiPriority w:val="99"/>
    <w:semiHidden/>
    <w:rsid w:val="00781E81"/>
    <w:pPr>
      <w:tabs>
        <w:tab w:val="left" w:pos="851"/>
        <w:tab w:val="right" w:pos="9639"/>
      </w:tabs>
      <w:spacing w:after="60"/>
      <w:ind w:left="851" w:hanging="851"/>
    </w:pPr>
    <w:rPr>
      <w:sz w:val="16"/>
    </w:rPr>
  </w:style>
  <w:style w:type="paragraph" w:styleId="TOC9">
    <w:name w:val="toc 9"/>
    <w:basedOn w:val="Normal"/>
    <w:next w:val="Normal"/>
    <w:uiPriority w:val="99"/>
    <w:semiHidden/>
    <w:rsid w:val="00781E81"/>
    <w:pPr>
      <w:tabs>
        <w:tab w:val="left" w:pos="1418"/>
        <w:tab w:val="right" w:pos="9639"/>
      </w:tabs>
      <w:spacing w:after="60"/>
      <w:ind w:left="1134" w:hanging="1134"/>
    </w:pPr>
  </w:style>
  <w:style w:type="numbering" w:customStyle="1" w:styleId="ListNumber">
    <w:name w:val="List_Number"/>
    <w:uiPriority w:val="99"/>
    <w:rsid w:val="00781E81"/>
    <w:pPr>
      <w:numPr>
        <w:numId w:val="4"/>
      </w:numPr>
    </w:pPr>
  </w:style>
  <w:style w:type="numbering" w:customStyle="1" w:styleId="ListParagraph">
    <w:name w:val="List_Paragraph"/>
    <w:uiPriority w:val="99"/>
    <w:rsid w:val="00781E81"/>
    <w:pPr>
      <w:numPr>
        <w:numId w:val="6"/>
      </w:numPr>
    </w:pPr>
  </w:style>
  <w:style w:type="paragraph" w:styleId="Caption">
    <w:name w:val="caption"/>
    <w:basedOn w:val="Normal"/>
    <w:next w:val="Normal"/>
    <w:uiPriority w:val="99"/>
    <w:qFormat/>
    <w:rsid w:val="00781E81"/>
    <w:pPr>
      <w:keepNext/>
      <w:tabs>
        <w:tab w:val="left" w:pos="1134"/>
      </w:tabs>
      <w:spacing w:before="120" w:after="240" w:line="264" w:lineRule="auto"/>
      <w:ind w:left="1134" w:hanging="1134"/>
    </w:pPr>
    <w:rPr>
      <w:b/>
      <w:i/>
      <w:sz w:val="18"/>
      <w:szCs w:val="18"/>
    </w:rPr>
  </w:style>
  <w:style w:type="paragraph" w:customStyle="1" w:styleId="TableBody">
    <w:name w:val="Table Body"/>
    <w:basedOn w:val="Normal"/>
    <w:uiPriority w:val="4"/>
    <w:qFormat/>
    <w:rsid w:val="00781E81"/>
    <w:pPr>
      <w:spacing w:before="120" w:after="120"/>
    </w:pPr>
    <w:rPr>
      <w:rFonts w:eastAsia="MS Mincho" w:cs="Times New Roman"/>
      <w:color w:val="000000" w:themeColor="text1"/>
      <w:szCs w:val="20"/>
      <w:lang w:val="en-US"/>
    </w:rPr>
  </w:style>
  <w:style w:type="numbering" w:customStyle="1" w:styleId="ListAlpha">
    <w:name w:val="List_Alpha"/>
    <w:uiPriority w:val="99"/>
    <w:rsid w:val="00781E81"/>
    <w:pPr>
      <w:numPr>
        <w:numId w:val="1"/>
      </w:numPr>
    </w:pPr>
  </w:style>
  <w:style w:type="paragraph" w:styleId="TableofAuthorities">
    <w:name w:val="table of authorities"/>
    <w:basedOn w:val="Normal"/>
    <w:next w:val="Normal"/>
    <w:uiPriority w:val="99"/>
    <w:semiHidden/>
    <w:rsid w:val="00781E81"/>
    <w:pPr>
      <w:ind w:left="200" w:hanging="200"/>
    </w:pPr>
  </w:style>
  <w:style w:type="paragraph" w:styleId="TableofFigures">
    <w:name w:val="table of figures"/>
    <w:basedOn w:val="TOC3"/>
    <w:next w:val="Normal"/>
    <w:uiPriority w:val="99"/>
    <w:semiHidden/>
    <w:rsid w:val="00781E81"/>
    <w:rPr>
      <w:noProof/>
    </w:rPr>
  </w:style>
  <w:style w:type="character" w:styleId="FollowedHyperlink">
    <w:name w:val="FollowedHyperlink"/>
    <w:basedOn w:val="DefaultParagraphFont"/>
    <w:uiPriority w:val="99"/>
    <w:semiHidden/>
    <w:rsid w:val="00781E81"/>
    <w:rPr>
      <w:color w:val="082244" w:themeColor="accent1"/>
      <w:u w:val="single"/>
    </w:rPr>
  </w:style>
  <w:style w:type="paragraph" w:customStyle="1" w:styleId="AppendixH1">
    <w:name w:val="Appendix H1"/>
    <w:basedOn w:val="Normal"/>
    <w:next w:val="BodyText"/>
    <w:uiPriority w:val="99"/>
    <w:semiHidden/>
    <w:qFormat/>
    <w:rsid w:val="00781E81"/>
    <w:pPr>
      <w:pageBreakBefore/>
      <w:numPr>
        <w:numId w:val="2"/>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781E81"/>
    <w:pPr>
      <w:tabs>
        <w:tab w:val="left" w:pos="851"/>
      </w:tabs>
    </w:pPr>
    <w:rPr>
      <w:b w:val="0"/>
      <w:iCs w:val="0"/>
    </w:rPr>
  </w:style>
  <w:style w:type="paragraph" w:customStyle="1" w:styleId="AppendixH3">
    <w:name w:val="Appendix H3"/>
    <w:basedOn w:val="Heading3"/>
    <w:next w:val="BodyText"/>
    <w:uiPriority w:val="99"/>
    <w:semiHidden/>
    <w:qFormat/>
    <w:rsid w:val="00781E81"/>
    <w:pPr>
      <w:tabs>
        <w:tab w:val="left" w:pos="851"/>
      </w:tabs>
    </w:pPr>
    <w:rPr>
      <w:b w:val="0"/>
    </w:rPr>
  </w:style>
  <w:style w:type="table" w:customStyle="1" w:styleId="DHAABFStyle1">
    <w:name w:val="DHA/ABF Style 1"/>
    <w:basedOn w:val="TableNormal"/>
    <w:uiPriority w:val="99"/>
    <w:rsid w:val="00781E81"/>
    <w:pPr>
      <w:spacing w:before="120" w:after="120"/>
    </w:pPr>
    <w:rPr>
      <w:color w:val="000000" w:themeColor="text1"/>
      <w:sz w:val="20"/>
      <w:szCs w:val="20"/>
    </w:rPr>
    <w:tblPr>
      <w:tblStyleRowBandSize w:val="1"/>
      <w:tblBorders>
        <w:bottom w:val="single" w:sz="4" w:space="0" w:color="D9D9D9" w:themeColor="background1" w:themeShade="D9"/>
        <w:insideH w:val="single" w:sz="4" w:space="0" w:color="D9D9D9" w:themeColor="background1" w:themeShade="D9"/>
      </w:tblBorders>
    </w:tblPr>
    <w:tblStylePr w:type="firstRow">
      <w:rPr>
        <w:rFonts w:asciiTheme="minorHAnsi" w:hAnsiTheme="minorHAnsi"/>
        <w:b/>
        <w:i w:val="0"/>
      </w:rPr>
      <w:tblPr/>
      <w:trPr>
        <w:tblHeader/>
      </w:trPr>
      <w:tcPr>
        <w:shd w:val="clear" w:color="auto" w:fill="D9D9D9" w:themeFill="background1" w:themeFillShade="D9"/>
      </w:tcPr>
    </w:tblStylePr>
    <w:tblStylePr w:type="lastRow">
      <w:tblPr/>
      <w:tcPr>
        <w:tcBorders>
          <w:top w:val="single" w:sz="18" w:space="0" w:color="D9D9D9" w:themeColor="background1" w:themeShade="D9"/>
          <w:left w:val="nil"/>
          <w:bottom w:val="single" w:sz="18" w:space="0" w:color="D9D9D9" w:themeColor="background1" w:themeShade="D9"/>
          <w:right w:val="nil"/>
          <w:insideH w:val="nil"/>
          <w:insideV w:val="nil"/>
          <w:tl2br w:val="nil"/>
          <w:tr2bl w:val="nil"/>
        </w:tcBorders>
      </w:tcPr>
    </w:tblStylePr>
    <w:tblStylePr w:type="firstCol">
      <w:rPr>
        <w:rFonts w:asciiTheme="minorHAnsi" w:hAnsiTheme="minorHAnsi"/>
        <w:b/>
        <w:i w:val="0"/>
      </w:rPr>
    </w:tblStylePr>
    <w:tblStylePr w:type="band1Horz">
      <w:tblPr/>
      <w:tcPr>
        <w:tcBorders>
          <w:insideH w:val="nil"/>
        </w:tcBorders>
      </w:tcPr>
    </w:tblStylePr>
  </w:style>
  <w:style w:type="paragraph" w:styleId="ListBullet2">
    <w:name w:val="List Bullet 2"/>
    <w:basedOn w:val="ListBullet"/>
    <w:uiPriority w:val="3"/>
    <w:rsid w:val="00781E81"/>
    <w:pPr>
      <w:numPr>
        <w:ilvl w:val="1"/>
      </w:numPr>
    </w:pPr>
  </w:style>
  <w:style w:type="paragraph" w:styleId="ListBullet3">
    <w:name w:val="List Bullet 3"/>
    <w:basedOn w:val="ListBullet"/>
    <w:uiPriority w:val="3"/>
    <w:rsid w:val="00781E81"/>
    <w:pPr>
      <w:numPr>
        <w:ilvl w:val="2"/>
      </w:numPr>
    </w:pPr>
  </w:style>
  <w:style w:type="paragraph" w:styleId="ListBullet4">
    <w:name w:val="List Bullet 4"/>
    <w:basedOn w:val="ListBullet"/>
    <w:uiPriority w:val="3"/>
    <w:rsid w:val="00781E81"/>
    <w:pPr>
      <w:numPr>
        <w:ilvl w:val="3"/>
      </w:numPr>
    </w:pPr>
  </w:style>
  <w:style w:type="paragraph" w:styleId="ListNumber2">
    <w:name w:val="List Number 2"/>
    <w:basedOn w:val="ListBullet2"/>
    <w:uiPriority w:val="3"/>
    <w:rsid w:val="00781E81"/>
    <w:pPr>
      <w:numPr>
        <w:numId w:val="43"/>
      </w:numPr>
    </w:pPr>
  </w:style>
  <w:style w:type="paragraph" w:styleId="ListNumber3">
    <w:name w:val="List Number 3"/>
    <w:basedOn w:val="ListBullet3"/>
    <w:uiPriority w:val="3"/>
    <w:rsid w:val="00781E81"/>
    <w:pPr>
      <w:numPr>
        <w:numId w:val="43"/>
      </w:numPr>
    </w:pPr>
  </w:style>
  <w:style w:type="paragraph" w:styleId="ListNumber4">
    <w:name w:val="List Number 4"/>
    <w:basedOn w:val="ListNumber0"/>
    <w:uiPriority w:val="3"/>
    <w:rsid w:val="00781E81"/>
    <w:pPr>
      <w:numPr>
        <w:ilvl w:val="3"/>
      </w:numPr>
    </w:pPr>
  </w:style>
  <w:style w:type="paragraph" w:customStyle="1" w:styleId="ListParagraph2">
    <w:name w:val="List Paragraph 2"/>
    <w:basedOn w:val="ListParagraph0"/>
    <w:uiPriority w:val="19"/>
    <w:semiHidden/>
    <w:rsid w:val="00781E81"/>
  </w:style>
  <w:style w:type="paragraph" w:customStyle="1" w:styleId="ListParagraph3">
    <w:name w:val="List Paragraph 3"/>
    <w:basedOn w:val="ListParagraph0"/>
    <w:uiPriority w:val="19"/>
    <w:semiHidden/>
    <w:rsid w:val="00781E81"/>
    <w:pPr>
      <w:numPr>
        <w:ilvl w:val="2"/>
      </w:numPr>
    </w:pPr>
  </w:style>
  <w:style w:type="paragraph" w:customStyle="1" w:styleId="ListParagraph4">
    <w:name w:val="List Paragraph 4"/>
    <w:basedOn w:val="ListParagraph0"/>
    <w:uiPriority w:val="19"/>
    <w:semiHidden/>
    <w:rsid w:val="00781E81"/>
    <w:pPr>
      <w:numPr>
        <w:ilvl w:val="3"/>
      </w:numPr>
    </w:pPr>
  </w:style>
  <w:style w:type="paragraph" w:customStyle="1" w:styleId="ListParagraph5">
    <w:name w:val="List Paragraph 5"/>
    <w:basedOn w:val="ListParagraph0"/>
    <w:uiPriority w:val="19"/>
    <w:semiHidden/>
    <w:rsid w:val="00781E81"/>
    <w:pPr>
      <w:numPr>
        <w:ilvl w:val="4"/>
      </w:numPr>
    </w:pPr>
  </w:style>
  <w:style w:type="paragraph" w:customStyle="1" w:styleId="ListParagraph6">
    <w:name w:val="List Paragraph 6"/>
    <w:basedOn w:val="ListParagraph0"/>
    <w:uiPriority w:val="19"/>
    <w:semiHidden/>
    <w:rsid w:val="00781E81"/>
    <w:pPr>
      <w:numPr>
        <w:ilvl w:val="5"/>
      </w:numPr>
    </w:pPr>
  </w:style>
  <w:style w:type="numbering" w:customStyle="1" w:styleId="ListBullet0">
    <w:name w:val="List_Bullet"/>
    <w:uiPriority w:val="99"/>
    <w:rsid w:val="00781E81"/>
    <w:pPr>
      <w:numPr>
        <w:numId w:val="3"/>
      </w:numPr>
    </w:pPr>
  </w:style>
  <w:style w:type="numbering" w:customStyle="1" w:styleId="ListNumberedHeadings">
    <w:name w:val="List_NumberedHeadings"/>
    <w:uiPriority w:val="99"/>
    <w:rsid w:val="00781E81"/>
    <w:pPr>
      <w:numPr>
        <w:numId w:val="5"/>
      </w:numPr>
    </w:pPr>
  </w:style>
  <w:style w:type="numbering" w:customStyle="1" w:styleId="ListTableBullet">
    <w:name w:val="List_TableBullet"/>
    <w:uiPriority w:val="99"/>
    <w:rsid w:val="00781E81"/>
    <w:pPr>
      <w:numPr>
        <w:numId w:val="7"/>
      </w:numPr>
    </w:pPr>
  </w:style>
  <w:style w:type="numbering" w:customStyle="1" w:styleId="ListTableNumber">
    <w:name w:val="List_TableNumber"/>
    <w:uiPriority w:val="99"/>
    <w:rsid w:val="00781E81"/>
    <w:pPr>
      <w:numPr>
        <w:numId w:val="8"/>
      </w:numPr>
    </w:pPr>
  </w:style>
  <w:style w:type="paragraph" w:customStyle="1" w:styleId="TableBullet2">
    <w:name w:val="Table Bullet 2"/>
    <w:basedOn w:val="TableBullet"/>
    <w:uiPriority w:val="4"/>
    <w:rsid w:val="00781E81"/>
    <w:pPr>
      <w:numPr>
        <w:ilvl w:val="1"/>
      </w:numPr>
    </w:pPr>
  </w:style>
  <w:style w:type="paragraph" w:customStyle="1" w:styleId="TableNumber2">
    <w:name w:val="Table Number 2"/>
    <w:basedOn w:val="TableNumber"/>
    <w:uiPriority w:val="5"/>
    <w:rsid w:val="00781E81"/>
    <w:pPr>
      <w:numPr>
        <w:ilvl w:val="1"/>
      </w:numPr>
    </w:pPr>
  </w:style>
  <w:style w:type="paragraph" w:customStyle="1" w:styleId="BodyText4">
    <w:name w:val="Body Text 4"/>
    <w:basedOn w:val="BodyText3"/>
    <w:uiPriority w:val="99"/>
    <w:semiHidden/>
    <w:qFormat/>
    <w:rsid w:val="00781E81"/>
    <w:pPr>
      <w:numPr>
        <w:ilvl w:val="3"/>
      </w:numPr>
    </w:pPr>
  </w:style>
  <w:style w:type="paragraph" w:customStyle="1" w:styleId="BodyText5">
    <w:name w:val="Body Text 5"/>
    <w:basedOn w:val="BodyText4"/>
    <w:uiPriority w:val="99"/>
    <w:semiHidden/>
    <w:qFormat/>
    <w:rsid w:val="00781E81"/>
    <w:pPr>
      <w:numPr>
        <w:ilvl w:val="4"/>
      </w:numPr>
    </w:pPr>
  </w:style>
  <w:style w:type="paragraph" w:customStyle="1" w:styleId="BodyText6">
    <w:name w:val="Body Text 6"/>
    <w:basedOn w:val="BodyText5"/>
    <w:uiPriority w:val="99"/>
    <w:semiHidden/>
    <w:qFormat/>
    <w:rsid w:val="00781E81"/>
    <w:pPr>
      <w:numPr>
        <w:ilvl w:val="5"/>
      </w:numPr>
    </w:pPr>
  </w:style>
  <w:style w:type="character" w:styleId="PlaceholderText">
    <w:name w:val="Placeholder Text"/>
    <w:basedOn w:val="DefaultParagraphFont"/>
    <w:uiPriority w:val="99"/>
    <w:semiHidden/>
    <w:rsid w:val="00781E81"/>
    <w:rPr>
      <w:color w:val="808080"/>
    </w:rPr>
  </w:style>
  <w:style w:type="paragraph" w:customStyle="1" w:styleId="ListAlpha6">
    <w:name w:val="List Alpha 6"/>
    <w:basedOn w:val="ListAlpha4"/>
    <w:uiPriority w:val="19"/>
    <w:semiHidden/>
    <w:rsid w:val="00781E81"/>
    <w:pPr>
      <w:numPr>
        <w:ilvl w:val="0"/>
        <w:numId w:val="0"/>
      </w:numPr>
      <w:tabs>
        <w:tab w:val="num" w:pos="3402"/>
      </w:tabs>
      <w:spacing w:before="0"/>
      <w:ind w:left="3402" w:hanging="567"/>
    </w:pPr>
    <w:rPr>
      <w:rFonts w:eastAsia="Times New Roman"/>
      <w:color w:val="auto"/>
      <w:szCs w:val="24"/>
      <w:lang w:val="en-AU" w:eastAsia="en-AU"/>
    </w:rPr>
  </w:style>
  <w:style w:type="paragraph" w:customStyle="1" w:styleId="FigureCaption">
    <w:name w:val="Figure Caption"/>
    <w:basedOn w:val="Normal"/>
    <w:semiHidden/>
    <w:qFormat/>
    <w:rsid w:val="00781E81"/>
  </w:style>
  <w:style w:type="paragraph" w:customStyle="1" w:styleId="FigureStyle">
    <w:name w:val="Figure Style"/>
    <w:basedOn w:val="Normal"/>
    <w:uiPriority w:val="99"/>
    <w:semiHidden/>
    <w:qFormat/>
    <w:rsid w:val="00781E81"/>
    <w:pPr>
      <w:spacing w:before="120" w:after="120" w:line="264" w:lineRule="auto"/>
      <w:jc w:val="center"/>
    </w:pPr>
  </w:style>
  <w:style w:type="numbering" w:customStyle="1" w:styleId="ListFeatureBullet">
    <w:name w:val="List_Feature Bullet"/>
    <w:uiPriority w:val="99"/>
    <w:rsid w:val="00781E81"/>
    <w:pPr>
      <w:numPr>
        <w:numId w:val="11"/>
      </w:numPr>
    </w:pPr>
  </w:style>
  <w:style w:type="character" w:styleId="PageNumber">
    <w:name w:val="page number"/>
    <w:basedOn w:val="DefaultParagraphFont"/>
    <w:uiPriority w:val="99"/>
    <w:semiHidden/>
    <w:rsid w:val="00781E81"/>
  </w:style>
  <w:style w:type="paragraph" w:styleId="NoSpacing">
    <w:name w:val="No Spacing"/>
    <w:uiPriority w:val="10"/>
    <w:rsid w:val="00781E81"/>
    <w:pPr>
      <w:spacing w:before="0" w:after="0" w:line="264" w:lineRule="auto"/>
    </w:pPr>
    <w:rPr>
      <w:sz w:val="20"/>
    </w:rPr>
  </w:style>
  <w:style w:type="character" w:styleId="CommentReference">
    <w:name w:val="annotation reference"/>
    <w:basedOn w:val="DefaultParagraphFont"/>
    <w:uiPriority w:val="99"/>
    <w:semiHidden/>
    <w:unhideWhenUsed/>
    <w:rsid w:val="00781E81"/>
    <w:rPr>
      <w:sz w:val="16"/>
      <w:szCs w:val="16"/>
    </w:rPr>
  </w:style>
  <w:style w:type="paragraph" w:styleId="CommentText">
    <w:name w:val="annotation text"/>
    <w:basedOn w:val="Normal"/>
    <w:link w:val="CommentTextChar"/>
    <w:uiPriority w:val="99"/>
    <w:semiHidden/>
    <w:unhideWhenUsed/>
    <w:rsid w:val="00781E81"/>
    <w:rPr>
      <w:szCs w:val="20"/>
    </w:rPr>
  </w:style>
  <w:style w:type="character" w:customStyle="1" w:styleId="CommentTextChar">
    <w:name w:val="Comment Text Char"/>
    <w:basedOn w:val="DefaultParagraphFont"/>
    <w:link w:val="CommentText"/>
    <w:uiPriority w:val="99"/>
    <w:semiHidden/>
    <w:rsid w:val="00781E81"/>
    <w:rPr>
      <w:sz w:val="20"/>
      <w:szCs w:val="20"/>
    </w:rPr>
  </w:style>
  <w:style w:type="paragraph" w:customStyle="1" w:styleId="Protection">
    <w:name w:val="Protection"/>
    <w:basedOn w:val="Normal"/>
    <w:semiHidden/>
    <w:rsid w:val="00781E81"/>
    <w:pPr>
      <w:jc w:val="center"/>
    </w:pPr>
    <w:rPr>
      <w:rFonts w:ascii="Arial" w:hAnsi="Arial" w:cs="Arial"/>
      <w:b/>
      <w:color w:val="C00000"/>
      <w:sz w:val="28"/>
      <w:szCs w:val="28"/>
    </w:rPr>
  </w:style>
  <w:style w:type="paragraph" w:customStyle="1" w:styleId="ProtectionDeleteMe">
    <w:name w:val="Protection DeleteMe"/>
    <w:basedOn w:val="Protection"/>
    <w:semiHidden/>
    <w:rsid w:val="00781E81"/>
    <w:pPr>
      <w:spacing w:before="120"/>
    </w:pPr>
  </w:style>
  <w:style w:type="paragraph" w:customStyle="1" w:styleId="CoveringDeleteMe">
    <w:name w:val="Covering DeleteMe"/>
    <w:basedOn w:val="Normal"/>
    <w:rsid w:val="00781E81"/>
    <w:pPr>
      <w:spacing w:before="120" w:after="120"/>
      <w:jc w:val="center"/>
    </w:pPr>
    <w:rPr>
      <w:b/>
      <w:color w:val="C00000"/>
      <w:sz w:val="28"/>
    </w:rPr>
  </w:style>
  <w:style w:type="character" w:customStyle="1" w:styleId="ListParagraphChar">
    <w:name w:val="List Paragraph Char"/>
    <w:basedOn w:val="DefaultParagraphFont"/>
    <w:link w:val="ListParagraph0"/>
    <w:uiPriority w:val="4"/>
    <w:locked/>
    <w:rsid w:val="00781E81"/>
    <w:rPr>
      <w:rFonts w:eastAsia="Times New Roman" w:cs="Times New Roman"/>
      <w:sz w:val="20"/>
      <w:szCs w:val="24"/>
      <w:lang w:eastAsia="en-AU"/>
    </w:rPr>
  </w:style>
  <w:style w:type="paragraph" w:customStyle="1" w:styleId="Heading1numbered">
    <w:name w:val="Heading 1 (numbered)"/>
    <w:basedOn w:val="Heading1"/>
    <w:next w:val="BodyText"/>
    <w:uiPriority w:val="3"/>
    <w:qFormat/>
    <w:rsid w:val="00781E81"/>
    <w:pPr>
      <w:keepLines w:val="0"/>
      <w:widowControl/>
      <w:numPr>
        <w:numId w:val="30"/>
      </w:numPr>
    </w:pPr>
    <w:rPr>
      <w:rFonts w:eastAsiaTheme="minorHAnsi" w:cstheme="minorBidi"/>
      <w:bCs w:val="0"/>
      <w:noProof/>
      <w:color w:val="000000" w:themeColor="text1"/>
      <w:lang w:eastAsia="en-US"/>
    </w:rPr>
  </w:style>
  <w:style w:type="paragraph" w:customStyle="1" w:styleId="Heading2numbered">
    <w:name w:val="Heading 2 (numbered)"/>
    <w:basedOn w:val="Heading2"/>
    <w:next w:val="BodyText"/>
    <w:uiPriority w:val="3"/>
    <w:qFormat/>
    <w:rsid w:val="00781E81"/>
    <w:pPr>
      <w:keepLines w:val="0"/>
      <w:numPr>
        <w:ilvl w:val="1"/>
        <w:numId w:val="30"/>
      </w:numPr>
      <w:spacing w:before="360" w:after="240" w:line="264" w:lineRule="auto"/>
    </w:pPr>
    <w:rPr>
      <w:rFonts w:eastAsiaTheme="minorHAnsi" w:cstheme="minorBidi"/>
      <w:bCs w:val="0"/>
      <w:iCs w:val="0"/>
      <w:noProof/>
      <w:color w:val="000000" w:themeColor="text1"/>
      <w:lang w:eastAsia="en-US"/>
    </w:rPr>
  </w:style>
  <w:style w:type="paragraph" w:customStyle="1" w:styleId="Heading3numbered">
    <w:name w:val="Heading 3 (numbered)"/>
    <w:basedOn w:val="Heading3"/>
    <w:next w:val="BodyText"/>
    <w:uiPriority w:val="3"/>
    <w:qFormat/>
    <w:rsid w:val="00781E81"/>
    <w:pPr>
      <w:keepLines w:val="0"/>
      <w:numPr>
        <w:ilvl w:val="2"/>
        <w:numId w:val="30"/>
      </w:numPr>
    </w:pPr>
    <w:rPr>
      <w:rFonts w:eastAsiaTheme="minorHAnsi" w:cstheme="minorBidi"/>
      <w:b w:val="0"/>
      <w:bCs w:val="0"/>
      <w:color w:val="000000" w:themeColor="text1"/>
      <w:sz w:val="24"/>
      <w:szCs w:val="20"/>
      <w:lang w:eastAsia="en-US"/>
    </w:rPr>
  </w:style>
  <w:style w:type="paragraph" w:customStyle="1" w:styleId="Heading4numbered">
    <w:name w:val="Heading 4 (numbered)"/>
    <w:basedOn w:val="Heading4"/>
    <w:next w:val="BodyText"/>
    <w:uiPriority w:val="3"/>
    <w:qFormat/>
    <w:rsid w:val="00781E81"/>
    <w:pPr>
      <w:keepLines w:val="0"/>
      <w:numPr>
        <w:ilvl w:val="3"/>
        <w:numId w:val="30"/>
      </w:numPr>
      <w:spacing w:line="264" w:lineRule="auto"/>
    </w:pPr>
    <w:rPr>
      <w:rFonts w:eastAsiaTheme="minorHAnsi" w:cstheme="minorBidi"/>
      <w:b/>
      <w:bCs w:val="0"/>
      <w:color w:val="000000" w:themeColor="text1"/>
      <w:sz w:val="20"/>
      <w:szCs w:val="20"/>
      <w:lang w:eastAsia="en-US"/>
    </w:rPr>
  </w:style>
  <w:style w:type="paragraph" w:customStyle="1" w:styleId="Heading5numbered">
    <w:name w:val="Heading 5 (numbered)"/>
    <w:basedOn w:val="Heading5"/>
    <w:next w:val="BodyText"/>
    <w:uiPriority w:val="3"/>
    <w:qFormat/>
    <w:rsid w:val="00781E81"/>
    <w:pPr>
      <w:keepLines w:val="0"/>
      <w:numPr>
        <w:ilvl w:val="4"/>
        <w:numId w:val="30"/>
      </w:numPr>
      <w:spacing w:line="264" w:lineRule="auto"/>
    </w:pPr>
    <w:rPr>
      <w:rFonts w:asciiTheme="minorHAnsi" w:eastAsiaTheme="minorHAnsi" w:hAnsiTheme="minorHAnsi" w:cstheme="minorBidi"/>
      <w:b/>
      <w:bCs w:val="0"/>
      <w:i/>
      <w:iCs w:val="0"/>
      <w:color w:val="000000" w:themeColor="text1"/>
      <w:szCs w:val="20"/>
      <w:lang w:eastAsia="en-US"/>
    </w:rPr>
  </w:style>
  <w:style w:type="paragraph" w:styleId="ListBullet">
    <w:name w:val="List Bullet"/>
    <w:basedOn w:val="Normal"/>
    <w:uiPriority w:val="3"/>
    <w:qFormat/>
    <w:rsid w:val="00781E81"/>
    <w:pPr>
      <w:numPr>
        <w:numId w:val="35"/>
      </w:numPr>
      <w:spacing w:before="120" w:after="120" w:line="264" w:lineRule="auto"/>
    </w:pPr>
  </w:style>
  <w:style w:type="paragraph" w:customStyle="1" w:styleId="ListAlpha0">
    <w:name w:val="List Alpha"/>
    <w:basedOn w:val="Normal"/>
    <w:uiPriority w:val="3"/>
    <w:qFormat/>
    <w:rsid w:val="00781E81"/>
    <w:pPr>
      <w:keepNext/>
      <w:numPr>
        <w:numId w:val="41"/>
      </w:numPr>
      <w:spacing w:before="120" w:after="120" w:line="264" w:lineRule="auto"/>
    </w:pPr>
    <w:rPr>
      <w:rFonts w:eastAsia="Times New Roman" w:cs="Times New Roman"/>
      <w:szCs w:val="24"/>
      <w:lang w:eastAsia="en-AU"/>
    </w:rPr>
  </w:style>
  <w:style w:type="paragraph" w:customStyle="1" w:styleId="ListAlpha4">
    <w:name w:val="List Alpha 4"/>
    <w:basedOn w:val="ListNumber4"/>
    <w:uiPriority w:val="3"/>
    <w:rsid w:val="00781E81"/>
    <w:pPr>
      <w:keepNext/>
      <w:numPr>
        <w:numId w:val="41"/>
      </w:numPr>
    </w:pPr>
    <w:rPr>
      <w:rFonts w:eastAsia="MS Mincho" w:cs="Times New Roman"/>
      <w:color w:val="000000" w:themeColor="text1"/>
      <w:szCs w:val="20"/>
      <w:lang w:val="en-US"/>
    </w:rPr>
  </w:style>
  <w:style w:type="paragraph" w:customStyle="1" w:styleId="ListAlpha5">
    <w:name w:val="List Alpha 5"/>
    <w:basedOn w:val="ListNumber4"/>
    <w:uiPriority w:val="19"/>
    <w:semiHidden/>
    <w:rsid w:val="00781E81"/>
    <w:pPr>
      <w:numPr>
        <w:ilvl w:val="0"/>
        <w:numId w:val="0"/>
      </w:numPr>
      <w:ind w:left="1420" w:hanging="284"/>
    </w:pPr>
    <w:rPr>
      <w:rFonts w:eastAsia="MS Mincho" w:cs="Times New Roman"/>
      <w:color w:val="000000" w:themeColor="text1"/>
      <w:szCs w:val="20"/>
      <w:lang w:val="en-US"/>
    </w:rPr>
  </w:style>
  <w:style w:type="paragraph" w:customStyle="1" w:styleId="ListAlpha3">
    <w:name w:val="List Alpha 3"/>
    <w:basedOn w:val="ListNumber3"/>
    <w:uiPriority w:val="3"/>
    <w:rsid w:val="00781E81"/>
    <w:pPr>
      <w:keepNext/>
      <w:numPr>
        <w:numId w:val="41"/>
      </w:numPr>
    </w:pPr>
    <w:rPr>
      <w:rFonts w:eastAsia="MS Mincho" w:cs="Times New Roman"/>
      <w:color w:val="000000" w:themeColor="text1"/>
      <w:szCs w:val="20"/>
      <w:lang w:val="en-US"/>
    </w:rPr>
  </w:style>
  <w:style w:type="paragraph" w:customStyle="1" w:styleId="ListAlpha2">
    <w:name w:val="List Alpha 2"/>
    <w:basedOn w:val="ListAlpha0"/>
    <w:uiPriority w:val="3"/>
    <w:qFormat/>
    <w:rsid w:val="00781E81"/>
    <w:pPr>
      <w:numPr>
        <w:ilvl w:val="1"/>
      </w:numPr>
    </w:pPr>
  </w:style>
  <w:style w:type="paragraph" w:styleId="ListNumber5">
    <w:name w:val="List Number 5"/>
    <w:basedOn w:val="ListNumber0"/>
    <w:uiPriority w:val="19"/>
    <w:semiHidden/>
    <w:rsid w:val="00781E81"/>
    <w:pPr>
      <w:numPr>
        <w:numId w:val="0"/>
      </w:numPr>
      <w:tabs>
        <w:tab w:val="num" w:pos="2835"/>
      </w:tabs>
      <w:spacing w:before="0"/>
      <w:ind w:left="2835" w:hanging="567"/>
    </w:pPr>
    <w:rPr>
      <w:rFonts w:eastAsia="Times New Roman" w:cs="Times New Roman"/>
      <w:szCs w:val="24"/>
      <w:lang w:eastAsia="en-AU"/>
    </w:rPr>
  </w:style>
  <w:style w:type="paragraph" w:customStyle="1" w:styleId="ListNumber6">
    <w:name w:val="List Number 6"/>
    <w:basedOn w:val="ListNumber0"/>
    <w:uiPriority w:val="19"/>
    <w:semiHidden/>
    <w:rsid w:val="00781E81"/>
    <w:pPr>
      <w:numPr>
        <w:numId w:val="0"/>
      </w:numPr>
      <w:tabs>
        <w:tab w:val="num" w:pos="3402"/>
      </w:tabs>
      <w:spacing w:before="0"/>
      <w:ind w:left="3402" w:hanging="567"/>
    </w:pPr>
    <w:rPr>
      <w:rFonts w:eastAsia="Times New Roman" w:cs="Times New Roman"/>
      <w:szCs w:val="24"/>
      <w:lang w:eastAsia="en-AU"/>
    </w:rPr>
  </w:style>
  <w:style w:type="paragraph" w:customStyle="1" w:styleId="Linedparagraph">
    <w:name w:val="Lined paragraph"/>
    <w:basedOn w:val="BodyText"/>
    <w:uiPriority w:val="19"/>
    <w:semiHidden/>
    <w:qFormat/>
    <w:rsid w:val="00781E81"/>
    <w:pPr>
      <w:pBdr>
        <w:bottom w:val="single" w:sz="4" w:space="4" w:color="D9D9D9" w:themeColor="background2" w:themeShade="D9"/>
        <w:between w:val="single" w:sz="4" w:space="4" w:color="D9D9D9" w:themeColor="background2" w:themeShade="D9"/>
      </w:pBdr>
      <w:spacing w:line="240" w:lineRule="auto"/>
      <w:contextualSpacing/>
    </w:pPr>
    <w:rPr>
      <w:rFonts w:eastAsiaTheme="minorHAnsi" w:cstheme="minorBidi"/>
      <w:color w:val="000000" w:themeColor="text1"/>
      <w:szCs w:val="20"/>
      <w:lang w:eastAsia="en-US"/>
    </w:rPr>
  </w:style>
  <w:style w:type="paragraph" w:customStyle="1" w:styleId="Spacer">
    <w:name w:val="Spacer"/>
    <w:basedOn w:val="BodyText"/>
    <w:uiPriority w:val="39"/>
    <w:semiHidden/>
    <w:rsid w:val="00781E81"/>
    <w:pPr>
      <w:spacing w:before="0" w:after="0" w:line="240" w:lineRule="auto"/>
    </w:pPr>
    <w:rPr>
      <w:sz w:val="18"/>
    </w:rPr>
  </w:style>
  <w:style w:type="table" w:customStyle="1" w:styleId="TableGrid1">
    <w:name w:val="Table Grid1"/>
    <w:basedOn w:val="TableNormal"/>
    <w:next w:val="TableGrid"/>
    <w:uiPriority w:val="39"/>
    <w:rsid w:val="00781E8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HAABFStyle11">
    <w:name w:val="DHA/ABF Style 11"/>
    <w:basedOn w:val="TableNormal"/>
    <w:uiPriority w:val="99"/>
    <w:rsid w:val="00781E81"/>
    <w:pPr>
      <w:spacing w:before="120" w:after="120"/>
    </w:pPr>
    <w:rPr>
      <w:color w:val="000000"/>
      <w:sz w:val="20"/>
      <w:szCs w:val="20"/>
    </w:rPr>
    <w:tblPr>
      <w:tblStyleRowBandSize w:val="1"/>
      <w:tblBorders>
        <w:bottom w:val="single" w:sz="4" w:space="0" w:color="D9D9D9"/>
        <w:insideH w:val="single" w:sz="4" w:space="0" w:color="D9D9D9"/>
      </w:tblBorders>
    </w:tblPr>
    <w:tblStylePr w:type="firstRow">
      <w:rPr>
        <w:rFonts w:ascii="Arial" w:hAnsi="Arial"/>
        <w:b/>
        <w:i w:val="0"/>
      </w:rPr>
      <w:tblPr/>
      <w:trPr>
        <w:tblHeader/>
      </w:trPr>
      <w:tcPr>
        <w:shd w:val="clear" w:color="auto" w:fill="D9D9D9"/>
      </w:tcPr>
    </w:tblStylePr>
    <w:tblStylePr w:type="lastRow">
      <w:tblPr/>
      <w:tcPr>
        <w:tcBorders>
          <w:top w:val="single" w:sz="18" w:space="0" w:color="D9D9D9"/>
          <w:left w:val="nil"/>
          <w:bottom w:val="single" w:sz="18" w:space="0" w:color="D9D9D9"/>
          <w:right w:val="nil"/>
          <w:insideH w:val="nil"/>
          <w:insideV w:val="nil"/>
          <w:tl2br w:val="nil"/>
          <w:tr2bl w:val="nil"/>
        </w:tcBorders>
      </w:tcPr>
    </w:tblStylePr>
    <w:tblStylePr w:type="firstCol">
      <w:rPr>
        <w:rFonts w:ascii="Arial" w:hAnsi="Arial"/>
        <w:b/>
        <w:i w:val="0"/>
      </w:rPr>
    </w:tblStylePr>
    <w:tblStylePr w:type="band1Horz">
      <w:tblPr/>
      <w:tcPr>
        <w:tcBorders>
          <w:insideH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3325">
      <w:bodyDiv w:val="1"/>
      <w:marLeft w:val="0"/>
      <w:marRight w:val="0"/>
      <w:marTop w:val="0"/>
      <w:marBottom w:val="0"/>
      <w:divBdr>
        <w:top w:val="none" w:sz="0" w:space="0" w:color="auto"/>
        <w:left w:val="none" w:sz="0" w:space="0" w:color="auto"/>
        <w:bottom w:val="none" w:sz="0" w:space="0" w:color="auto"/>
        <w:right w:val="none" w:sz="0" w:space="0" w:color="auto"/>
      </w:divBdr>
    </w:div>
    <w:div w:id="569854222">
      <w:bodyDiv w:val="1"/>
      <w:marLeft w:val="0"/>
      <w:marRight w:val="0"/>
      <w:marTop w:val="0"/>
      <w:marBottom w:val="0"/>
      <w:divBdr>
        <w:top w:val="none" w:sz="0" w:space="0" w:color="auto"/>
        <w:left w:val="none" w:sz="0" w:space="0" w:color="auto"/>
        <w:bottom w:val="none" w:sz="0" w:space="0" w:color="auto"/>
        <w:right w:val="none" w:sz="0" w:space="0" w:color="auto"/>
      </w:divBdr>
    </w:div>
    <w:div w:id="749815061">
      <w:bodyDiv w:val="1"/>
      <w:marLeft w:val="0"/>
      <w:marRight w:val="0"/>
      <w:marTop w:val="0"/>
      <w:marBottom w:val="0"/>
      <w:divBdr>
        <w:top w:val="none" w:sz="0" w:space="0" w:color="auto"/>
        <w:left w:val="none" w:sz="0" w:space="0" w:color="auto"/>
        <w:bottom w:val="none" w:sz="0" w:space="0" w:color="auto"/>
        <w:right w:val="none" w:sz="0" w:space="0" w:color="auto"/>
      </w:divBdr>
    </w:div>
    <w:div w:id="1087459010">
      <w:bodyDiv w:val="1"/>
      <w:marLeft w:val="0"/>
      <w:marRight w:val="0"/>
      <w:marTop w:val="0"/>
      <w:marBottom w:val="0"/>
      <w:divBdr>
        <w:top w:val="none" w:sz="0" w:space="0" w:color="auto"/>
        <w:left w:val="none" w:sz="0" w:space="0" w:color="auto"/>
        <w:bottom w:val="none" w:sz="0" w:space="0" w:color="auto"/>
        <w:right w:val="none" w:sz="0" w:space="0" w:color="auto"/>
      </w:divBdr>
    </w:div>
    <w:div w:id="1167330660">
      <w:bodyDiv w:val="1"/>
      <w:marLeft w:val="0"/>
      <w:marRight w:val="0"/>
      <w:marTop w:val="0"/>
      <w:marBottom w:val="0"/>
      <w:divBdr>
        <w:top w:val="none" w:sz="0" w:space="0" w:color="auto"/>
        <w:left w:val="none" w:sz="0" w:space="0" w:color="auto"/>
        <w:bottom w:val="none" w:sz="0" w:space="0" w:color="auto"/>
        <w:right w:val="none" w:sz="0" w:space="0" w:color="auto"/>
      </w:divBdr>
    </w:div>
    <w:div w:id="1203254438">
      <w:bodyDiv w:val="1"/>
      <w:marLeft w:val="0"/>
      <w:marRight w:val="0"/>
      <w:marTop w:val="0"/>
      <w:marBottom w:val="0"/>
      <w:divBdr>
        <w:top w:val="none" w:sz="0" w:space="0" w:color="auto"/>
        <w:left w:val="none" w:sz="0" w:space="0" w:color="auto"/>
        <w:bottom w:val="none" w:sz="0" w:space="0" w:color="auto"/>
        <w:right w:val="none" w:sz="0" w:space="0" w:color="auto"/>
      </w:divBdr>
    </w:div>
    <w:div w:id="134770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OIA@pmc.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ABF">
  <a:themeElements>
    <a:clrScheme name="ABF2">
      <a:dk1>
        <a:sysClr val="windowText" lastClr="000000"/>
      </a:dk1>
      <a:lt1>
        <a:sysClr val="window" lastClr="FFFFFF"/>
      </a:lt1>
      <a:dk2>
        <a:srgbClr val="7F7F7F"/>
      </a:dk2>
      <a:lt2>
        <a:srgbClr val="FFFFFF"/>
      </a:lt2>
      <a:accent1>
        <a:srgbClr val="082244"/>
      </a:accent1>
      <a:accent2>
        <a:srgbClr val="BB8732"/>
      </a:accent2>
      <a:accent3>
        <a:srgbClr val="5C676D"/>
      </a:accent3>
      <a:accent4>
        <a:srgbClr val="004877"/>
      </a:accent4>
      <a:accent5>
        <a:srgbClr val="EF4123"/>
      </a:accent5>
      <a:accent6>
        <a:srgbClr val="659AD2"/>
      </a:accent6>
      <a:hlink>
        <a:srgbClr val="005190"/>
      </a:hlink>
      <a:folHlink>
        <a:srgbClr val="00519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2025-03-11T22:58:00Z</dcterms:created>
  <dcterms:modified xsi:type="dcterms:W3CDTF">2025-03-11T22:58:00Z</dcterms:modified>
</cp:coreProperties>
</file>