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4FCBC" w14:textId="190BA029" w:rsidR="001D659E" w:rsidRPr="0069753D" w:rsidRDefault="001D659E" w:rsidP="00140888">
      <w:pPr>
        <w:pStyle w:val="SecurityMarker"/>
        <w:framePr w:w="11873" w:h="465" w:hRule="exact" w:hSpace="181" w:wrap="around" w:vAnchor="page" w:hAnchor="page" w:x="29" w:y="353" w:anchorLock="1"/>
        <w:tabs>
          <w:tab w:val="center" w:pos="4932"/>
          <w:tab w:val="left" w:pos="7290"/>
        </w:tabs>
        <w:rPr>
          <w:color w:val="FF0000"/>
        </w:rPr>
      </w:pPr>
      <w:bookmarkStart w:id="0" w:name="_Hlk148942357"/>
      <w:bookmarkStart w:id="1" w:name="_Hlk150152067"/>
      <w:bookmarkStart w:id="2" w:name="_GoBack"/>
      <w:bookmarkEnd w:id="2"/>
    </w:p>
    <w:bookmarkEnd w:id="0"/>
    <w:p w14:paraId="1DA06AF3" w14:textId="3606AE91" w:rsidR="009D5380" w:rsidRDefault="004F1A67" w:rsidP="009D5380">
      <w:pPr>
        <w:pStyle w:val="Title"/>
        <w:spacing w:before="240"/>
      </w:pPr>
      <w:r>
        <w:t>Age Assurance Trial – Consultation Roundtable Summary</w:t>
      </w:r>
      <w:bookmarkStart w:id="3" w:name="_Toc49855348"/>
    </w:p>
    <w:p w14:paraId="2E33BE07" w14:textId="77777777" w:rsidR="00BB31B8" w:rsidRDefault="00BB31B8">
      <w:pPr>
        <w:suppressAutoHyphens w:val="0"/>
      </w:pPr>
      <w:r w:rsidRPr="00BB31B8">
        <w:rPr>
          <w:b/>
        </w:rPr>
        <w:t>Themes:</w:t>
      </w:r>
      <w:r w:rsidR="00472760">
        <w:t xml:space="preserve"> B</w:t>
      </w:r>
      <w:r>
        <w:t>enefits</w:t>
      </w:r>
      <w:r w:rsidR="00472760">
        <w:t xml:space="preserve">, </w:t>
      </w:r>
      <w:r w:rsidR="00B90D9E">
        <w:t xml:space="preserve">Harms, </w:t>
      </w:r>
      <w:r>
        <w:t>Actions</w:t>
      </w:r>
    </w:p>
    <w:tbl>
      <w:tblPr>
        <w:tblStyle w:val="TableGrid"/>
        <w:tblW w:w="0" w:type="auto"/>
        <w:tblLook w:val="04A0" w:firstRow="1" w:lastRow="0" w:firstColumn="1" w:lastColumn="0" w:noHBand="0" w:noVBand="1"/>
      </w:tblPr>
      <w:tblGrid>
        <w:gridCol w:w="2296"/>
        <w:gridCol w:w="7558"/>
      </w:tblGrid>
      <w:tr w:rsidR="00B64423" w:rsidRPr="00662865" w14:paraId="366C943D" w14:textId="77777777" w:rsidTr="00B64423">
        <w:tc>
          <w:tcPr>
            <w:tcW w:w="9854" w:type="dxa"/>
            <w:gridSpan w:val="2"/>
          </w:tcPr>
          <w:p w14:paraId="120DCC8A" w14:textId="77777777" w:rsidR="00B64423" w:rsidRPr="00662865" w:rsidRDefault="00B64423" w:rsidP="00BD2A1E">
            <w:pPr>
              <w:spacing w:before="40" w:after="40"/>
            </w:pPr>
            <w:r>
              <w:rPr>
                <w:rFonts w:asciiTheme="majorHAnsi" w:eastAsiaTheme="minorEastAsia" w:hAnsiTheme="majorHAnsi"/>
                <w:color w:val="337B7E"/>
                <w:sz w:val="44"/>
              </w:rPr>
              <w:t>Youth</w:t>
            </w:r>
          </w:p>
        </w:tc>
      </w:tr>
      <w:tr w:rsidR="00B64423" w:rsidRPr="00662865" w14:paraId="3EFC2610" w14:textId="77777777" w:rsidTr="00B64423">
        <w:tc>
          <w:tcPr>
            <w:tcW w:w="2296" w:type="dxa"/>
          </w:tcPr>
          <w:p w14:paraId="7E7FB449" w14:textId="77777777" w:rsidR="00B64423" w:rsidRPr="00662865" w:rsidRDefault="00B64423" w:rsidP="00BD2A1E">
            <w:pPr>
              <w:spacing w:before="40" w:after="40"/>
              <w:rPr>
                <w:b/>
              </w:rPr>
            </w:pPr>
            <w:r w:rsidRPr="00662865">
              <w:rPr>
                <w:b/>
              </w:rPr>
              <w:t>Date</w:t>
            </w:r>
          </w:p>
          <w:p w14:paraId="04344358" w14:textId="77777777" w:rsidR="00B64423" w:rsidRPr="00662865" w:rsidRDefault="00B64423" w:rsidP="00BD2A1E">
            <w:pPr>
              <w:spacing w:before="40" w:after="40"/>
              <w:rPr>
                <w:b/>
              </w:rPr>
            </w:pPr>
          </w:p>
        </w:tc>
        <w:tc>
          <w:tcPr>
            <w:tcW w:w="7558" w:type="dxa"/>
          </w:tcPr>
          <w:p w14:paraId="64082CF5" w14:textId="77777777" w:rsidR="00B64423" w:rsidRPr="00662865" w:rsidRDefault="00B64423" w:rsidP="00BD2A1E">
            <w:pPr>
              <w:spacing w:before="40" w:after="40"/>
            </w:pPr>
            <w:r w:rsidRPr="00662865">
              <w:t>14 August 2024: Office for Youth – Youth Steering Committee</w:t>
            </w:r>
          </w:p>
          <w:p w14:paraId="28B1905E" w14:textId="77777777" w:rsidR="00B64423" w:rsidRPr="00662865" w:rsidRDefault="00B64423" w:rsidP="00BD2A1E">
            <w:pPr>
              <w:spacing w:before="40" w:after="40"/>
              <w:rPr>
                <w:b/>
              </w:rPr>
            </w:pPr>
            <w:r w:rsidRPr="00662865">
              <w:t>22 August 2024: eSafety Youth Advisory Council</w:t>
            </w:r>
          </w:p>
        </w:tc>
      </w:tr>
      <w:tr w:rsidR="00B64423" w:rsidRPr="00662865" w14:paraId="46D82283" w14:textId="77777777" w:rsidTr="00B64423">
        <w:tc>
          <w:tcPr>
            <w:tcW w:w="2296" w:type="dxa"/>
          </w:tcPr>
          <w:p w14:paraId="6A4D0B54" w14:textId="77777777" w:rsidR="00B64423" w:rsidRPr="00662865" w:rsidRDefault="00B64423" w:rsidP="00BD2A1E">
            <w:pPr>
              <w:spacing w:before="40" w:after="40"/>
              <w:rPr>
                <w:b/>
              </w:rPr>
            </w:pPr>
            <w:r w:rsidRPr="00662865">
              <w:rPr>
                <w:b/>
              </w:rPr>
              <w:t>Objective</w:t>
            </w:r>
          </w:p>
        </w:tc>
        <w:tc>
          <w:tcPr>
            <w:tcW w:w="7558" w:type="dxa"/>
          </w:tcPr>
          <w:p w14:paraId="28B8755A" w14:textId="77777777" w:rsidR="00B64423" w:rsidRPr="00662865" w:rsidRDefault="00B64423" w:rsidP="00BD2A1E">
            <w:pPr>
              <w:spacing w:before="40" w:after="40"/>
            </w:pPr>
            <w:r w:rsidRPr="00662865">
              <w:t>To hear about:</w:t>
            </w:r>
          </w:p>
          <w:p w14:paraId="477ABD62" w14:textId="77777777" w:rsidR="00B64423" w:rsidRPr="00662865" w:rsidRDefault="00B64423" w:rsidP="00B64423">
            <w:pPr>
              <w:pStyle w:val="ListParagraph"/>
              <w:numPr>
                <w:ilvl w:val="0"/>
                <w:numId w:val="31"/>
              </w:numPr>
              <w:spacing w:before="40" w:after="40"/>
            </w:pPr>
            <w:r w:rsidRPr="00662865">
              <w:t>Experiences of the benefits and harms of social media</w:t>
            </w:r>
          </w:p>
          <w:p w14:paraId="4AC04193" w14:textId="77777777" w:rsidR="00B64423" w:rsidRPr="00662865" w:rsidRDefault="00B64423" w:rsidP="00B64423">
            <w:pPr>
              <w:pStyle w:val="ListParagraph"/>
              <w:numPr>
                <w:ilvl w:val="0"/>
                <w:numId w:val="31"/>
              </w:numPr>
              <w:spacing w:before="40" w:after="40"/>
            </w:pPr>
            <w:r w:rsidRPr="00662865">
              <w:t>Views on what is an appropriate age to begin using social media</w:t>
            </w:r>
          </w:p>
          <w:p w14:paraId="4CA09099" w14:textId="77777777" w:rsidR="00B64423" w:rsidRPr="00662865" w:rsidRDefault="00B64423" w:rsidP="00B64423">
            <w:pPr>
              <w:pStyle w:val="ListParagraph"/>
              <w:numPr>
                <w:ilvl w:val="0"/>
                <w:numId w:val="31"/>
              </w:numPr>
              <w:spacing w:before="40" w:after="40"/>
            </w:pPr>
            <w:r w:rsidRPr="00662865">
              <w:t>Willingness to engage with age assurance technologies to access social media</w:t>
            </w:r>
          </w:p>
        </w:tc>
      </w:tr>
      <w:tr w:rsidR="00161290" w:rsidRPr="00662865" w14:paraId="683511D0" w14:textId="77777777" w:rsidTr="00B64423">
        <w:tc>
          <w:tcPr>
            <w:tcW w:w="2296" w:type="dxa"/>
          </w:tcPr>
          <w:p w14:paraId="372783EF" w14:textId="1DBD9D2E" w:rsidR="00161290" w:rsidRPr="00662865" w:rsidRDefault="00161290" w:rsidP="00161290">
            <w:pPr>
              <w:spacing w:before="40" w:after="40"/>
              <w:rPr>
                <w:b/>
              </w:rPr>
            </w:pPr>
            <w:r w:rsidRPr="00662865">
              <w:rPr>
                <w:b/>
              </w:rPr>
              <w:t>Attendees</w:t>
            </w:r>
          </w:p>
        </w:tc>
        <w:tc>
          <w:tcPr>
            <w:tcW w:w="7558" w:type="dxa"/>
          </w:tcPr>
          <w:p w14:paraId="01FD29B1" w14:textId="0E43A323" w:rsidR="00161290" w:rsidRPr="00662865" w:rsidRDefault="00161290" w:rsidP="00161290">
            <w:pPr>
              <w:spacing w:before="40" w:after="40"/>
            </w:pPr>
            <w:r w:rsidRPr="003C77DB">
              <w:t>24</w:t>
            </w:r>
            <w:r>
              <w:t xml:space="preserve"> attendees from 2 youth bodies</w:t>
            </w:r>
          </w:p>
        </w:tc>
      </w:tr>
      <w:tr w:rsidR="00161290" w:rsidRPr="00662865" w14:paraId="44FD137A" w14:textId="77777777" w:rsidTr="00B64423">
        <w:trPr>
          <w:trHeight w:val="691"/>
        </w:trPr>
        <w:tc>
          <w:tcPr>
            <w:tcW w:w="2296" w:type="dxa"/>
          </w:tcPr>
          <w:p w14:paraId="6CB0C8C3" w14:textId="77777777" w:rsidR="00161290" w:rsidRPr="00662865" w:rsidRDefault="00161290" w:rsidP="00161290">
            <w:pPr>
              <w:spacing w:before="40" w:after="40"/>
              <w:rPr>
                <w:b/>
              </w:rPr>
            </w:pPr>
            <w:r>
              <w:rPr>
                <w:b/>
              </w:rPr>
              <w:t>Key Messages</w:t>
            </w:r>
          </w:p>
        </w:tc>
        <w:tc>
          <w:tcPr>
            <w:tcW w:w="7558" w:type="dxa"/>
          </w:tcPr>
          <w:p w14:paraId="5512E47D" w14:textId="77777777" w:rsidR="00161290" w:rsidRPr="00472760" w:rsidRDefault="00161290" w:rsidP="00161290">
            <w:pPr>
              <w:spacing w:line="276" w:lineRule="auto"/>
              <w:contextualSpacing/>
              <w:rPr>
                <w:i/>
                <w:szCs w:val="28"/>
                <w:lang w:val="en-US"/>
              </w:rPr>
            </w:pPr>
            <w:r>
              <w:rPr>
                <w:i/>
                <w:szCs w:val="28"/>
                <w:lang w:val="en-US"/>
              </w:rPr>
              <w:t>Benefits</w:t>
            </w:r>
          </w:p>
          <w:p w14:paraId="50D46ECB" w14:textId="77777777" w:rsidR="00161290" w:rsidRDefault="00161290" w:rsidP="00161290">
            <w:pPr>
              <w:pStyle w:val="ListParagraph"/>
              <w:numPr>
                <w:ilvl w:val="0"/>
                <w:numId w:val="29"/>
              </w:numPr>
              <w:spacing w:line="276" w:lineRule="auto"/>
              <w:contextualSpacing/>
              <w:rPr>
                <w:szCs w:val="28"/>
                <w:lang w:val="en-US"/>
              </w:rPr>
            </w:pPr>
            <w:r w:rsidRPr="007E5925">
              <w:rPr>
                <w:szCs w:val="28"/>
                <w:lang w:val="en-US"/>
              </w:rPr>
              <w:t xml:space="preserve">Young people strongly support social media as a tool for forming and maintaining connections with friends, family, work networks and community groups – particularly for young people with family in different states or countries, or those who live in regional or remote areas. </w:t>
            </w:r>
          </w:p>
          <w:p w14:paraId="00AB445B" w14:textId="77777777" w:rsidR="00161290" w:rsidRDefault="00161290" w:rsidP="00161290">
            <w:pPr>
              <w:pStyle w:val="ListParagraph"/>
              <w:numPr>
                <w:ilvl w:val="0"/>
                <w:numId w:val="29"/>
              </w:numPr>
              <w:rPr>
                <w:rFonts w:eastAsia="Times New Roman"/>
              </w:rPr>
            </w:pPr>
            <w:r>
              <w:rPr>
                <w:rFonts w:eastAsia="Times New Roman"/>
              </w:rPr>
              <w:t>Other promoted benefits of access to social media included the ability to:</w:t>
            </w:r>
          </w:p>
          <w:p w14:paraId="456A0C08" w14:textId="77777777" w:rsidR="00161290" w:rsidRDefault="00161290" w:rsidP="00161290">
            <w:pPr>
              <w:pStyle w:val="ListParagraph"/>
              <w:numPr>
                <w:ilvl w:val="1"/>
                <w:numId w:val="29"/>
              </w:numPr>
              <w:rPr>
                <w:rFonts w:eastAsia="Times New Roman"/>
              </w:rPr>
            </w:pPr>
            <w:r>
              <w:rPr>
                <w:rFonts w:eastAsia="Times New Roman"/>
              </w:rPr>
              <w:t>Broaden horizons and challenge biases, including by learning about other cultures and countries</w:t>
            </w:r>
          </w:p>
          <w:p w14:paraId="105C78DC" w14:textId="77777777" w:rsidR="00161290" w:rsidRDefault="00161290" w:rsidP="00161290">
            <w:pPr>
              <w:pStyle w:val="ListParagraph"/>
              <w:numPr>
                <w:ilvl w:val="1"/>
                <w:numId w:val="29"/>
              </w:numPr>
              <w:rPr>
                <w:rFonts w:eastAsia="Times New Roman"/>
              </w:rPr>
            </w:pPr>
            <w:r>
              <w:rPr>
                <w:rFonts w:eastAsia="Times New Roman"/>
              </w:rPr>
              <w:t>Stay up to date with news, politics and events (local and global) – including through access to perspectives that might not appear in mainstream media</w:t>
            </w:r>
          </w:p>
          <w:p w14:paraId="469548B8" w14:textId="77777777" w:rsidR="00161290" w:rsidRDefault="00161290" w:rsidP="00161290">
            <w:pPr>
              <w:pStyle w:val="ListParagraph"/>
              <w:numPr>
                <w:ilvl w:val="1"/>
                <w:numId w:val="29"/>
              </w:numPr>
              <w:rPr>
                <w:rFonts w:eastAsia="Times New Roman"/>
              </w:rPr>
            </w:pPr>
            <w:r>
              <w:rPr>
                <w:rFonts w:eastAsia="Times New Roman"/>
              </w:rPr>
              <w:t>Access opportunities and broaden professional network</w:t>
            </w:r>
          </w:p>
          <w:p w14:paraId="6813888B" w14:textId="77777777" w:rsidR="00161290" w:rsidRPr="00472760" w:rsidRDefault="00161290" w:rsidP="00161290">
            <w:pPr>
              <w:spacing w:line="276" w:lineRule="auto"/>
              <w:contextualSpacing/>
              <w:rPr>
                <w:i/>
                <w:szCs w:val="28"/>
                <w:lang w:val="en-US"/>
              </w:rPr>
            </w:pPr>
            <w:r w:rsidRPr="00472760">
              <w:rPr>
                <w:i/>
                <w:szCs w:val="28"/>
                <w:lang w:val="en-US"/>
              </w:rPr>
              <w:t>Harms</w:t>
            </w:r>
          </w:p>
          <w:p w14:paraId="506A2432" w14:textId="77777777" w:rsidR="00161290" w:rsidRPr="007E5925" w:rsidRDefault="00161290" w:rsidP="00161290">
            <w:pPr>
              <w:pStyle w:val="ListParagraph"/>
              <w:numPr>
                <w:ilvl w:val="0"/>
                <w:numId w:val="29"/>
              </w:numPr>
              <w:spacing w:line="276" w:lineRule="auto"/>
              <w:contextualSpacing/>
              <w:rPr>
                <w:szCs w:val="28"/>
                <w:lang w:val="en-US"/>
              </w:rPr>
            </w:pPr>
            <w:r w:rsidRPr="007E5925">
              <w:rPr>
                <w:szCs w:val="28"/>
                <w:lang w:val="en-US"/>
              </w:rPr>
              <w:t xml:space="preserve">However, young people recognise the significant </w:t>
            </w:r>
            <w:r w:rsidRPr="00472760">
              <w:rPr>
                <w:b/>
                <w:szCs w:val="28"/>
                <w:lang w:val="en-US"/>
              </w:rPr>
              <w:t>harms</w:t>
            </w:r>
            <w:r w:rsidRPr="007E5925">
              <w:rPr>
                <w:szCs w:val="28"/>
                <w:lang w:val="en-US"/>
              </w:rPr>
              <w:t xml:space="preserve"> posed by social media, including:</w:t>
            </w:r>
          </w:p>
          <w:p w14:paraId="12FB7AFE" w14:textId="77777777" w:rsidR="00161290" w:rsidRPr="007E5925" w:rsidRDefault="00161290" w:rsidP="00161290">
            <w:pPr>
              <w:numPr>
                <w:ilvl w:val="1"/>
                <w:numId w:val="29"/>
              </w:numPr>
              <w:suppressAutoHyphens w:val="0"/>
              <w:spacing w:line="276" w:lineRule="auto"/>
              <w:rPr>
                <w:szCs w:val="28"/>
                <w:lang w:val="en-US"/>
              </w:rPr>
            </w:pPr>
            <w:r w:rsidRPr="007E5925">
              <w:rPr>
                <w:szCs w:val="28"/>
                <w:lang w:val="en-US"/>
              </w:rPr>
              <w:t>Detriment to mental health, including addictive behaviours</w:t>
            </w:r>
          </w:p>
          <w:p w14:paraId="54AA1A2B" w14:textId="77777777" w:rsidR="00161290" w:rsidRPr="007E5925" w:rsidRDefault="00161290" w:rsidP="00161290">
            <w:pPr>
              <w:numPr>
                <w:ilvl w:val="1"/>
                <w:numId w:val="29"/>
              </w:numPr>
              <w:suppressAutoHyphens w:val="0"/>
              <w:spacing w:line="276" w:lineRule="auto"/>
              <w:rPr>
                <w:szCs w:val="28"/>
                <w:lang w:val="en-US"/>
              </w:rPr>
            </w:pPr>
            <w:r w:rsidRPr="007E5925">
              <w:rPr>
                <w:szCs w:val="28"/>
                <w:lang w:val="en-US"/>
              </w:rPr>
              <w:t>Mindless engagement, including ‘doomscrolling’ – i.e. algorithms determining what’s seen (lack of agency)</w:t>
            </w:r>
          </w:p>
          <w:p w14:paraId="1CBAD0CB" w14:textId="77777777" w:rsidR="00161290" w:rsidRDefault="00161290" w:rsidP="00161290">
            <w:pPr>
              <w:numPr>
                <w:ilvl w:val="1"/>
                <w:numId w:val="29"/>
              </w:numPr>
              <w:suppressAutoHyphens w:val="0"/>
              <w:spacing w:line="276" w:lineRule="auto"/>
              <w:rPr>
                <w:szCs w:val="28"/>
                <w:lang w:val="en-US"/>
              </w:rPr>
            </w:pPr>
            <w:r w:rsidRPr="007E5925">
              <w:rPr>
                <w:szCs w:val="28"/>
                <w:lang w:val="en-US"/>
              </w:rPr>
              <w:t>Lack of control over digital footprint</w:t>
            </w:r>
          </w:p>
          <w:p w14:paraId="45E8C82C" w14:textId="77777777" w:rsidR="00161290" w:rsidRPr="00472760" w:rsidRDefault="00161290" w:rsidP="00161290">
            <w:pPr>
              <w:pStyle w:val="ListParagraph"/>
              <w:numPr>
                <w:ilvl w:val="1"/>
                <w:numId w:val="29"/>
              </w:numPr>
              <w:rPr>
                <w:rFonts w:eastAsia="Times New Roman"/>
              </w:rPr>
            </w:pPr>
            <w:r>
              <w:rPr>
                <w:rFonts w:eastAsia="Times New Roman"/>
              </w:rPr>
              <w:t>Addiction, including decreased attention span</w:t>
            </w:r>
          </w:p>
          <w:p w14:paraId="0E542451" w14:textId="77777777" w:rsidR="00161290" w:rsidRDefault="00161290" w:rsidP="00161290">
            <w:pPr>
              <w:pStyle w:val="ListParagraph"/>
              <w:numPr>
                <w:ilvl w:val="0"/>
                <w:numId w:val="29"/>
              </w:numPr>
              <w:spacing w:line="276" w:lineRule="auto"/>
              <w:contextualSpacing/>
              <w:rPr>
                <w:szCs w:val="28"/>
                <w:lang w:val="en-US"/>
              </w:rPr>
            </w:pPr>
            <w:r w:rsidRPr="007E5925">
              <w:rPr>
                <w:szCs w:val="28"/>
                <w:lang w:val="en-US"/>
              </w:rPr>
              <w:t xml:space="preserve">It is important to recognise the different levels of harm posed by different platforms. In particular, young people questioned whether </w:t>
            </w:r>
            <w:r w:rsidRPr="009B7E5F">
              <w:rPr>
                <w:b/>
                <w:szCs w:val="28"/>
                <w:lang w:val="en-US"/>
              </w:rPr>
              <w:t>messaging apps</w:t>
            </w:r>
            <w:r w:rsidRPr="007E5925">
              <w:rPr>
                <w:szCs w:val="28"/>
                <w:lang w:val="en-US"/>
              </w:rPr>
              <w:t xml:space="preserve"> would be included under any legislated age restrictions.</w:t>
            </w:r>
          </w:p>
          <w:p w14:paraId="4D01F338" w14:textId="77777777" w:rsidR="00161290" w:rsidRPr="00472760" w:rsidRDefault="00161290" w:rsidP="00161290">
            <w:pPr>
              <w:keepNext/>
              <w:spacing w:line="276" w:lineRule="auto"/>
              <w:contextualSpacing/>
              <w:rPr>
                <w:i/>
                <w:szCs w:val="28"/>
                <w:lang w:val="en-US"/>
              </w:rPr>
            </w:pPr>
            <w:r>
              <w:rPr>
                <w:i/>
                <w:szCs w:val="28"/>
                <w:lang w:val="en-US"/>
              </w:rPr>
              <w:lastRenderedPageBreak/>
              <w:t>Actions</w:t>
            </w:r>
          </w:p>
          <w:p w14:paraId="5EDC833C" w14:textId="77777777" w:rsidR="00161290" w:rsidRDefault="00161290" w:rsidP="00161290">
            <w:pPr>
              <w:pStyle w:val="ListParagraph"/>
              <w:numPr>
                <w:ilvl w:val="0"/>
                <w:numId w:val="29"/>
              </w:numPr>
              <w:spacing w:line="276" w:lineRule="auto"/>
              <w:contextualSpacing/>
              <w:rPr>
                <w:szCs w:val="28"/>
                <w:lang w:val="en-US"/>
              </w:rPr>
            </w:pPr>
            <w:r w:rsidRPr="007E5925">
              <w:rPr>
                <w:szCs w:val="28"/>
                <w:lang w:val="en-US"/>
              </w:rPr>
              <w:t xml:space="preserve">Young Australians largely believe that </w:t>
            </w:r>
            <w:r w:rsidRPr="009B7E5F">
              <w:rPr>
                <w:b/>
                <w:szCs w:val="28"/>
                <w:lang w:val="en-US"/>
              </w:rPr>
              <w:t>all parties are responsible</w:t>
            </w:r>
            <w:r w:rsidRPr="007E5925">
              <w:rPr>
                <w:szCs w:val="28"/>
                <w:lang w:val="en-US"/>
              </w:rPr>
              <w:t xml:space="preserve"> for keeping young people safe online, however, emphasised that </w:t>
            </w:r>
            <w:r w:rsidRPr="009B7E5F">
              <w:rPr>
                <w:b/>
                <w:szCs w:val="28"/>
                <w:lang w:val="en-US"/>
              </w:rPr>
              <w:t>social media companies should be primarily responsible</w:t>
            </w:r>
            <w:r w:rsidRPr="007E5925">
              <w:rPr>
                <w:szCs w:val="28"/>
                <w:lang w:val="en-US"/>
              </w:rPr>
              <w:t xml:space="preserve"> for making their platforms safe, with government to support with appropriate regulations.</w:t>
            </w:r>
          </w:p>
          <w:p w14:paraId="4CA3711C" w14:textId="77777777" w:rsidR="00161290" w:rsidRDefault="00161290" w:rsidP="00161290">
            <w:pPr>
              <w:pStyle w:val="ListParagraph"/>
              <w:numPr>
                <w:ilvl w:val="0"/>
                <w:numId w:val="29"/>
              </w:numPr>
              <w:rPr>
                <w:rFonts w:eastAsia="Times New Roman"/>
              </w:rPr>
            </w:pPr>
            <w:r>
              <w:rPr>
                <w:rFonts w:eastAsia="Times New Roman"/>
              </w:rPr>
              <w:t xml:space="preserve">When asked ‘How likely would you be to use an age assurance technology to access social media?’, participants responded: </w:t>
            </w:r>
          </w:p>
          <w:p w14:paraId="3537109F" w14:textId="77777777" w:rsidR="00161290" w:rsidRPr="00472760" w:rsidRDefault="00161290" w:rsidP="00161290">
            <w:pPr>
              <w:pStyle w:val="ListParagraph"/>
              <w:numPr>
                <w:ilvl w:val="1"/>
                <w:numId w:val="29"/>
              </w:numPr>
              <w:rPr>
                <w:rFonts w:eastAsia="Times New Roman"/>
              </w:rPr>
            </w:pPr>
            <w:r>
              <w:t>64% Likely, 27% Very Likely, 9% Neutral.</w:t>
            </w:r>
          </w:p>
          <w:p w14:paraId="1C856840" w14:textId="77777777" w:rsidR="00161290" w:rsidRPr="003C77DB" w:rsidRDefault="00161290" w:rsidP="00161290">
            <w:pPr>
              <w:spacing w:before="40" w:after="40"/>
              <w:rPr>
                <w:b/>
              </w:rPr>
            </w:pPr>
          </w:p>
        </w:tc>
      </w:tr>
      <w:tr w:rsidR="00161290" w:rsidRPr="00662865" w14:paraId="40E1B5D2" w14:textId="77777777" w:rsidTr="00B64423">
        <w:trPr>
          <w:trHeight w:val="691"/>
        </w:trPr>
        <w:tc>
          <w:tcPr>
            <w:tcW w:w="9854" w:type="dxa"/>
            <w:gridSpan w:val="2"/>
          </w:tcPr>
          <w:p w14:paraId="3BE0F9F3" w14:textId="77777777" w:rsidR="00161290" w:rsidRPr="007E5925" w:rsidRDefault="00161290" w:rsidP="00161290">
            <w:pPr>
              <w:spacing w:before="40" w:after="40"/>
              <w:rPr>
                <w:szCs w:val="28"/>
                <w:lang w:val="en-US"/>
              </w:rPr>
            </w:pPr>
            <w:r w:rsidRPr="00B64423">
              <w:rPr>
                <w:rFonts w:asciiTheme="majorHAnsi" w:eastAsiaTheme="minorEastAsia" w:hAnsiTheme="majorHAnsi"/>
                <w:color w:val="337B7E"/>
                <w:sz w:val="44"/>
              </w:rPr>
              <w:lastRenderedPageBreak/>
              <w:t>Parents/carers and child-development experts</w:t>
            </w:r>
          </w:p>
        </w:tc>
      </w:tr>
      <w:tr w:rsidR="00161290" w:rsidRPr="00662865" w14:paraId="5DD18043" w14:textId="77777777" w:rsidTr="00472760">
        <w:trPr>
          <w:trHeight w:val="448"/>
        </w:trPr>
        <w:tc>
          <w:tcPr>
            <w:tcW w:w="2296" w:type="dxa"/>
          </w:tcPr>
          <w:p w14:paraId="2E090B43" w14:textId="77777777" w:rsidR="00161290" w:rsidRPr="00662865" w:rsidRDefault="00161290" w:rsidP="00161290">
            <w:pPr>
              <w:spacing w:before="20" w:after="20"/>
              <w:rPr>
                <w:b/>
              </w:rPr>
            </w:pPr>
            <w:r w:rsidRPr="00662865">
              <w:rPr>
                <w:b/>
              </w:rPr>
              <w:t>Date</w:t>
            </w:r>
          </w:p>
        </w:tc>
        <w:tc>
          <w:tcPr>
            <w:tcW w:w="7558" w:type="dxa"/>
          </w:tcPr>
          <w:p w14:paraId="2C01D83E" w14:textId="77777777" w:rsidR="00161290" w:rsidRPr="00662865" w:rsidRDefault="00161290" w:rsidP="00161290">
            <w:pPr>
              <w:spacing w:before="20" w:after="20"/>
              <w:rPr>
                <w:b/>
              </w:rPr>
            </w:pPr>
            <w:r w:rsidRPr="00662865">
              <w:t>1</w:t>
            </w:r>
            <w:r>
              <w:t>6</w:t>
            </w:r>
            <w:r w:rsidRPr="00662865">
              <w:t xml:space="preserve"> August 2024</w:t>
            </w:r>
          </w:p>
        </w:tc>
      </w:tr>
      <w:tr w:rsidR="00161290" w:rsidRPr="00662865" w14:paraId="31426368" w14:textId="77777777" w:rsidTr="00B64423">
        <w:trPr>
          <w:trHeight w:val="691"/>
        </w:trPr>
        <w:tc>
          <w:tcPr>
            <w:tcW w:w="2296" w:type="dxa"/>
          </w:tcPr>
          <w:p w14:paraId="49327DF4" w14:textId="77777777" w:rsidR="00161290" w:rsidRPr="00662865" w:rsidRDefault="00161290" w:rsidP="00161290">
            <w:pPr>
              <w:spacing w:before="20" w:after="20"/>
              <w:rPr>
                <w:b/>
              </w:rPr>
            </w:pPr>
            <w:r w:rsidRPr="00662865">
              <w:rPr>
                <w:b/>
              </w:rPr>
              <w:t>Objective</w:t>
            </w:r>
          </w:p>
        </w:tc>
        <w:tc>
          <w:tcPr>
            <w:tcW w:w="7558" w:type="dxa"/>
          </w:tcPr>
          <w:p w14:paraId="3116DDE5" w14:textId="77777777" w:rsidR="00161290" w:rsidRPr="00662865" w:rsidRDefault="00161290" w:rsidP="00161290">
            <w:pPr>
              <w:spacing w:before="20" w:after="20"/>
            </w:pPr>
            <w:r w:rsidRPr="00662865">
              <w:t>To hear about:</w:t>
            </w:r>
          </w:p>
          <w:p w14:paraId="554B7561" w14:textId="77777777" w:rsidR="00161290" w:rsidRDefault="00161290" w:rsidP="00161290">
            <w:pPr>
              <w:pStyle w:val="ListParagraph"/>
              <w:numPr>
                <w:ilvl w:val="0"/>
                <w:numId w:val="31"/>
              </w:numPr>
              <w:spacing w:before="20" w:after="20"/>
            </w:pPr>
            <w:r>
              <w:t>Experiences with their children using social media</w:t>
            </w:r>
          </w:p>
          <w:p w14:paraId="4AE2E640" w14:textId="77777777" w:rsidR="00161290" w:rsidRDefault="00161290" w:rsidP="00161290">
            <w:pPr>
              <w:pStyle w:val="ListParagraph"/>
              <w:numPr>
                <w:ilvl w:val="0"/>
                <w:numId w:val="31"/>
              </w:numPr>
              <w:spacing w:before="20" w:after="20"/>
            </w:pPr>
            <w:r>
              <w:t>Views on an appropriate minimum age for social media access</w:t>
            </w:r>
          </w:p>
          <w:p w14:paraId="7DA8012F" w14:textId="77777777" w:rsidR="00161290" w:rsidRPr="007E5925" w:rsidRDefault="00161290" w:rsidP="00161290">
            <w:pPr>
              <w:pStyle w:val="ListParagraph"/>
              <w:numPr>
                <w:ilvl w:val="0"/>
                <w:numId w:val="31"/>
              </w:numPr>
              <w:spacing w:before="20" w:after="20"/>
            </w:pPr>
            <w:r>
              <w:t>Attitudes towards age assurance technologies</w:t>
            </w:r>
          </w:p>
        </w:tc>
      </w:tr>
      <w:tr w:rsidR="00161290" w:rsidRPr="00662865" w14:paraId="2F0D7ACA" w14:textId="77777777" w:rsidTr="00161290">
        <w:tc>
          <w:tcPr>
            <w:tcW w:w="2296" w:type="dxa"/>
          </w:tcPr>
          <w:p w14:paraId="1F9C3E56" w14:textId="12B5D214" w:rsidR="00161290" w:rsidRPr="00662865" w:rsidRDefault="00161290" w:rsidP="00161290">
            <w:pPr>
              <w:spacing w:before="20" w:after="20"/>
              <w:rPr>
                <w:b/>
              </w:rPr>
            </w:pPr>
            <w:r w:rsidRPr="00662865">
              <w:rPr>
                <w:b/>
              </w:rPr>
              <w:t>Attendees</w:t>
            </w:r>
          </w:p>
        </w:tc>
        <w:tc>
          <w:tcPr>
            <w:tcW w:w="7558" w:type="dxa"/>
          </w:tcPr>
          <w:p w14:paraId="4810294E" w14:textId="6449050E" w:rsidR="00161290" w:rsidRPr="00662865" w:rsidRDefault="00161290" w:rsidP="00161290">
            <w:pPr>
              <w:spacing w:before="20" w:after="20"/>
            </w:pPr>
            <w:r w:rsidRPr="005D7106">
              <w:t>2</w:t>
            </w:r>
            <w:r>
              <w:t>3</w:t>
            </w:r>
            <w:r w:rsidRPr="002145D6">
              <w:t xml:space="preserve"> attendees from 1</w:t>
            </w:r>
            <w:r>
              <w:t>3</w:t>
            </w:r>
            <w:r w:rsidRPr="002145D6">
              <w:t xml:space="preserve"> organisations</w:t>
            </w:r>
          </w:p>
        </w:tc>
      </w:tr>
      <w:tr w:rsidR="00161290" w:rsidRPr="00662865" w14:paraId="2F16E9D1" w14:textId="77777777" w:rsidTr="00B64423">
        <w:trPr>
          <w:trHeight w:val="691"/>
        </w:trPr>
        <w:tc>
          <w:tcPr>
            <w:tcW w:w="2296" w:type="dxa"/>
          </w:tcPr>
          <w:p w14:paraId="5AEC6605" w14:textId="77777777" w:rsidR="00161290" w:rsidRPr="00662865" w:rsidRDefault="00161290" w:rsidP="00161290">
            <w:pPr>
              <w:spacing w:before="20" w:after="20"/>
              <w:rPr>
                <w:b/>
              </w:rPr>
            </w:pPr>
            <w:r>
              <w:rPr>
                <w:b/>
              </w:rPr>
              <w:t>Key Messages</w:t>
            </w:r>
          </w:p>
        </w:tc>
        <w:tc>
          <w:tcPr>
            <w:tcW w:w="7558" w:type="dxa"/>
          </w:tcPr>
          <w:p w14:paraId="3A12B478" w14:textId="77777777" w:rsidR="00161290" w:rsidRPr="007E5925" w:rsidRDefault="00161290" w:rsidP="00161290">
            <w:pPr>
              <w:pStyle w:val="ListParagraph"/>
              <w:numPr>
                <w:ilvl w:val="0"/>
                <w:numId w:val="29"/>
              </w:numPr>
              <w:rPr>
                <w:szCs w:val="28"/>
                <w:lang w:val="en-US"/>
              </w:rPr>
            </w:pPr>
            <w:r w:rsidRPr="007E5925">
              <w:rPr>
                <w:szCs w:val="28"/>
                <w:lang w:val="en-US"/>
              </w:rPr>
              <w:t>Parents are overwhelmed with the prospect of managing children’s social media access, and are calling for a cultural and/or legal change, with some suggesting legislating an age limit now and implementing enforcement in the short-medium term.</w:t>
            </w:r>
          </w:p>
          <w:p w14:paraId="7AA23396" w14:textId="77777777" w:rsidR="00161290" w:rsidRDefault="00161290" w:rsidP="00161290">
            <w:pPr>
              <w:pStyle w:val="ListParagraph"/>
              <w:numPr>
                <w:ilvl w:val="0"/>
                <w:numId w:val="29"/>
              </w:numPr>
              <w:rPr>
                <w:szCs w:val="28"/>
                <w:lang w:val="en-US"/>
              </w:rPr>
            </w:pPr>
            <w:r w:rsidRPr="007E5925">
              <w:rPr>
                <w:szCs w:val="28"/>
                <w:lang w:val="en-US"/>
              </w:rPr>
              <w:t xml:space="preserve">Children have a right to access safe shared online spaces, and striking a balance between the benefits and the harms is key. </w:t>
            </w:r>
          </w:p>
          <w:p w14:paraId="3BA1F316" w14:textId="77777777" w:rsidR="00161290" w:rsidRPr="00472760" w:rsidRDefault="00161290" w:rsidP="00161290">
            <w:pPr>
              <w:spacing w:line="276" w:lineRule="auto"/>
              <w:contextualSpacing/>
              <w:rPr>
                <w:i/>
                <w:szCs w:val="28"/>
                <w:lang w:val="en-US"/>
              </w:rPr>
            </w:pPr>
            <w:r>
              <w:rPr>
                <w:i/>
                <w:szCs w:val="28"/>
                <w:lang w:val="en-US"/>
              </w:rPr>
              <w:t>Benefits</w:t>
            </w:r>
          </w:p>
          <w:p w14:paraId="4EF7548E" w14:textId="77777777" w:rsidR="00161290" w:rsidRDefault="00161290" w:rsidP="00161290">
            <w:pPr>
              <w:pStyle w:val="ListParagraph"/>
              <w:numPr>
                <w:ilvl w:val="0"/>
                <w:numId w:val="29"/>
              </w:numPr>
              <w:rPr>
                <w:szCs w:val="28"/>
                <w:lang w:val="en-US"/>
              </w:rPr>
            </w:pPr>
            <w:r w:rsidRPr="007E5925">
              <w:rPr>
                <w:szCs w:val="28"/>
                <w:lang w:val="en-US"/>
              </w:rPr>
              <w:t xml:space="preserve">Social media has many benefits, including a way to talk to and connect with friends, </w:t>
            </w:r>
            <w:r w:rsidRPr="00472760">
              <w:rPr>
                <w:rFonts w:eastAsia="Times New Roman"/>
              </w:rPr>
              <w:t>establish</w:t>
            </w:r>
            <w:r w:rsidRPr="007E5925">
              <w:rPr>
                <w:szCs w:val="28"/>
                <w:lang w:val="en-US"/>
              </w:rPr>
              <w:t xml:space="preserve"> identity, and as a regulation tool for neurodivergent children (e.g. Roblox). </w:t>
            </w:r>
          </w:p>
          <w:p w14:paraId="0173A2F5" w14:textId="77777777" w:rsidR="00161290" w:rsidRPr="00472760" w:rsidRDefault="00161290" w:rsidP="00161290">
            <w:pPr>
              <w:spacing w:line="276" w:lineRule="auto"/>
              <w:contextualSpacing/>
              <w:rPr>
                <w:i/>
                <w:szCs w:val="28"/>
                <w:lang w:val="en-US"/>
              </w:rPr>
            </w:pPr>
            <w:r>
              <w:rPr>
                <w:i/>
                <w:szCs w:val="28"/>
                <w:lang w:val="en-US"/>
              </w:rPr>
              <w:t>Harms</w:t>
            </w:r>
          </w:p>
          <w:p w14:paraId="4C3F3C89" w14:textId="77777777" w:rsidR="00161290" w:rsidRPr="0045508C" w:rsidRDefault="00161290" w:rsidP="00161290">
            <w:pPr>
              <w:pStyle w:val="ListParagraph"/>
              <w:numPr>
                <w:ilvl w:val="0"/>
                <w:numId w:val="29"/>
              </w:numPr>
              <w:rPr>
                <w:rFonts w:eastAsia="Times New Roman"/>
              </w:rPr>
            </w:pPr>
            <w:r w:rsidRPr="007E5925">
              <w:rPr>
                <w:szCs w:val="28"/>
                <w:lang w:val="en-US"/>
              </w:rPr>
              <w:t xml:space="preserve">It also can be </w:t>
            </w:r>
            <w:r w:rsidRPr="00472760">
              <w:rPr>
                <w:rFonts w:eastAsia="Times New Roman"/>
              </w:rPr>
              <w:t>addictive, provides an avenue for cyberbullying, and algorithms show harmful or inappropriate content (e.g. horror, pornography) that children don’t want to see.</w:t>
            </w:r>
          </w:p>
          <w:p w14:paraId="31024211" w14:textId="77777777" w:rsidR="00161290" w:rsidRPr="00472760" w:rsidRDefault="00161290" w:rsidP="00161290">
            <w:pPr>
              <w:spacing w:before="20" w:after="20"/>
              <w:rPr>
                <w:i/>
              </w:rPr>
            </w:pPr>
            <w:r w:rsidRPr="00472760">
              <w:rPr>
                <w:i/>
              </w:rPr>
              <w:t>Actions</w:t>
            </w:r>
          </w:p>
          <w:p w14:paraId="3EAD5381" w14:textId="77777777" w:rsidR="00161290" w:rsidRPr="00472760" w:rsidRDefault="00161290" w:rsidP="00161290">
            <w:pPr>
              <w:pStyle w:val="ListParagraph"/>
              <w:numPr>
                <w:ilvl w:val="0"/>
                <w:numId w:val="29"/>
              </w:numPr>
              <w:rPr>
                <w:rFonts w:eastAsia="Times New Roman"/>
              </w:rPr>
            </w:pPr>
            <w:r w:rsidRPr="00472760">
              <w:rPr>
                <w:rFonts w:eastAsia="Times New Roman"/>
              </w:rPr>
              <w:t xml:space="preserve">Social media needs to be defined and potentially not include messaging apps. </w:t>
            </w:r>
          </w:p>
          <w:p w14:paraId="1A6940BA" w14:textId="77777777" w:rsidR="00161290" w:rsidRDefault="00161290" w:rsidP="00161290">
            <w:pPr>
              <w:pStyle w:val="ListParagraph"/>
              <w:numPr>
                <w:ilvl w:val="0"/>
                <w:numId w:val="29"/>
              </w:numPr>
              <w:rPr>
                <w:rFonts w:eastAsia="Times New Roman"/>
              </w:rPr>
            </w:pPr>
            <w:r>
              <w:rPr>
                <w:rFonts w:eastAsia="Times New Roman"/>
              </w:rPr>
              <w:t>An age limit for social media had strong majority support at 16 or 18 (with notable support for 18), however some thought 16 was too old.</w:t>
            </w:r>
          </w:p>
          <w:p w14:paraId="52E4D046" w14:textId="77777777" w:rsidR="00161290" w:rsidRPr="005A67DE" w:rsidRDefault="00161290" w:rsidP="00161290">
            <w:pPr>
              <w:pStyle w:val="ListParagraph"/>
              <w:numPr>
                <w:ilvl w:val="0"/>
                <w:numId w:val="29"/>
              </w:numPr>
              <w:rPr>
                <w:szCs w:val="28"/>
                <w:lang w:val="en-US"/>
              </w:rPr>
            </w:pPr>
            <w:r w:rsidRPr="00472760">
              <w:rPr>
                <w:rFonts w:eastAsia="Times New Roman"/>
              </w:rPr>
              <w:t>Digital literacy education for children and parents is critical. Parents need strategies to create</w:t>
            </w:r>
            <w:r w:rsidRPr="007E5925">
              <w:rPr>
                <w:szCs w:val="28"/>
                <w:lang w:val="en-US"/>
              </w:rPr>
              <w:t xml:space="preserve"> healthy screen routines and support children to safely use technology. </w:t>
            </w:r>
          </w:p>
        </w:tc>
      </w:tr>
      <w:tr w:rsidR="00161290" w:rsidRPr="00662865" w14:paraId="42632355" w14:textId="77777777" w:rsidTr="00B64423">
        <w:trPr>
          <w:trHeight w:val="691"/>
        </w:trPr>
        <w:tc>
          <w:tcPr>
            <w:tcW w:w="9854" w:type="dxa"/>
            <w:gridSpan w:val="2"/>
          </w:tcPr>
          <w:p w14:paraId="1D14CF58" w14:textId="77777777" w:rsidR="00161290" w:rsidRPr="002145D6" w:rsidRDefault="00161290" w:rsidP="00161290">
            <w:pPr>
              <w:spacing w:before="20" w:after="20"/>
              <w:rPr>
                <w:b/>
              </w:rPr>
            </w:pPr>
            <w:r>
              <w:rPr>
                <w:rFonts w:asciiTheme="majorHAnsi" w:eastAsiaTheme="minorEastAsia" w:hAnsiTheme="majorHAnsi"/>
                <w:color w:val="337B7E"/>
                <w:sz w:val="44"/>
              </w:rPr>
              <w:t>Academia</w:t>
            </w:r>
          </w:p>
        </w:tc>
      </w:tr>
      <w:tr w:rsidR="00161290" w:rsidRPr="00662865" w14:paraId="1AE19EC8" w14:textId="77777777" w:rsidTr="00B64423">
        <w:trPr>
          <w:trHeight w:val="691"/>
        </w:trPr>
        <w:tc>
          <w:tcPr>
            <w:tcW w:w="2296" w:type="dxa"/>
          </w:tcPr>
          <w:p w14:paraId="704F4ED7" w14:textId="77777777" w:rsidR="00161290" w:rsidRPr="00662865" w:rsidRDefault="00161290" w:rsidP="00161290">
            <w:pPr>
              <w:spacing w:before="40" w:after="40"/>
              <w:rPr>
                <w:b/>
              </w:rPr>
            </w:pPr>
            <w:r w:rsidRPr="00662865">
              <w:rPr>
                <w:b/>
              </w:rPr>
              <w:t>Date</w:t>
            </w:r>
          </w:p>
        </w:tc>
        <w:tc>
          <w:tcPr>
            <w:tcW w:w="7558" w:type="dxa"/>
          </w:tcPr>
          <w:p w14:paraId="2D907B94" w14:textId="77777777" w:rsidR="00161290" w:rsidRPr="00662865" w:rsidRDefault="00161290" w:rsidP="00161290">
            <w:pPr>
              <w:spacing w:before="40" w:after="40"/>
              <w:rPr>
                <w:b/>
              </w:rPr>
            </w:pPr>
            <w:r>
              <w:t>23</w:t>
            </w:r>
            <w:r w:rsidRPr="00662865">
              <w:t xml:space="preserve"> August 2024</w:t>
            </w:r>
          </w:p>
        </w:tc>
      </w:tr>
      <w:tr w:rsidR="00161290" w:rsidRPr="00662865" w14:paraId="2EFC1C44" w14:textId="77777777" w:rsidTr="00B64423">
        <w:trPr>
          <w:trHeight w:val="691"/>
        </w:trPr>
        <w:tc>
          <w:tcPr>
            <w:tcW w:w="2296" w:type="dxa"/>
          </w:tcPr>
          <w:p w14:paraId="5C95131B" w14:textId="77777777" w:rsidR="00161290" w:rsidRPr="00662865" w:rsidRDefault="00161290" w:rsidP="00161290">
            <w:pPr>
              <w:spacing w:before="40" w:after="40"/>
              <w:rPr>
                <w:b/>
              </w:rPr>
            </w:pPr>
            <w:r w:rsidRPr="00662865">
              <w:rPr>
                <w:b/>
              </w:rPr>
              <w:t>Objective</w:t>
            </w:r>
          </w:p>
        </w:tc>
        <w:tc>
          <w:tcPr>
            <w:tcW w:w="7558" w:type="dxa"/>
          </w:tcPr>
          <w:p w14:paraId="5E0AD257" w14:textId="77777777" w:rsidR="00161290" w:rsidRDefault="00161290" w:rsidP="00161290">
            <w:r>
              <w:t>To gain insight into academic findings in relation to:</w:t>
            </w:r>
          </w:p>
          <w:p w14:paraId="60344425" w14:textId="77777777" w:rsidR="00161290" w:rsidRPr="007E5925" w:rsidRDefault="00161290" w:rsidP="00161290">
            <w:pPr>
              <w:pStyle w:val="ListParagraph"/>
              <w:numPr>
                <w:ilvl w:val="0"/>
                <w:numId w:val="31"/>
              </w:numPr>
              <w:spacing w:before="40" w:after="40"/>
            </w:pPr>
            <w:r w:rsidRPr="007E5925">
              <w:t>Benefits or harms to youth on social media</w:t>
            </w:r>
          </w:p>
          <w:p w14:paraId="502738E6" w14:textId="77777777" w:rsidR="00161290" w:rsidRPr="007E5925" w:rsidRDefault="00161290" w:rsidP="00161290">
            <w:pPr>
              <w:pStyle w:val="ListParagraph"/>
              <w:numPr>
                <w:ilvl w:val="0"/>
                <w:numId w:val="31"/>
              </w:numPr>
              <w:spacing w:before="40" w:after="40"/>
            </w:pPr>
            <w:r w:rsidRPr="007E5925">
              <w:t>Appropriate minimum age for social media access</w:t>
            </w:r>
          </w:p>
          <w:p w14:paraId="0BBEBA42" w14:textId="77777777" w:rsidR="00161290" w:rsidRPr="007E5925" w:rsidRDefault="00161290" w:rsidP="00161290">
            <w:pPr>
              <w:pStyle w:val="ListParagraph"/>
              <w:numPr>
                <w:ilvl w:val="0"/>
                <w:numId w:val="31"/>
              </w:numPr>
              <w:spacing w:before="40" w:after="40"/>
            </w:pPr>
            <w:r w:rsidRPr="007E5925">
              <w:t>Australians’ attitudes towards the use of age assurance technologies</w:t>
            </w:r>
          </w:p>
        </w:tc>
      </w:tr>
      <w:tr w:rsidR="00161290" w:rsidRPr="00662865" w14:paraId="77B03C85" w14:textId="77777777" w:rsidTr="00161290">
        <w:tc>
          <w:tcPr>
            <w:tcW w:w="2296" w:type="dxa"/>
          </w:tcPr>
          <w:p w14:paraId="679F0D75" w14:textId="38D5DDFF" w:rsidR="00161290" w:rsidRPr="00662865" w:rsidRDefault="00161290" w:rsidP="00161290">
            <w:pPr>
              <w:spacing w:before="40" w:after="40"/>
              <w:rPr>
                <w:b/>
              </w:rPr>
            </w:pPr>
            <w:r w:rsidRPr="00662865">
              <w:rPr>
                <w:b/>
              </w:rPr>
              <w:t>Attendees</w:t>
            </w:r>
          </w:p>
        </w:tc>
        <w:tc>
          <w:tcPr>
            <w:tcW w:w="7558" w:type="dxa"/>
          </w:tcPr>
          <w:p w14:paraId="5BD4398A" w14:textId="4A9B266F" w:rsidR="00161290" w:rsidRDefault="00161290" w:rsidP="00161290">
            <w:r w:rsidRPr="00BF4217">
              <w:t>15 attendees from 12 institutions</w:t>
            </w:r>
            <w:r w:rsidRPr="00BF4217">
              <w:rPr>
                <w:b/>
              </w:rPr>
              <w:t xml:space="preserve"> </w:t>
            </w:r>
          </w:p>
        </w:tc>
      </w:tr>
      <w:tr w:rsidR="00161290" w:rsidRPr="00662865" w14:paraId="16629F03" w14:textId="77777777" w:rsidTr="00B64423">
        <w:trPr>
          <w:trHeight w:val="691"/>
        </w:trPr>
        <w:tc>
          <w:tcPr>
            <w:tcW w:w="2296" w:type="dxa"/>
          </w:tcPr>
          <w:p w14:paraId="18D52F94" w14:textId="77777777" w:rsidR="00161290" w:rsidRPr="00662865" w:rsidRDefault="00161290" w:rsidP="00161290">
            <w:pPr>
              <w:spacing w:before="40" w:after="40"/>
              <w:rPr>
                <w:b/>
              </w:rPr>
            </w:pPr>
            <w:r>
              <w:rPr>
                <w:b/>
              </w:rPr>
              <w:lastRenderedPageBreak/>
              <w:t>Key Messages</w:t>
            </w:r>
          </w:p>
        </w:tc>
        <w:tc>
          <w:tcPr>
            <w:tcW w:w="7558" w:type="dxa"/>
          </w:tcPr>
          <w:p w14:paraId="458EF032"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There were strong and at times conflicting views on the issue of social media harms from the perspectives of attendees.</w:t>
            </w:r>
          </w:p>
          <w:p w14:paraId="17A1872F" w14:textId="77777777" w:rsidR="00161290" w:rsidRPr="001E2A98" w:rsidRDefault="00161290" w:rsidP="00161290">
            <w:pPr>
              <w:spacing w:before="40" w:after="40"/>
              <w:rPr>
                <w:rFonts w:cstheme="minorHAnsi"/>
                <w:i/>
              </w:rPr>
            </w:pPr>
            <w:r w:rsidRPr="001E2A98">
              <w:rPr>
                <w:rFonts w:cstheme="minorHAnsi"/>
                <w:i/>
              </w:rPr>
              <w:t>Benefits</w:t>
            </w:r>
          </w:p>
          <w:p w14:paraId="2ACBC176"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 xml:space="preserve">Forming social ties online is important for people who are marginalised. </w:t>
            </w:r>
          </w:p>
          <w:p w14:paraId="65C985DC"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Media and digital literacy.</w:t>
            </w:r>
          </w:p>
          <w:p w14:paraId="7F213963"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Convention of the rights of the child – right to privacy, social experience.</w:t>
            </w:r>
          </w:p>
          <w:p w14:paraId="38A37D75"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Efforts being made to keep kids out – change that to regulating tech companies to create appropriate online spaces for children and teens.</w:t>
            </w:r>
          </w:p>
          <w:p w14:paraId="7310B9F5" w14:textId="77777777" w:rsidR="00161290" w:rsidRPr="001E2A98" w:rsidRDefault="00161290" w:rsidP="00161290">
            <w:pPr>
              <w:spacing w:before="40" w:after="40"/>
              <w:rPr>
                <w:rFonts w:cstheme="minorHAnsi"/>
                <w:i/>
              </w:rPr>
            </w:pPr>
            <w:r w:rsidRPr="001E2A98">
              <w:rPr>
                <w:rFonts w:cstheme="minorHAnsi"/>
                <w:i/>
              </w:rPr>
              <w:t>Harms</w:t>
            </w:r>
          </w:p>
          <w:p w14:paraId="63BADEA4"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Children’s age to exposure to sexual and violent content is getting younger and younger. There is link between exposure to pornography and early sexual experiences.</w:t>
            </w:r>
          </w:p>
          <w:p w14:paraId="12FC367D"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Increase in sextortion of young children.</w:t>
            </w:r>
          </w:p>
          <w:p w14:paraId="70C30504"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Children report seeing unwanted ads, can’t control algorithms to curate their feeds. Seeing sexist, racist and homophobic content.</w:t>
            </w:r>
          </w:p>
          <w:p w14:paraId="04A45FB8"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We do not have longitudinal data about the impact smart phones and social media has on children.</w:t>
            </w:r>
          </w:p>
          <w:p w14:paraId="30F8D3A9"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Pr>
                <w:szCs w:val="28"/>
                <w:lang w:val="en-US"/>
              </w:rPr>
              <w:t>Children are</w:t>
            </w:r>
            <w:r w:rsidRPr="007E5925">
              <w:rPr>
                <w:szCs w:val="28"/>
                <w:lang w:val="en-US"/>
              </w:rPr>
              <w:t xml:space="preserve"> being groomed by the apps to be lifetime users.</w:t>
            </w:r>
          </w:p>
          <w:p w14:paraId="54DCCE9D" w14:textId="77777777" w:rsidR="00161290" w:rsidRPr="001E2A98" w:rsidRDefault="00161290" w:rsidP="00161290">
            <w:pPr>
              <w:spacing w:before="40" w:after="40"/>
              <w:rPr>
                <w:rFonts w:cstheme="minorHAnsi"/>
                <w:i/>
              </w:rPr>
            </w:pPr>
            <w:r w:rsidRPr="001E2A98">
              <w:rPr>
                <w:rFonts w:cstheme="minorHAnsi"/>
                <w:i/>
              </w:rPr>
              <w:t>Actions</w:t>
            </w:r>
          </w:p>
          <w:p w14:paraId="35EF3D2B"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 xml:space="preserve">Age verification is important, but </w:t>
            </w:r>
            <w:r w:rsidRPr="006914E4">
              <w:rPr>
                <w:b/>
                <w:szCs w:val="28"/>
                <w:lang w:val="en-US"/>
              </w:rPr>
              <w:t>one of many supports</w:t>
            </w:r>
            <w:r w:rsidRPr="007E5925">
              <w:rPr>
                <w:szCs w:val="28"/>
                <w:lang w:val="en-US"/>
              </w:rPr>
              <w:t xml:space="preserve"> needed, particularly </w:t>
            </w:r>
            <w:r w:rsidRPr="006914E4">
              <w:rPr>
                <w:b/>
                <w:szCs w:val="28"/>
                <w:lang w:val="en-US"/>
              </w:rPr>
              <w:t>education</w:t>
            </w:r>
            <w:r w:rsidRPr="007E5925">
              <w:rPr>
                <w:szCs w:val="28"/>
                <w:lang w:val="en-US"/>
              </w:rPr>
              <w:t>.</w:t>
            </w:r>
          </w:p>
          <w:p w14:paraId="360A762F" w14:textId="77777777" w:rsidR="00161290" w:rsidRPr="007E5925"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Mental health is complex and there is not one solution, but the complexity should not cause a standstill. Age Assurance may not be perfect but still worth doing.</w:t>
            </w:r>
          </w:p>
          <w:p w14:paraId="4A64C190" w14:textId="77777777" w:rsidR="00161290" w:rsidRPr="00CC7880" w:rsidRDefault="00161290" w:rsidP="00161290">
            <w:pPr>
              <w:pStyle w:val="ListParagraph"/>
              <w:numPr>
                <w:ilvl w:val="0"/>
                <w:numId w:val="29"/>
              </w:numPr>
              <w:spacing w:line="276" w:lineRule="auto"/>
              <w:ind w:left="357" w:hanging="357"/>
              <w:contextualSpacing/>
              <w:rPr>
                <w:szCs w:val="28"/>
                <w:lang w:val="en-US"/>
              </w:rPr>
            </w:pPr>
            <w:r w:rsidRPr="007E5925">
              <w:rPr>
                <w:szCs w:val="28"/>
                <w:lang w:val="en-US"/>
              </w:rPr>
              <w:t>Platforms should be more responsible.</w:t>
            </w:r>
          </w:p>
        </w:tc>
      </w:tr>
      <w:tr w:rsidR="00161290" w:rsidRPr="00662865" w14:paraId="65EC3685" w14:textId="77777777" w:rsidTr="00B64423">
        <w:trPr>
          <w:trHeight w:val="691"/>
        </w:trPr>
        <w:tc>
          <w:tcPr>
            <w:tcW w:w="9854" w:type="dxa"/>
            <w:gridSpan w:val="2"/>
          </w:tcPr>
          <w:p w14:paraId="607AE691" w14:textId="77777777" w:rsidR="00161290" w:rsidRDefault="00161290" w:rsidP="00161290">
            <w:pPr>
              <w:spacing w:before="20" w:after="20"/>
            </w:pPr>
            <w:r w:rsidRPr="00B64423">
              <w:rPr>
                <w:rFonts w:asciiTheme="majorHAnsi" w:eastAsiaTheme="minorEastAsia" w:hAnsiTheme="majorHAnsi"/>
                <w:color w:val="337B7E"/>
                <w:sz w:val="44"/>
              </w:rPr>
              <w:t>Industry: platforms/hardware providers</w:t>
            </w:r>
          </w:p>
        </w:tc>
      </w:tr>
      <w:tr w:rsidR="00161290" w:rsidRPr="00662865" w14:paraId="6224AE51" w14:textId="77777777" w:rsidTr="00B64423">
        <w:trPr>
          <w:trHeight w:val="691"/>
        </w:trPr>
        <w:tc>
          <w:tcPr>
            <w:tcW w:w="2296" w:type="dxa"/>
          </w:tcPr>
          <w:p w14:paraId="31F47119" w14:textId="77777777" w:rsidR="00161290" w:rsidRPr="00662865" w:rsidRDefault="00161290" w:rsidP="00161290">
            <w:pPr>
              <w:spacing w:before="40" w:after="40"/>
              <w:rPr>
                <w:b/>
              </w:rPr>
            </w:pPr>
            <w:r w:rsidRPr="00662865">
              <w:rPr>
                <w:b/>
              </w:rPr>
              <w:t>Date</w:t>
            </w:r>
          </w:p>
        </w:tc>
        <w:tc>
          <w:tcPr>
            <w:tcW w:w="7558" w:type="dxa"/>
          </w:tcPr>
          <w:p w14:paraId="09A38B53" w14:textId="77777777" w:rsidR="00161290" w:rsidRPr="00662865" w:rsidRDefault="00161290" w:rsidP="00161290">
            <w:pPr>
              <w:spacing w:before="40" w:after="40"/>
              <w:rPr>
                <w:b/>
              </w:rPr>
            </w:pPr>
            <w:r>
              <w:t>27</w:t>
            </w:r>
            <w:r w:rsidRPr="00662865">
              <w:t xml:space="preserve"> August 2024</w:t>
            </w:r>
          </w:p>
        </w:tc>
      </w:tr>
      <w:tr w:rsidR="00161290" w:rsidRPr="00662865" w14:paraId="29738589" w14:textId="77777777" w:rsidTr="00B64423">
        <w:trPr>
          <w:trHeight w:val="691"/>
        </w:trPr>
        <w:tc>
          <w:tcPr>
            <w:tcW w:w="2296" w:type="dxa"/>
          </w:tcPr>
          <w:p w14:paraId="344037FC" w14:textId="77777777" w:rsidR="00161290" w:rsidRPr="00662865" w:rsidRDefault="00161290" w:rsidP="00161290">
            <w:pPr>
              <w:spacing w:before="40" w:after="40"/>
              <w:rPr>
                <w:b/>
              </w:rPr>
            </w:pPr>
            <w:r w:rsidRPr="00662865">
              <w:rPr>
                <w:b/>
              </w:rPr>
              <w:t>Objective</w:t>
            </w:r>
          </w:p>
        </w:tc>
        <w:tc>
          <w:tcPr>
            <w:tcW w:w="7558" w:type="dxa"/>
          </w:tcPr>
          <w:p w14:paraId="1EB0A13B" w14:textId="77777777" w:rsidR="00161290" w:rsidRDefault="00161290" w:rsidP="00161290">
            <w:r>
              <w:t>To gain insight into:</w:t>
            </w:r>
          </w:p>
          <w:p w14:paraId="79261060" w14:textId="77777777" w:rsidR="00161290" w:rsidRPr="00973F2A" w:rsidRDefault="00161290" w:rsidP="00161290">
            <w:pPr>
              <w:pStyle w:val="ListParagraph"/>
              <w:numPr>
                <w:ilvl w:val="0"/>
                <w:numId w:val="31"/>
              </w:numPr>
              <w:spacing w:before="40" w:after="40"/>
              <w:rPr>
                <w:rFonts w:cstheme="minorHAnsi"/>
              </w:rPr>
            </w:pPr>
            <w:r w:rsidRPr="00973F2A">
              <w:rPr>
                <w:rFonts w:cstheme="minorHAnsi"/>
              </w:rPr>
              <w:t>Current age assurance and detection practices of platforms, including planned responses to regulations proposed internationally</w:t>
            </w:r>
          </w:p>
          <w:p w14:paraId="444F18B4" w14:textId="77777777" w:rsidR="00161290" w:rsidRPr="007E5925" w:rsidRDefault="00161290" w:rsidP="00161290">
            <w:pPr>
              <w:pStyle w:val="ListParagraph"/>
              <w:numPr>
                <w:ilvl w:val="0"/>
                <w:numId w:val="31"/>
              </w:numPr>
              <w:spacing w:before="40" w:after="40"/>
            </w:pPr>
            <w:r w:rsidRPr="00973F2A">
              <w:rPr>
                <w:rFonts w:cstheme="minorHAnsi"/>
              </w:rPr>
              <w:t>Industry’s capability and willingness to implement further age assurance technologies</w:t>
            </w:r>
          </w:p>
        </w:tc>
      </w:tr>
      <w:tr w:rsidR="00576F27" w:rsidRPr="00662865" w14:paraId="6EEBB349" w14:textId="77777777" w:rsidTr="00576F27">
        <w:tc>
          <w:tcPr>
            <w:tcW w:w="2296" w:type="dxa"/>
          </w:tcPr>
          <w:p w14:paraId="29AD8371" w14:textId="13EECAAD" w:rsidR="00576F27" w:rsidRPr="00662865" w:rsidRDefault="00576F27" w:rsidP="00576F27">
            <w:pPr>
              <w:spacing w:before="40" w:after="40"/>
              <w:rPr>
                <w:b/>
              </w:rPr>
            </w:pPr>
            <w:r w:rsidRPr="00662865">
              <w:rPr>
                <w:b/>
              </w:rPr>
              <w:t>Attendees</w:t>
            </w:r>
          </w:p>
        </w:tc>
        <w:tc>
          <w:tcPr>
            <w:tcW w:w="7558" w:type="dxa"/>
          </w:tcPr>
          <w:p w14:paraId="0098546E" w14:textId="5CE24ABB" w:rsidR="00576F27" w:rsidRDefault="00576F27" w:rsidP="00576F27">
            <w:r w:rsidRPr="009876E5">
              <w:t>23</w:t>
            </w:r>
            <w:r w:rsidRPr="002145D6">
              <w:t xml:space="preserve"> attendees from 1</w:t>
            </w:r>
            <w:r>
              <w:t>2</w:t>
            </w:r>
            <w:r w:rsidRPr="002145D6">
              <w:t xml:space="preserve"> organisations</w:t>
            </w:r>
          </w:p>
        </w:tc>
      </w:tr>
      <w:tr w:rsidR="00576F27" w:rsidRPr="00662865" w14:paraId="3A425D78" w14:textId="77777777" w:rsidTr="00B64423">
        <w:trPr>
          <w:trHeight w:val="691"/>
        </w:trPr>
        <w:tc>
          <w:tcPr>
            <w:tcW w:w="2296" w:type="dxa"/>
          </w:tcPr>
          <w:p w14:paraId="4FD6B1EF" w14:textId="77777777" w:rsidR="00576F27" w:rsidRDefault="00576F27" w:rsidP="00576F27">
            <w:pPr>
              <w:rPr>
                <w:b/>
                <w:sz w:val="24"/>
              </w:rPr>
            </w:pPr>
            <w:r>
              <w:rPr>
                <w:b/>
                <w:sz w:val="24"/>
              </w:rPr>
              <w:t>Key messages</w:t>
            </w:r>
          </w:p>
          <w:p w14:paraId="7A74FD81" w14:textId="77777777" w:rsidR="00576F27" w:rsidRPr="00662865" w:rsidRDefault="00576F27" w:rsidP="00576F27">
            <w:pPr>
              <w:spacing w:before="40" w:after="40"/>
              <w:rPr>
                <w:b/>
              </w:rPr>
            </w:pPr>
          </w:p>
        </w:tc>
        <w:tc>
          <w:tcPr>
            <w:tcW w:w="7558" w:type="dxa"/>
          </w:tcPr>
          <w:p w14:paraId="752E3C57" w14:textId="77777777" w:rsidR="00576F27" w:rsidRDefault="00576F27" w:rsidP="00576F27">
            <w:pPr>
              <w:spacing w:before="40" w:after="40"/>
              <w:rPr>
                <w:rFonts w:cstheme="minorHAnsi"/>
                <w:i/>
              </w:rPr>
            </w:pPr>
            <w:r w:rsidRPr="001E2A98">
              <w:rPr>
                <w:rFonts w:cstheme="minorHAnsi"/>
                <w:i/>
              </w:rPr>
              <w:t>Benefits</w:t>
            </w:r>
          </w:p>
          <w:p w14:paraId="09CDC6D3" w14:textId="77777777" w:rsidR="00576F27" w:rsidRPr="00956506" w:rsidRDefault="00576F27" w:rsidP="00576F27">
            <w:pPr>
              <w:pStyle w:val="ListParagraph"/>
              <w:numPr>
                <w:ilvl w:val="0"/>
                <w:numId w:val="29"/>
              </w:numPr>
              <w:spacing w:line="276" w:lineRule="auto"/>
              <w:contextualSpacing/>
              <w:rPr>
                <w:rFonts w:cstheme="minorHAnsi"/>
              </w:rPr>
            </w:pPr>
            <w:r>
              <w:rPr>
                <w:rFonts w:cstheme="minorHAnsi"/>
              </w:rPr>
              <w:t>Out of scope for this discussion.</w:t>
            </w:r>
          </w:p>
          <w:p w14:paraId="365151D0" w14:textId="77777777" w:rsidR="00576F27" w:rsidRDefault="00576F27" w:rsidP="00576F27">
            <w:pPr>
              <w:keepNext/>
              <w:spacing w:line="276" w:lineRule="auto"/>
              <w:contextualSpacing/>
              <w:rPr>
                <w:i/>
                <w:szCs w:val="28"/>
                <w:lang w:val="en-US"/>
              </w:rPr>
            </w:pPr>
            <w:r>
              <w:rPr>
                <w:i/>
                <w:szCs w:val="28"/>
                <w:lang w:val="en-US"/>
              </w:rPr>
              <w:t>Harms</w:t>
            </w:r>
          </w:p>
          <w:p w14:paraId="68BC6523" w14:textId="77777777" w:rsidR="00576F27" w:rsidRPr="00956506" w:rsidRDefault="00576F27" w:rsidP="00576F27">
            <w:pPr>
              <w:pStyle w:val="ListParagraph"/>
              <w:numPr>
                <w:ilvl w:val="0"/>
                <w:numId w:val="29"/>
              </w:numPr>
              <w:spacing w:line="276" w:lineRule="auto"/>
              <w:contextualSpacing/>
              <w:rPr>
                <w:szCs w:val="28"/>
                <w:lang w:val="en-US"/>
              </w:rPr>
            </w:pPr>
            <w:r w:rsidRPr="00956506">
              <w:rPr>
                <w:szCs w:val="28"/>
                <w:lang w:val="en-US"/>
              </w:rPr>
              <w:t>Participants noted that there are different levels of harm from types of adult content and highlighted the importance of hearing the views of safety advocates and young people.</w:t>
            </w:r>
          </w:p>
          <w:p w14:paraId="1E80E1FC" w14:textId="77777777" w:rsidR="00576F27" w:rsidRPr="00956506" w:rsidRDefault="00576F27" w:rsidP="00576F27">
            <w:pPr>
              <w:pStyle w:val="ListParagraph"/>
              <w:numPr>
                <w:ilvl w:val="0"/>
                <w:numId w:val="29"/>
              </w:numPr>
              <w:spacing w:line="276" w:lineRule="auto"/>
              <w:contextualSpacing/>
              <w:rPr>
                <w:szCs w:val="28"/>
                <w:lang w:val="en-US"/>
              </w:rPr>
            </w:pPr>
            <w:r w:rsidRPr="00956506">
              <w:rPr>
                <w:szCs w:val="28"/>
                <w:lang w:val="en-US"/>
              </w:rPr>
              <w:t>It is important to clearly define what harms we are seeking to address (particularly on social media) as a first step to determine an effective and proportionate solution.</w:t>
            </w:r>
          </w:p>
          <w:p w14:paraId="516A3419" w14:textId="2D647A05" w:rsidR="00576F27" w:rsidRPr="00992F27" w:rsidRDefault="00576F27" w:rsidP="00576F27">
            <w:pPr>
              <w:pStyle w:val="ListParagraph"/>
              <w:numPr>
                <w:ilvl w:val="0"/>
                <w:numId w:val="29"/>
              </w:numPr>
              <w:spacing w:line="276" w:lineRule="auto"/>
              <w:ind w:left="357" w:hanging="357"/>
              <w:contextualSpacing/>
              <w:rPr>
                <w:szCs w:val="28"/>
                <w:lang w:val="en-US"/>
              </w:rPr>
            </w:pPr>
            <w:r>
              <w:rPr>
                <w:szCs w:val="28"/>
                <w:lang w:val="en-US"/>
              </w:rPr>
              <w:lastRenderedPageBreak/>
              <w:t>For pornographic material, there were concerns that</w:t>
            </w:r>
            <w:r w:rsidRPr="00992F27">
              <w:rPr>
                <w:szCs w:val="28"/>
                <w:lang w:val="en-US"/>
              </w:rPr>
              <w:t xml:space="preserve"> age verification at the website level </w:t>
            </w:r>
            <w:r>
              <w:rPr>
                <w:szCs w:val="28"/>
                <w:lang w:val="en-US"/>
              </w:rPr>
              <w:t xml:space="preserve">has </w:t>
            </w:r>
            <w:r w:rsidRPr="00992F27">
              <w:rPr>
                <w:szCs w:val="28"/>
                <w:lang w:val="en-US"/>
              </w:rPr>
              <w:t>result</w:t>
            </w:r>
            <w:r>
              <w:rPr>
                <w:szCs w:val="28"/>
                <w:lang w:val="en-US"/>
              </w:rPr>
              <w:t>ed</w:t>
            </w:r>
            <w:r w:rsidRPr="00992F27">
              <w:rPr>
                <w:szCs w:val="28"/>
                <w:lang w:val="en-US"/>
              </w:rPr>
              <w:t xml:space="preserve"> in users choosing to use alternative sites rather than verify their age. </w:t>
            </w:r>
            <w:r>
              <w:rPr>
                <w:szCs w:val="28"/>
                <w:lang w:val="en-US"/>
              </w:rPr>
              <w:t xml:space="preserve">An unintended consequence of this is that users </w:t>
            </w:r>
            <w:r w:rsidRPr="00992F27">
              <w:rPr>
                <w:szCs w:val="28"/>
                <w:lang w:val="en-US"/>
              </w:rPr>
              <w:t>mov</w:t>
            </w:r>
            <w:r>
              <w:rPr>
                <w:szCs w:val="28"/>
                <w:lang w:val="en-US"/>
              </w:rPr>
              <w:t>e</w:t>
            </w:r>
            <w:r w:rsidRPr="00992F27">
              <w:rPr>
                <w:szCs w:val="28"/>
                <w:lang w:val="en-US"/>
              </w:rPr>
              <w:t xml:space="preserve"> to websites that have poor content moderation processes to manage illegal material.</w:t>
            </w:r>
          </w:p>
          <w:p w14:paraId="725D7BB8" w14:textId="77777777" w:rsidR="00576F27" w:rsidRPr="00B90D9E" w:rsidRDefault="00576F27" w:rsidP="00576F27">
            <w:pPr>
              <w:spacing w:line="276" w:lineRule="auto"/>
              <w:contextualSpacing/>
              <w:rPr>
                <w:i/>
                <w:szCs w:val="28"/>
                <w:lang w:val="en-US"/>
              </w:rPr>
            </w:pPr>
            <w:r>
              <w:rPr>
                <w:i/>
                <w:szCs w:val="28"/>
                <w:lang w:val="en-US"/>
              </w:rPr>
              <w:t>Actions</w:t>
            </w:r>
          </w:p>
          <w:p w14:paraId="07603D7B" w14:textId="77777777" w:rsidR="00576F27" w:rsidRPr="00517F94" w:rsidRDefault="00576F27" w:rsidP="00576F27">
            <w:pPr>
              <w:pStyle w:val="ListParagraph"/>
              <w:numPr>
                <w:ilvl w:val="0"/>
                <w:numId w:val="29"/>
              </w:numPr>
              <w:spacing w:line="276" w:lineRule="auto"/>
              <w:ind w:left="357" w:hanging="357"/>
              <w:contextualSpacing/>
              <w:rPr>
                <w:szCs w:val="28"/>
                <w:lang w:val="en-US"/>
              </w:rPr>
            </w:pPr>
            <w:r w:rsidRPr="00517F94">
              <w:rPr>
                <w:szCs w:val="28"/>
                <w:lang w:val="en-US"/>
              </w:rPr>
              <w:t>Industry emphasised the importance of alignment with international regulatory approaches when it comes to age assurance.</w:t>
            </w:r>
          </w:p>
          <w:p w14:paraId="12234013" w14:textId="77777777" w:rsidR="00576F27" w:rsidRDefault="00576F27" w:rsidP="00576F27">
            <w:pPr>
              <w:pStyle w:val="ListParagraph"/>
              <w:numPr>
                <w:ilvl w:val="0"/>
                <w:numId w:val="29"/>
              </w:numPr>
              <w:spacing w:line="276" w:lineRule="auto"/>
              <w:ind w:left="357" w:hanging="357"/>
              <w:contextualSpacing/>
              <w:rPr>
                <w:szCs w:val="28"/>
                <w:lang w:val="en-US"/>
              </w:rPr>
            </w:pPr>
            <w:r w:rsidRPr="00517F94">
              <w:rPr>
                <w:szCs w:val="28"/>
                <w:lang w:val="en-US"/>
              </w:rPr>
              <w:t xml:space="preserve">There was broad recognition that responsibility for user safety sits at </w:t>
            </w:r>
            <w:r w:rsidRPr="006914E4">
              <w:rPr>
                <w:b/>
                <w:szCs w:val="28"/>
                <w:lang w:val="en-US"/>
              </w:rPr>
              <w:t>all levels</w:t>
            </w:r>
            <w:r w:rsidRPr="00517F94">
              <w:rPr>
                <w:szCs w:val="28"/>
                <w:lang w:val="en-US"/>
              </w:rPr>
              <w:t xml:space="preserve"> of the tech stack – device level, app store, platforms, websites – therefore a </w:t>
            </w:r>
            <w:r w:rsidRPr="006914E4">
              <w:rPr>
                <w:b/>
                <w:szCs w:val="28"/>
                <w:lang w:val="en-US"/>
              </w:rPr>
              <w:t>multi-tiered</w:t>
            </w:r>
            <w:r w:rsidRPr="00517F94">
              <w:rPr>
                <w:szCs w:val="28"/>
                <w:lang w:val="en-US"/>
              </w:rPr>
              <w:t xml:space="preserve"> approach to age assurance is required.</w:t>
            </w:r>
          </w:p>
          <w:p w14:paraId="6D5DC8B4" w14:textId="77777777" w:rsidR="00576F27" w:rsidRPr="00992F27" w:rsidRDefault="00576F27" w:rsidP="00576F27">
            <w:pPr>
              <w:pStyle w:val="ListParagraph"/>
              <w:numPr>
                <w:ilvl w:val="0"/>
                <w:numId w:val="29"/>
              </w:numPr>
              <w:spacing w:line="276" w:lineRule="auto"/>
              <w:ind w:left="357" w:hanging="357"/>
              <w:contextualSpacing/>
              <w:rPr>
                <w:szCs w:val="28"/>
                <w:lang w:val="en-US"/>
              </w:rPr>
            </w:pPr>
            <w:r>
              <w:rPr>
                <w:szCs w:val="28"/>
                <w:lang w:val="en-US"/>
              </w:rPr>
              <w:t>Highlighted the importance of f</w:t>
            </w:r>
            <w:r w:rsidRPr="00992F27">
              <w:rPr>
                <w:szCs w:val="28"/>
                <w:lang w:val="en-US"/>
              </w:rPr>
              <w:t>uture proofing any policy or regulatory response</w:t>
            </w:r>
            <w:r>
              <w:rPr>
                <w:szCs w:val="28"/>
                <w:lang w:val="en-US"/>
              </w:rPr>
              <w:t xml:space="preserve">, particularly as </w:t>
            </w:r>
            <w:r w:rsidRPr="00992F27">
              <w:rPr>
                <w:szCs w:val="28"/>
                <w:lang w:val="en-US"/>
              </w:rPr>
              <w:t>the digital environment in the near future could be very different to how users engage with platforms today.</w:t>
            </w:r>
          </w:p>
          <w:p w14:paraId="41E99D3F" w14:textId="77777777" w:rsidR="00576F27" w:rsidRPr="00E64A5C" w:rsidRDefault="00576F27" w:rsidP="00576F27">
            <w:pPr>
              <w:pStyle w:val="ListParagraph"/>
              <w:numPr>
                <w:ilvl w:val="0"/>
                <w:numId w:val="29"/>
              </w:numPr>
              <w:spacing w:line="276" w:lineRule="auto"/>
              <w:ind w:left="357" w:hanging="357"/>
              <w:contextualSpacing/>
              <w:rPr>
                <w:szCs w:val="28"/>
                <w:lang w:val="en-US"/>
              </w:rPr>
            </w:pPr>
            <w:r w:rsidRPr="00992F27">
              <w:rPr>
                <w:szCs w:val="28"/>
                <w:lang w:val="en-US"/>
              </w:rPr>
              <w:t xml:space="preserve">Getting policy principles right to frame our approach to the issue. Suggested </w:t>
            </w:r>
            <w:r>
              <w:rPr>
                <w:szCs w:val="28"/>
                <w:lang w:val="en-US"/>
              </w:rPr>
              <w:t xml:space="preserve">establishing policy principles that guide our approach to the issue of age assurance, including </w:t>
            </w:r>
            <w:r w:rsidRPr="00992F27">
              <w:rPr>
                <w:szCs w:val="28"/>
                <w:lang w:val="en-US"/>
              </w:rPr>
              <w:t xml:space="preserve">that </w:t>
            </w:r>
            <w:r>
              <w:rPr>
                <w:szCs w:val="28"/>
                <w:lang w:val="en-US"/>
              </w:rPr>
              <w:t>responsibility sits at multiple levels</w:t>
            </w:r>
            <w:r w:rsidRPr="00992F27">
              <w:rPr>
                <w:szCs w:val="28"/>
                <w:lang w:val="en-US"/>
              </w:rPr>
              <w:t>, proportionality</w:t>
            </w:r>
            <w:r>
              <w:rPr>
                <w:szCs w:val="28"/>
                <w:lang w:val="en-US"/>
              </w:rPr>
              <w:t xml:space="preserve"> of response to harms</w:t>
            </w:r>
            <w:r w:rsidRPr="00992F27">
              <w:rPr>
                <w:szCs w:val="28"/>
                <w:lang w:val="en-US"/>
              </w:rPr>
              <w:t>, subsidiarity – regulating the point of access.</w:t>
            </w:r>
          </w:p>
        </w:tc>
      </w:tr>
      <w:tr w:rsidR="00576F27" w:rsidRPr="00662865" w14:paraId="254061B3" w14:textId="77777777" w:rsidTr="00B64423">
        <w:trPr>
          <w:trHeight w:val="691"/>
        </w:trPr>
        <w:tc>
          <w:tcPr>
            <w:tcW w:w="9854" w:type="dxa"/>
            <w:gridSpan w:val="2"/>
          </w:tcPr>
          <w:p w14:paraId="1F08876F" w14:textId="77777777" w:rsidR="00576F27" w:rsidRDefault="00576F27" w:rsidP="00576F27">
            <w:r>
              <w:rPr>
                <w:rFonts w:asciiTheme="majorHAnsi" w:eastAsiaTheme="minorEastAsia" w:hAnsiTheme="majorHAnsi"/>
                <w:color w:val="337B7E"/>
                <w:sz w:val="44"/>
              </w:rPr>
              <w:lastRenderedPageBreak/>
              <w:t>Community Organisations</w:t>
            </w:r>
          </w:p>
        </w:tc>
      </w:tr>
      <w:tr w:rsidR="00576F27" w:rsidRPr="00662865" w14:paraId="689A0A09" w14:textId="77777777" w:rsidTr="00CC7880">
        <w:trPr>
          <w:trHeight w:val="401"/>
        </w:trPr>
        <w:tc>
          <w:tcPr>
            <w:tcW w:w="2296" w:type="dxa"/>
          </w:tcPr>
          <w:p w14:paraId="31F0E898" w14:textId="77777777" w:rsidR="00576F27" w:rsidRPr="00662865" w:rsidRDefault="00576F27" w:rsidP="00576F27">
            <w:pPr>
              <w:spacing w:before="20" w:after="20"/>
              <w:rPr>
                <w:b/>
              </w:rPr>
            </w:pPr>
            <w:r w:rsidRPr="00662865">
              <w:rPr>
                <w:b/>
              </w:rPr>
              <w:t>Date</w:t>
            </w:r>
          </w:p>
        </w:tc>
        <w:tc>
          <w:tcPr>
            <w:tcW w:w="7558" w:type="dxa"/>
          </w:tcPr>
          <w:p w14:paraId="0217DD86" w14:textId="77777777" w:rsidR="00576F27" w:rsidRDefault="00576F27" w:rsidP="00576F27">
            <w:r>
              <w:t>12 September</w:t>
            </w:r>
          </w:p>
        </w:tc>
      </w:tr>
      <w:tr w:rsidR="00576F27" w:rsidRPr="00662865" w14:paraId="24127CF7" w14:textId="77777777" w:rsidTr="00B64423">
        <w:trPr>
          <w:trHeight w:val="691"/>
        </w:trPr>
        <w:tc>
          <w:tcPr>
            <w:tcW w:w="2296" w:type="dxa"/>
          </w:tcPr>
          <w:p w14:paraId="787FE97D" w14:textId="77777777" w:rsidR="00576F27" w:rsidRPr="00662865" w:rsidRDefault="00576F27" w:rsidP="00576F27">
            <w:pPr>
              <w:spacing w:before="20" w:after="20"/>
              <w:rPr>
                <w:b/>
              </w:rPr>
            </w:pPr>
            <w:r w:rsidRPr="00662865">
              <w:rPr>
                <w:b/>
              </w:rPr>
              <w:t>Objective</w:t>
            </w:r>
          </w:p>
        </w:tc>
        <w:tc>
          <w:tcPr>
            <w:tcW w:w="7558" w:type="dxa"/>
          </w:tcPr>
          <w:p w14:paraId="5E2D58AB" w14:textId="77777777" w:rsidR="00576F27" w:rsidRDefault="00576F27" w:rsidP="00576F27">
            <w:r>
              <w:t>To hear views from across the Australian community on:</w:t>
            </w:r>
          </w:p>
          <w:p w14:paraId="0CAF867E" w14:textId="77777777" w:rsidR="00576F27" w:rsidRPr="00517F94" w:rsidRDefault="00576F27" w:rsidP="00576F27">
            <w:pPr>
              <w:pStyle w:val="ListParagraph"/>
              <w:numPr>
                <w:ilvl w:val="0"/>
                <w:numId w:val="31"/>
              </w:numPr>
              <w:spacing w:before="40" w:after="40"/>
              <w:rPr>
                <w:rFonts w:cstheme="minorHAnsi"/>
              </w:rPr>
            </w:pPr>
            <w:r>
              <w:rPr>
                <w:rFonts w:cstheme="minorHAnsi"/>
              </w:rPr>
              <w:t>W</w:t>
            </w:r>
            <w:r w:rsidRPr="00517F94">
              <w:rPr>
                <w:rFonts w:cstheme="minorHAnsi"/>
              </w:rPr>
              <w:t>illingness to use age assurance technologies;</w:t>
            </w:r>
          </w:p>
          <w:p w14:paraId="44C7589B" w14:textId="77777777" w:rsidR="00576F27" w:rsidRPr="00B64423" w:rsidRDefault="00576F27" w:rsidP="00576F27">
            <w:pPr>
              <w:pStyle w:val="ListParagraph"/>
              <w:numPr>
                <w:ilvl w:val="0"/>
                <w:numId w:val="31"/>
              </w:numPr>
              <w:spacing w:before="40" w:after="40"/>
            </w:pPr>
            <w:r>
              <w:rPr>
                <w:rFonts w:cstheme="minorHAnsi"/>
              </w:rPr>
              <w:t>E</w:t>
            </w:r>
            <w:r w:rsidRPr="00517F94">
              <w:rPr>
                <w:rFonts w:cstheme="minorHAnsi"/>
              </w:rPr>
              <w:t>xperiences of benefit or harm for youth on social media; and</w:t>
            </w:r>
          </w:p>
          <w:p w14:paraId="2E9EFB11" w14:textId="77777777" w:rsidR="00576F27" w:rsidRDefault="00576F27" w:rsidP="00576F27">
            <w:pPr>
              <w:pStyle w:val="ListParagraph"/>
              <w:numPr>
                <w:ilvl w:val="0"/>
                <w:numId w:val="31"/>
              </w:numPr>
              <w:spacing w:before="40" w:after="40"/>
            </w:pPr>
            <w:r>
              <w:rPr>
                <w:rFonts w:cstheme="minorHAnsi"/>
              </w:rPr>
              <w:t>P</w:t>
            </w:r>
            <w:r w:rsidRPr="00517F94">
              <w:rPr>
                <w:rFonts w:cstheme="minorHAnsi"/>
              </w:rPr>
              <w:t>erspectives on inclusion considerations or concerns.</w:t>
            </w:r>
          </w:p>
        </w:tc>
      </w:tr>
      <w:tr w:rsidR="00576F27" w:rsidRPr="00662865" w14:paraId="6FC19C21" w14:textId="77777777" w:rsidTr="00576F27">
        <w:tc>
          <w:tcPr>
            <w:tcW w:w="2296" w:type="dxa"/>
          </w:tcPr>
          <w:p w14:paraId="55C3239F" w14:textId="31295CE5" w:rsidR="00576F27" w:rsidRPr="00662865" w:rsidRDefault="00576F27" w:rsidP="00576F27">
            <w:pPr>
              <w:spacing w:before="20" w:after="20"/>
              <w:rPr>
                <w:b/>
              </w:rPr>
            </w:pPr>
            <w:r w:rsidRPr="00662865">
              <w:rPr>
                <w:b/>
              </w:rPr>
              <w:t>Attendees</w:t>
            </w:r>
          </w:p>
        </w:tc>
        <w:tc>
          <w:tcPr>
            <w:tcW w:w="7558" w:type="dxa"/>
          </w:tcPr>
          <w:p w14:paraId="3A3A75AF" w14:textId="1ADD782A" w:rsidR="00576F27" w:rsidRDefault="00576F27" w:rsidP="00576F27">
            <w:r w:rsidRPr="00005344">
              <w:t>15 attendees from 10 organisations</w:t>
            </w:r>
          </w:p>
        </w:tc>
      </w:tr>
      <w:tr w:rsidR="00576F27" w:rsidRPr="00662865" w14:paraId="2C62992D" w14:textId="77777777" w:rsidTr="00B64423">
        <w:trPr>
          <w:trHeight w:val="691"/>
        </w:trPr>
        <w:tc>
          <w:tcPr>
            <w:tcW w:w="2296" w:type="dxa"/>
          </w:tcPr>
          <w:p w14:paraId="7450D5A3" w14:textId="77777777" w:rsidR="00576F27" w:rsidRPr="00662865" w:rsidRDefault="00576F27" w:rsidP="00576F27">
            <w:pPr>
              <w:spacing w:before="40" w:after="40"/>
              <w:rPr>
                <w:b/>
              </w:rPr>
            </w:pPr>
            <w:r>
              <w:rPr>
                <w:b/>
              </w:rPr>
              <w:t>Key Messages</w:t>
            </w:r>
          </w:p>
        </w:tc>
        <w:tc>
          <w:tcPr>
            <w:tcW w:w="7558" w:type="dxa"/>
          </w:tcPr>
          <w:p w14:paraId="5C20BA1C" w14:textId="77777777" w:rsidR="00576F27" w:rsidRDefault="00576F27" w:rsidP="00576F27">
            <w:pPr>
              <w:rPr>
                <w:i/>
              </w:rPr>
            </w:pPr>
            <w:r>
              <w:rPr>
                <w:i/>
              </w:rPr>
              <w:t>Benefits</w:t>
            </w:r>
          </w:p>
          <w:p w14:paraId="6E90B396" w14:textId="77777777" w:rsidR="00576F27" w:rsidRDefault="00576F27" w:rsidP="00576F27">
            <w:pPr>
              <w:pStyle w:val="ListParagraph"/>
              <w:numPr>
                <w:ilvl w:val="0"/>
                <w:numId w:val="29"/>
              </w:numPr>
              <w:spacing w:line="276" w:lineRule="auto"/>
              <w:ind w:left="357" w:hanging="357"/>
              <w:contextualSpacing/>
            </w:pPr>
            <w:r>
              <w:t>Social media provides an avenue to access news and connection, particularly for LGBTQI+, CALD, neurodivergent and regional/remote youth.</w:t>
            </w:r>
          </w:p>
          <w:p w14:paraId="40468584" w14:textId="77777777" w:rsidR="00576F27" w:rsidRDefault="00576F27" w:rsidP="00576F27">
            <w:pPr>
              <w:pStyle w:val="ListParagraph"/>
              <w:numPr>
                <w:ilvl w:val="0"/>
                <w:numId w:val="29"/>
              </w:numPr>
              <w:spacing w:line="276" w:lineRule="auto"/>
              <w:ind w:left="357" w:hanging="357"/>
              <w:contextualSpacing/>
            </w:pPr>
            <w:r>
              <w:t>Mental health support and information is commonly sought on social media. Young people like to seek support foremost from peers, such as preparedness to seek formal help, or support when their home isn’t a safe place.</w:t>
            </w:r>
          </w:p>
          <w:p w14:paraId="6C7CF4E3" w14:textId="77777777" w:rsidR="00576F27" w:rsidRDefault="00576F27" w:rsidP="00576F27">
            <w:pPr>
              <w:pStyle w:val="ListParagraph"/>
              <w:numPr>
                <w:ilvl w:val="0"/>
                <w:numId w:val="29"/>
              </w:numPr>
              <w:spacing w:line="276" w:lineRule="auto"/>
              <w:ind w:left="357" w:hanging="357"/>
              <w:contextualSpacing/>
            </w:pPr>
            <w:r>
              <w:t>Mental health organisations use social media to engage with young people, and these early support avenues are important for reaching vulnerable groups.</w:t>
            </w:r>
          </w:p>
          <w:p w14:paraId="10CBA3CD" w14:textId="77777777" w:rsidR="00576F27" w:rsidRDefault="00576F27" w:rsidP="00576F27">
            <w:pPr>
              <w:keepNext/>
              <w:rPr>
                <w:i/>
              </w:rPr>
            </w:pPr>
            <w:r>
              <w:rPr>
                <w:i/>
              </w:rPr>
              <w:t>Harms</w:t>
            </w:r>
          </w:p>
          <w:p w14:paraId="6F57A259" w14:textId="77777777" w:rsidR="00576F27" w:rsidRPr="00DC300E" w:rsidRDefault="00576F27" w:rsidP="00576F27">
            <w:pPr>
              <w:pStyle w:val="ListParagraph"/>
              <w:numPr>
                <w:ilvl w:val="0"/>
                <w:numId w:val="29"/>
              </w:numPr>
              <w:spacing w:line="276" w:lineRule="auto"/>
              <w:ind w:left="357" w:hanging="357"/>
              <w:contextualSpacing/>
              <w:rPr>
                <w:i/>
              </w:rPr>
            </w:pPr>
            <w:r>
              <w:t>Addictive algorithms, radicalisation, online misogyny and time spent on social media are the biggest concerns.</w:t>
            </w:r>
          </w:p>
          <w:p w14:paraId="0FFC16FD" w14:textId="77777777" w:rsidR="00576F27" w:rsidRPr="002B4778" w:rsidRDefault="00576F27" w:rsidP="00576F27">
            <w:pPr>
              <w:pStyle w:val="ListParagraph"/>
              <w:numPr>
                <w:ilvl w:val="0"/>
                <w:numId w:val="29"/>
              </w:numPr>
              <w:spacing w:line="276" w:lineRule="auto"/>
              <w:ind w:left="357" w:hanging="357"/>
              <w:contextualSpacing/>
              <w:rPr>
                <w:i/>
              </w:rPr>
            </w:pPr>
            <w:r>
              <w:t>Children are exposed to pro-eating disorder content and mental health misinformation on social media, which they can struggle to differentiate from factual and reliable information.</w:t>
            </w:r>
          </w:p>
          <w:p w14:paraId="550A95B1" w14:textId="77777777" w:rsidR="00576F27" w:rsidRPr="00E8605A" w:rsidRDefault="00576F27" w:rsidP="00576F27">
            <w:pPr>
              <w:pStyle w:val="ListParagraph"/>
              <w:numPr>
                <w:ilvl w:val="0"/>
                <w:numId w:val="29"/>
              </w:numPr>
              <w:spacing w:line="276" w:lineRule="auto"/>
              <w:ind w:left="357" w:hanging="357"/>
              <w:contextualSpacing/>
              <w:rPr>
                <w:i/>
              </w:rPr>
            </w:pPr>
            <w:r>
              <w:t>Young people don’t have the digital and interpersonal skills to navigate spaces designed and intended for adults.</w:t>
            </w:r>
          </w:p>
          <w:p w14:paraId="121D8078" w14:textId="77777777" w:rsidR="00576F27" w:rsidRDefault="00576F27" w:rsidP="00576F27">
            <w:pPr>
              <w:pStyle w:val="ListParagraph"/>
              <w:numPr>
                <w:ilvl w:val="0"/>
                <w:numId w:val="29"/>
              </w:numPr>
              <w:spacing w:line="276" w:lineRule="auto"/>
              <w:ind w:left="357" w:hanging="357"/>
              <w:contextualSpacing/>
              <w:rPr>
                <w:i/>
              </w:rPr>
            </w:pPr>
            <w:r>
              <w:t>Unintended consequences – a greater cultural shift is needed, but is unlikely. A social media ban is unlikely to result in kids going outside, but instead onto less regulated online spaces for connection and information e.g. AI chatbots.</w:t>
            </w:r>
          </w:p>
          <w:p w14:paraId="10D634EB" w14:textId="77777777" w:rsidR="00576F27" w:rsidRDefault="00576F27" w:rsidP="00576F27">
            <w:pPr>
              <w:rPr>
                <w:i/>
              </w:rPr>
            </w:pPr>
            <w:r>
              <w:rPr>
                <w:i/>
              </w:rPr>
              <w:lastRenderedPageBreak/>
              <w:t>Actions</w:t>
            </w:r>
          </w:p>
          <w:p w14:paraId="04B8CD21" w14:textId="77777777" w:rsidR="00576F27" w:rsidRDefault="00576F27" w:rsidP="00576F27">
            <w:pPr>
              <w:pStyle w:val="ListParagraph"/>
              <w:numPr>
                <w:ilvl w:val="0"/>
                <w:numId w:val="29"/>
              </w:numPr>
              <w:spacing w:line="276" w:lineRule="auto"/>
              <w:ind w:left="357" w:hanging="357"/>
              <w:contextualSpacing/>
            </w:pPr>
            <w:r>
              <w:t>Regulation to make social media safer is needed, as age assurance alone will just delay harms and punishes young people rather than platforms.</w:t>
            </w:r>
          </w:p>
          <w:p w14:paraId="40A20F7B" w14:textId="77777777" w:rsidR="00576F27" w:rsidRDefault="00576F27" w:rsidP="00576F27">
            <w:pPr>
              <w:pStyle w:val="ListParagraph"/>
              <w:numPr>
                <w:ilvl w:val="0"/>
                <w:numId w:val="29"/>
              </w:numPr>
              <w:spacing w:line="276" w:lineRule="auto"/>
              <w:ind w:left="357" w:hanging="357"/>
              <w:contextualSpacing/>
            </w:pPr>
            <w:r>
              <w:t>Education is important to help children and parents. Parents are not adequately informed and safety is not adequately discussed in plain language by platforms. Children need critical thinking skills at a lower age now, as they access the internet as a whole for information.</w:t>
            </w:r>
          </w:p>
          <w:p w14:paraId="2438A6C5" w14:textId="77777777" w:rsidR="00576F27" w:rsidRPr="00BC12A8" w:rsidRDefault="00576F27" w:rsidP="00576F27">
            <w:pPr>
              <w:pStyle w:val="ListParagraph"/>
              <w:numPr>
                <w:ilvl w:val="0"/>
                <w:numId w:val="29"/>
              </w:numPr>
              <w:spacing w:line="276" w:lineRule="auto"/>
              <w:contextualSpacing/>
            </w:pPr>
            <w:r>
              <w:t>Young migrants are usually more digitally literate and have better English than their parents, often sharing devices and teaching their parents how to access social media.</w:t>
            </w:r>
          </w:p>
        </w:tc>
      </w:tr>
      <w:tr w:rsidR="00576F27" w:rsidRPr="00662865" w14:paraId="23A8CD0E" w14:textId="77777777" w:rsidTr="002659C4">
        <w:trPr>
          <w:trHeight w:val="691"/>
        </w:trPr>
        <w:tc>
          <w:tcPr>
            <w:tcW w:w="9854" w:type="dxa"/>
            <w:gridSpan w:val="2"/>
          </w:tcPr>
          <w:p w14:paraId="5D9B235F" w14:textId="77777777" w:rsidR="00576F27" w:rsidRDefault="00576F27" w:rsidP="00576F27">
            <w:r>
              <w:rPr>
                <w:rFonts w:asciiTheme="majorHAnsi" w:eastAsiaTheme="minorEastAsia" w:hAnsiTheme="majorHAnsi"/>
                <w:color w:val="337B7E"/>
                <w:sz w:val="44"/>
              </w:rPr>
              <w:lastRenderedPageBreak/>
              <w:t>Civil Society Organisations</w:t>
            </w:r>
          </w:p>
        </w:tc>
      </w:tr>
      <w:tr w:rsidR="00576F27" w:rsidRPr="00662865" w14:paraId="54E44D8C" w14:textId="77777777" w:rsidTr="00CC7880">
        <w:trPr>
          <w:trHeight w:val="448"/>
        </w:trPr>
        <w:tc>
          <w:tcPr>
            <w:tcW w:w="2296" w:type="dxa"/>
          </w:tcPr>
          <w:p w14:paraId="1DCF47E3" w14:textId="77777777" w:rsidR="00576F27" w:rsidRPr="00662865" w:rsidRDefault="00576F27" w:rsidP="00576F27">
            <w:pPr>
              <w:spacing w:before="20" w:after="20"/>
              <w:rPr>
                <w:b/>
              </w:rPr>
            </w:pPr>
            <w:r w:rsidRPr="00662865">
              <w:rPr>
                <w:b/>
              </w:rPr>
              <w:t>Date</w:t>
            </w:r>
          </w:p>
        </w:tc>
        <w:tc>
          <w:tcPr>
            <w:tcW w:w="7558" w:type="dxa"/>
          </w:tcPr>
          <w:p w14:paraId="340592FA" w14:textId="77777777" w:rsidR="00576F27" w:rsidRDefault="00576F27" w:rsidP="00576F27">
            <w:r>
              <w:t>16 September 2024</w:t>
            </w:r>
          </w:p>
        </w:tc>
      </w:tr>
      <w:tr w:rsidR="00576F27" w:rsidRPr="00662865" w14:paraId="2266D7B9" w14:textId="77777777" w:rsidTr="00B64423">
        <w:trPr>
          <w:trHeight w:val="691"/>
        </w:trPr>
        <w:tc>
          <w:tcPr>
            <w:tcW w:w="2296" w:type="dxa"/>
          </w:tcPr>
          <w:p w14:paraId="557FCDB3" w14:textId="77777777" w:rsidR="00576F27" w:rsidRPr="00662865" w:rsidRDefault="00576F27" w:rsidP="00576F27">
            <w:pPr>
              <w:spacing w:before="20" w:after="20"/>
              <w:rPr>
                <w:b/>
              </w:rPr>
            </w:pPr>
            <w:r w:rsidRPr="00662865">
              <w:rPr>
                <w:b/>
              </w:rPr>
              <w:t>Objective</w:t>
            </w:r>
          </w:p>
        </w:tc>
        <w:tc>
          <w:tcPr>
            <w:tcW w:w="7558" w:type="dxa"/>
          </w:tcPr>
          <w:p w14:paraId="23031DB4" w14:textId="77777777" w:rsidR="00576F27" w:rsidRDefault="00576F27" w:rsidP="00576F27">
            <w:r>
              <w:t>To hear views on:</w:t>
            </w:r>
          </w:p>
          <w:p w14:paraId="4997356B" w14:textId="77777777" w:rsidR="00576F27" w:rsidRPr="004B787B" w:rsidRDefault="00576F27" w:rsidP="00576F27">
            <w:pPr>
              <w:pStyle w:val="ListParagraph"/>
              <w:numPr>
                <w:ilvl w:val="0"/>
                <w:numId w:val="31"/>
              </w:numPr>
              <w:spacing w:before="40" w:after="40"/>
            </w:pPr>
            <w:r>
              <w:rPr>
                <w:rFonts w:cstheme="minorHAnsi"/>
              </w:rPr>
              <w:t>Views on benefits and harms of social media and pornography on young people</w:t>
            </w:r>
          </w:p>
          <w:p w14:paraId="48E91819" w14:textId="77777777" w:rsidR="00576F27" w:rsidRPr="00A718CF" w:rsidRDefault="00576F27" w:rsidP="00576F27">
            <w:pPr>
              <w:pStyle w:val="ListParagraph"/>
              <w:numPr>
                <w:ilvl w:val="0"/>
                <w:numId w:val="31"/>
              </w:numPr>
              <w:spacing w:before="40" w:after="40"/>
            </w:pPr>
            <w:r>
              <w:rPr>
                <w:rFonts w:cstheme="minorHAnsi"/>
              </w:rPr>
              <w:t>W</w:t>
            </w:r>
            <w:r w:rsidRPr="000E08CA">
              <w:rPr>
                <w:rFonts w:cstheme="minorHAnsi"/>
              </w:rPr>
              <w:t>illingness to use age assurance technologies</w:t>
            </w:r>
          </w:p>
          <w:p w14:paraId="314E42D6" w14:textId="77777777" w:rsidR="00576F27" w:rsidRDefault="00576F27" w:rsidP="00576F27">
            <w:pPr>
              <w:pStyle w:val="ListParagraph"/>
              <w:numPr>
                <w:ilvl w:val="0"/>
                <w:numId w:val="31"/>
              </w:numPr>
              <w:spacing w:before="40" w:after="40"/>
            </w:pPr>
            <w:r>
              <w:rPr>
                <w:rFonts w:cstheme="minorHAnsi"/>
              </w:rPr>
              <w:t>P</w:t>
            </w:r>
            <w:r w:rsidRPr="000E08CA">
              <w:rPr>
                <w:rFonts w:cstheme="minorHAnsi"/>
              </w:rPr>
              <w:t>erspectives on inclusion/access considerations or concerns</w:t>
            </w:r>
          </w:p>
        </w:tc>
      </w:tr>
      <w:tr w:rsidR="001B6112" w:rsidRPr="00662865" w14:paraId="52B69A63" w14:textId="77777777" w:rsidTr="001B6112">
        <w:tc>
          <w:tcPr>
            <w:tcW w:w="2296" w:type="dxa"/>
          </w:tcPr>
          <w:p w14:paraId="2D8C45FD" w14:textId="31487EF8" w:rsidR="001B6112" w:rsidRPr="00662865" w:rsidRDefault="001B6112" w:rsidP="001B6112">
            <w:pPr>
              <w:spacing w:before="20" w:after="20"/>
              <w:rPr>
                <w:b/>
              </w:rPr>
            </w:pPr>
            <w:r w:rsidRPr="00662865">
              <w:rPr>
                <w:b/>
              </w:rPr>
              <w:t>Attendees</w:t>
            </w:r>
          </w:p>
        </w:tc>
        <w:tc>
          <w:tcPr>
            <w:tcW w:w="7558" w:type="dxa"/>
          </w:tcPr>
          <w:p w14:paraId="7965D558" w14:textId="453BCE5B" w:rsidR="001B6112" w:rsidRDefault="001B6112" w:rsidP="001B6112">
            <w:r>
              <w:t>7</w:t>
            </w:r>
            <w:r w:rsidRPr="00005344">
              <w:t xml:space="preserve"> attendees from </w:t>
            </w:r>
            <w:r>
              <w:t>5</w:t>
            </w:r>
            <w:r w:rsidRPr="00005344">
              <w:t xml:space="preserve"> organisations</w:t>
            </w:r>
          </w:p>
        </w:tc>
      </w:tr>
      <w:tr w:rsidR="001B6112" w:rsidRPr="00662865" w14:paraId="391D3A8C" w14:textId="77777777" w:rsidTr="00B64423">
        <w:trPr>
          <w:trHeight w:val="691"/>
        </w:trPr>
        <w:tc>
          <w:tcPr>
            <w:tcW w:w="2296" w:type="dxa"/>
          </w:tcPr>
          <w:p w14:paraId="5E6E8EB9" w14:textId="77777777" w:rsidR="001B6112" w:rsidRPr="00662865" w:rsidRDefault="001B6112" w:rsidP="001B6112">
            <w:pPr>
              <w:spacing w:before="40" w:after="40"/>
              <w:rPr>
                <w:b/>
              </w:rPr>
            </w:pPr>
            <w:r>
              <w:rPr>
                <w:b/>
              </w:rPr>
              <w:t>Key Messages</w:t>
            </w:r>
          </w:p>
        </w:tc>
        <w:tc>
          <w:tcPr>
            <w:tcW w:w="7558" w:type="dxa"/>
          </w:tcPr>
          <w:p w14:paraId="52664A17" w14:textId="77777777" w:rsidR="001B6112" w:rsidRDefault="001B6112" w:rsidP="001B6112">
            <w:pPr>
              <w:pStyle w:val="ListParagraph"/>
              <w:numPr>
                <w:ilvl w:val="0"/>
                <w:numId w:val="29"/>
              </w:numPr>
              <w:spacing w:line="276" w:lineRule="auto"/>
              <w:contextualSpacing/>
            </w:pPr>
            <w:r w:rsidRPr="00A90B4F">
              <w:t>Some attendees challenged the assumption young people should not access porn</w:t>
            </w:r>
            <w:r>
              <w:t>ography, pointing to r</w:t>
            </w:r>
            <w:r w:rsidRPr="00A90B4F">
              <w:t xml:space="preserve">esearch </w:t>
            </w:r>
            <w:r>
              <w:t>suggesting</w:t>
            </w:r>
            <w:r w:rsidRPr="00A90B4F">
              <w:t xml:space="preserve"> that youth accessing pornography can contribute to healthy sexual development. </w:t>
            </w:r>
          </w:p>
          <w:p w14:paraId="39352A00" w14:textId="77777777" w:rsidR="001B6112" w:rsidRPr="00A90B4F" w:rsidRDefault="001B6112" w:rsidP="001B6112">
            <w:pPr>
              <w:pStyle w:val="ListParagraph"/>
              <w:numPr>
                <w:ilvl w:val="0"/>
                <w:numId w:val="29"/>
              </w:numPr>
              <w:spacing w:line="276" w:lineRule="auto"/>
              <w:contextualSpacing/>
            </w:pPr>
            <w:r w:rsidRPr="00A90B4F">
              <w:t>Noted the risk of</w:t>
            </w:r>
            <w:r>
              <w:t xml:space="preserve"> age restrictions</w:t>
            </w:r>
            <w:r w:rsidRPr="00A90B4F">
              <w:t xml:space="preserve"> pushing young people into other areas of the internet that are less regulated and more harmful.</w:t>
            </w:r>
          </w:p>
          <w:p w14:paraId="47990D14" w14:textId="77777777" w:rsidR="001B6112" w:rsidRPr="00A90B4F" w:rsidRDefault="001B6112" w:rsidP="001B6112">
            <w:pPr>
              <w:pStyle w:val="ListParagraph"/>
              <w:numPr>
                <w:ilvl w:val="0"/>
                <w:numId w:val="29"/>
              </w:numPr>
              <w:spacing w:line="276" w:lineRule="auto"/>
              <w:contextualSpacing/>
            </w:pPr>
            <w:r w:rsidRPr="00A90B4F">
              <w:t xml:space="preserve">Noted that some groups such as LGBTIQ+ youth </w:t>
            </w:r>
            <w:r>
              <w:t>use</w:t>
            </w:r>
            <w:r w:rsidRPr="00A90B4F">
              <w:t xml:space="preserve"> social media to build community and highlighted the risk that cutting young people off from networking opportunities who are isolated could have negative consequences.</w:t>
            </w:r>
          </w:p>
          <w:p w14:paraId="55979241" w14:textId="77777777" w:rsidR="001B6112" w:rsidRPr="00A90B4F" w:rsidRDefault="001B6112" w:rsidP="001B6112">
            <w:pPr>
              <w:pStyle w:val="ListParagraph"/>
              <w:numPr>
                <w:ilvl w:val="0"/>
                <w:numId w:val="29"/>
              </w:numPr>
              <w:spacing w:line="276" w:lineRule="auto"/>
              <w:contextualSpacing/>
            </w:pPr>
            <w:r w:rsidRPr="00A90B4F">
              <w:t xml:space="preserve">Acknowledged research on the use of social media by young people </w:t>
            </w:r>
            <w:r>
              <w:t xml:space="preserve">indicates that it </w:t>
            </w:r>
            <w:r w:rsidRPr="00A90B4F">
              <w:t xml:space="preserve">exposes them to harmful material. </w:t>
            </w:r>
            <w:r>
              <w:t>Regardless, a</w:t>
            </w:r>
            <w:r w:rsidRPr="00A90B4F">
              <w:t xml:space="preserve"> majority of young people say that being on social media has positive experience online and was fundamental to their wellbeing. </w:t>
            </w:r>
          </w:p>
          <w:p w14:paraId="32D2A739" w14:textId="77777777" w:rsidR="001B6112" w:rsidRPr="00A90B4F" w:rsidRDefault="001B6112" w:rsidP="001B6112">
            <w:pPr>
              <w:pStyle w:val="ListParagraph"/>
              <w:numPr>
                <w:ilvl w:val="0"/>
                <w:numId w:val="29"/>
              </w:numPr>
              <w:spacing w:line="276" w:lineRule="auto"/>
              <w:contextualSpacing/>
            </w:pPr>
            <w:r>
              <w:t>Stated</w:t>
            </w:r>
            <w:r w:rsidRPr="00A90B4F">
              <w:t xml:space="preserve"> that solutions to online harms should be proportional to the problem and should not cause harms or loss of human and digital rights for the population </w:t>
            </w:r>
          </w:p>
          <w:p w14:paraId="566606DA" w14:textId="77777777" w:rsidR="001B6112" w:rsidRPr="00A90B4F" w:rsidRDefault="001B6112" w:rsidP="001B6112">
            <w:pPr>
              <w:pStyle w:val="ListParagraph"/>
              <w:numPr>
                <w:ilvl w:val="0"/>
                <w:numId w:val="29"/>
              </w:numPr>
              <w:spacing w:line="276" w:lineRule="auto"/>
              <w:contextualSpacing/>
            </w:pPr>
            <w:r w:rsidRPr="00A90B4F">
              <w:t xml:space="preserve">Consider the affordability aspect of certain youth using social media and digital messaging as a low/no cost option compared with text and calls. </w:t>
            </w:r>
          </w:p>
          <w:p w14:paraId="2321CE89" w14:textId="77777777" w:rsidR="001B6112" w:rsidRPr="00A90B4F" w:rsidRDefault="001B6112" w:rsidP="001B6112">
            <w:pPr>
              <w:pStyle w:val="ListParagraph"/>
              <w:numPr>
                <w:ilvl w:val="0"/>
                <w:numId w:val="29"/>
              </w:numPr>
              <w:spacing w:line="276" w:lineRule="auto"/>
              <w:contextualSpacing/>
            </w:pPr>
            <w:r w:rsidRPr="00A90B4F">
              <w:t xml:space="preserve">Noted that the business model of major social media platforms are the basis of many online harms experienced by users. Consider that effective dispute resolution </w:t>
            </w:r>
            <w:r>
              <w:t xml:space="preserve">as recommended by the ACCC’s Digital Platforms Inquiry </w:t>
            </w:r>
            <w:r w:rsidRPr="00A90B4F">
              <w:t xml:space="preserve">is essential to improving online safety and consumer harms. </w:t>
            </w:r>
          </w:p>
          <w:p w14:paraId="62FD227A" w14:textId="77777777" w:rsidR="001B6112" w:rsidRPr="00A90B4F" w:rsidRDefault="001B6112" w:rsidP="001B6112">
            <w:pPr>
              <w:pStyle w:val="ListParagraph"/>
              <w:numPr>
                <w:ilvl w:val="0"/>
                <w:numId w:val="29"/>
              </w:numPr>
              <w:spacing w:line="276" w:lineRule="auto"/>
              <w:contextualSpacing/>
            </w:pPr>
            <w:r w:rsidRPr="00A90B4F">
              <w:t>Regarding appropriate age for children to access social media, there is no perfect age that will apply to all children as it depends on individual maturity, cultural, sociological factors.</w:t>
            </w:r>
          </w:p>
          <w:p w14:paraId="242091D1" w14:textId="77777777" w:rsidR="001B6112" w:rsidRPr="00A90B4F" w:rsidRDefault="001B6112" w:rsidP="001B6112">
            <w:pPr>
              <w:pStyle w:val="ListParagraph"/>
              <w:numPr>
                <w:ilvl w:val="0"/>
                <w:numId w:val="29"/>
              </w:numPr>
              <w:spacing w:line="276" w:lineRule="auto"/>
              <w:contextualSpacing/>
            </w:pPr>
            <w:r w:rsidRPr="00A90B4F">
              <w:t xml:space="preserve">Suggest that a minimum age should </w:t>
            </w:r>
            <w:r>
              <w:t>align with</w:t>
            </w:r>
            <w:r w:rsidRPr="00A90B4F">
              <w:t xml:space="preserve"> the age of puberty.  </w:t>
            </w:r>
          </w:p>
          <w:p w14:paraId="1086BD32" w14:textId="77777777" w:rsidR="001B6112" w:rsidRPr="00A90B4F" w:rsidRDefault="001B6112" w:rsidP="001B6112">
            <w:pPr>
              <w:pStyle w:val="ListParagraph"/>
              <w:numPr>
                <w:ilvl w:val="0"/>
                <w:numId w:val="29"/>
              </w:numPr>
              <w:spacing w:line="276" w:lineRule="auto"/>
              <w:contextualSpacing/>
            </w:pPr>
            <w:r>
              <w:lastRenderedPageBreak/>
              <w:t>By c</w:t>
            </w:r>
            <w:r w:rsidRPr="00A90B4F">
              <w:t>reat</w:t>
            </w:r>
            <w:r>
              <w:t>ing</w:t>
            </w:r>
            <w:r w:rsidRPr="00A90B4F">
              <w:t xml:space="preserve"> a minimum age</w:t>
            </w:r>
            <w:r>
              <w:t xml:space="preserve"> for social media, there is the potential that government is</w:t>
            </w:r>
            <w:r w:rsidRPr="00A90B4F">
              <w:t xml:space="preserve"> penalising users for the inability of companies to </w:t>
            </w:r>
            <w:r>
              <w:t>design safe services.</w:t>
            </w:r>
          </w:p>
          <w:p w14:paraId="1C14D878" w14:textId="77777777" w:rsidR="001B6112" w:rsidRPr="00A90B4F" w:rsidRDefault="001B6112" w:rsidP="001B6112">
            <w:pPr>
              <w:pStyle w:val="ListParagraph"/>
              <w:numPr>
                <w:ilvl w:val="0"/>
                <w:numId w:val="29"/>
              </w:numPr>
              <w:spacing w:line="276" w:lineRule="auto"/>
              <w:contextualSpacing/>
            </w:pPr>
            <w:r w:rsidRPr="00A90B4F">
              <w:t xml:space="preserve">The main factor that determines whether exposure to online pornography harmful for children is whether it was wanted or unwanted. It is common for post pubescent teenagers to seek out pornography. On the other hand, pre-pubescent kids don’t seek it out and unwanted exposure (by algorithms, ads or peers) is harmful. </w:t>
            </w:r>
          </w:p>
          <w:p w14:paraId="66C13B00" w14:textId="77777777" w:rsidR="001B6112" w:rsidRDefault="001B6112" w:rsidP="001B6112">
            <w:pPr>
              <w:pStyle w:val="ListParagraph"/>
              <w:numPr>
                <w:ilvl w:val="0"/>
                <w:numId w:val="29"/>
              </w:numPr>
              <w:spacing w:line="276" w:lineRule="auto"/>
              <w:contextualSpacing/>
            </w:pPr>
            <w:r w:rsidRPr="00A90B4F">
              <w:t xml:space="preserve">Reaching parents and trusted adults and educating them to ‘talk soon, talk often’ about sex and pornography is vital to healthy sexual development. </w:t>
            </w:r>
          </w:p>
          <w:p w14:paraId="1E014CD0" w14:textId="77777777" w:rsidR="001B6112" w:rsidRPr="004B787B" w:rsidRDefault="001B6112" w:rsidP="001B6112">
            <w:pPr>
              <w:pStyle w:val="ListParagraph"/>
              <w:numPr>
                <w:ilvl w:val="0"/>
                <w:numId w:val="29"/>
              </w:numPr>
              <w:spacing w:line="276" w:lineRule="auto"/>
              <w:contextualSpacing/>
            </w:pPr>
            <w:r w:rsidRPr="004B787B">
              <w:t xml:space="preserve">Concerns that parents and young people lack digital literacy and skills to use technology tools to prevent children seeing unwanted pornography. </w:t>
            </w:r>
          </w:p>
          <w:p w14:paraId="32EC8AED" w14:textId="77777777" w:rsidR="001B6112" w:rsidRPr="004B787B" w:rsidRDefault="001B6112" w:rsidP="001B6112">
            <w:pPr>
              <w:pStyle w:val="ListParagraph"/>
              <w:numPr>
                <w:ilvl w:val="0"/>
                <w:numId w:val="29"/>
              </w:numPr>
              <w:spacing w:line="276" w:lineRule="auto"/>
              <w:contextualSpacing/>
            </w:pPr>
            <w:r w:rsidRPr="004B787B">
              <w:t>Important to roll ou</w:t>
            </w:r>
            <w:r>
              <w:t>t</w:t>
            </w:r>
            <w:r w:rsidRPr="004B787B">
              <w:t xml:space="preserve"> education for parents and encouraging discussion between children and parents of online experiences. </w:t>
            </w:r>
          </w:p>
          <w:p w14:paraId="379A64E3" w14:textId="77777777" w:rsidR="001B6112" w:rsidRPr="00A90B4F" w:rsidRDefault="001B6112" w:rsidP="001B6112">
            <w:pPr>
              <w:pStyle w:val="ListParagraph"/>
              <w:numPr>
                <w:ilvl w:val="0"/>
                <w:numId w:val="29"/>
              </w:numPr>
              <w:spacing w:line="276" w:lineRule="auto"/>
              <w:contextualSpacing/>
            </w:pPr>
            <w:r>
              <w:t>Note that the negative impacts of lack</w:t>
            </w:r>
            <w:r w:rsidRPr="004B787B">
              <w:t xml:space="preserve"> of control on</w:t>
            </w:r>
            <w:r>
              <w:t xml:space="preserve"> social media services</w:t>
            </w:r>
            <w:r w:rsidRPr="004B787B">
              <w:t xml:space="preserve"> is experienced by all users – not just children. Consider broader regulation to increase control </w:t>
            </w:r>
            <w:r>
              <w:t>for all</w:t>
            </w:r>
            <w:r w:rsidRPr="004B787B">
              <w:t xml:space="preserve"> users to tailor their online experiences. </w:t>
            </w:r>
          </w:p>
        </w:tc>
      </w:tr>
      <w:bookmarkEnd w:id="1"/>
      <w:bookmarkEnd w:id="3"/>
    </w:tbl>
    <w:p w14:paraId="315BDDC8" w14:textId="77777777" w:rsidR="004F1A67" w:rsidRPr="006B4820" w:rsidRDefault="004F1A67">
      <w:pPr>
        <w:suppressAutoHyphens w:val="0"/>
        <w:rPr>
          <w:rFonts w:asciiTheme="majorHAnsi" w:eastAsiaTheme="minorEastAsia" w:hAnsiTheme="majorHAnsi"/>
          <w:color w:val="337B7E"/>
          <w:sz w:val="2"/>
        </w:rPr>
      </w:pPr>
    </w:p>
    <w:sectPr w:rsidR="004F1A67" w:rsidRPr="006B4820" w:rsidSect="002D233D">
      <w:headerReference w:type="even" r:id="rId8"/>
      <w:headerReference w:type="default" r:id="rId9"/>
      <w:footerReference w:type="even" r:id="rId10"/>
      <w:footerReference w:type="default" r:id="rId11"/>
      <w:headerReference w:type="first" r:id="rId12"/>
      <w:footerReference w:type="first" r:id="rId13"/>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C887A" w14:textId="77777777" w:rsidR="00121C29" w:rsidRDefault="00121C29" w:rsidP="008456D5">
      <w:pPr>
        <w:spacing w:before="0" w:after="0"/>
      </w:pPr>
      <w:r>
        <w:separator/>
      </w:r>
    </w:p>
  </w:endnote>
  <w:endnote w:type="continuationSeparator" w:id="0">
    <w:p w14:paraId="759C7DD5" w14:textId="77777777" w:rsidR="00121C29" w:rsidRDefault="00121C29"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7AD58" w14:textId="77777777" w:rsidR="00180B5B" w:rsidRDefault="00180B5B"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C00DD69"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7C00DD69"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59120" w14:textId="77777777" w:rsidR="00AB3238" w:rsidRDefault="00AB3238"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47AD4EB8" w14:textId="64BC5F1A" w:rsidR="00AB3238" w:rsidRPr="001D659E" w:rsidRDefault="004F1A67" w:rsidP="00AB3238">
    <w:pPr>
      <w:pStyle w:val="Footer"/>
      <w:tabs>
        <w:tab w:val="clear" w:pos="4513"/>
        <w:tab w:val="clear" w:pos="9026"/>
        <w:tab w:val="right" w:pos="9781"/>
      </w:tabs>
      <w:spacing w:after="160"/>
    </w:pPr>
    <w:r>
      <w:rPr>
        <w:sz w:val="18"/>
        <w:szCs w:val="18"/>
        <w:lang w:val="en-US"/>
      </w:rPr>
      <w:t>Age Assurance Trial – Consultation Roundtable Summary</w:t>
    </w:r>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B255A5">
      <w:rPr>
        <w:noProof/>
        <w:sz w:val="18"/>
        <w:szCs w:val="18"/>
        <w:lang w:val="en-US"/>
      </w:rPr>
      <w:t>4</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B255A5">
      <w:rPr>
        <w:noProof/>
        <w:sz w:val="18"/>
        <w:szCs w:val="18"/>
        <w:lang w:val="en-US"/>
      </w:rPr>
      <w:t>6</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AE403" w14:textId="77777777" w:rsidR="001D659E" w:rsidRDefault="009E7E52"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1DA2760" w14:textId="553F9F2B" w:rsidR="002229F7" w:rsidRPr="001D659E" w:rsidRDefault="004F1A67" w:rsidP="006E59B3">
    <w:pPr>
      <w:pStyle w:val="Footer"/>
      <w:tabs>
        <w:tab w:val="clear" w:pos="4513"/>
        <w:tab w:val="clear" w:pos="9026"/>
        <w:tab w:val="left" w:pos="5370"/>
        <w:tab w:val="right" w:pos="9781"/>
      </w:tabs>
      <w:spacing w:after="160"/>
    </w:pPr>
    <w:r>
      <w:rPr>
        <w:sz w:val="18"/>
        <w:szCs w:val="18"/>
        <w:lang w:val="en-US"/>
      </w:rPr>
      <w:t>Age Assurance Trial – Consultation Roundtable Summary</w:t>
    </w:r>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B255A5">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B255A5">
      <w:rPr>
        <w:noProof/>
        <w:sz w:val="18"/>
        <w:szCs w:val="18"/>
        <w:lang w:val="en-US"/>
      </w:rPr>
      <w:t>6</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55102" w14:textId="77777777" w:rsidR="00121C29" w:rsidRPr="00EF7FF3" w:rsidRDefault="00121C29" w:rsidP="005912BE">
      <w:pPr>
        <w:spacing w:before="300"/>
        <w:rPr>
          <w:color w:val="081E3E" w:themeColor="text2"/>
        </w:rPr>
      </w:pPr>
      <w:r w:rsidRPr="00EF7FF3">
        <w:rPr>
          <w:color w:val="081E3E" w:themeColor="text2"/>
        </w:rPr>
        <w:t>----------</w:t>
      </w:r>
    </w:p>
  </w:footnote>
  <w:footnote w:type="continuationSeparator" w:id="0">
    <w:p w14:paraId="27A1B057" w14:textId="77777777" w:rsidR="00121C29" w:rsidRDefault="00121C29" w:rsidP="008456D5">
      <w:pPr>
        <w:spacing w:before="0" w:after="0"/>
      </w:pPr>
      <w:r>
        <w:continuationSeparator/>
      </w:r>
    </w:p>
  </w:footnote>
  <w:footnote w:type="continuationNotice" w:id="1">
    <w:p w14:paraId="24E01D30" w14:textId="77777777" w:rsidR="00121C29" w:rsidRDefault="00121C2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9D6D" w14:textId="310F6E03" w:rsidR="00180B5B" w:rsidRDefault="00B64423" w:rsidP="00180B5B">
    <w:pPr>
      <w:pStyle w:val="Header"/>
      <w:spacing w:after="1320"/>
      <w:jc w:val="left"/>
    </w:pPr>
    <w:r>
      <w:fldChar w:fldCharType="begin"/>
    </w:r>
    <w:r>
      <w:instrText xml:space="preserve"> STYLEREF  "Heading 1" \l  \* MERGEFORMAT </w:instrText>
    </w:r>
    <w:r>
      <w:fldChar w:fldCharType="separate"/>
    </w:r>
    <w:r w:rsidR="00B255A5">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315D6" w14:textId="77777777" w:rsidR="00125846" w:rsidRDefault="00125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78C6" w14:textId="77777777" w:rsidR="007D7CD4" w:rsidRDefault="007D7CD4" w:rsidP="00D26896">
    <w:pPr>
      <w:framePr w:w="11907" w:h="3062" w:wrap="around" w:vAnchor="page" w:hAnchor="page" w:x="12" w:yAlign="top" w:anchorLock="1"/>
      <w:spacing w:before="0" w:after="400"/>
    </w:pPr>
    <w:bookmarkStart w:id="4"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4"/>
  <w:p w14:paraId="0C2A25CA" w14:textId="77777777" w:rsidR="007D7CD4" w:rsidRDefault="007D7CD4" w:rsidP="007A0CD1">
    <w:pPr>
      <w:framePr w:w="6237" w:h="1134" w:hSpace="181" w:wrap="around" w:vAnchor="page" w:hAnchor="page" w:x="1022" w:y="1135" w:anchorLock="1"/>
      <w:spacing w:before="0" w:after="0"/>
    </w:pPr>
    <w:r>
      <w:rPr>
        <w:noProof/>
        <w:lang w:eastAsia="en-AU"/>
      </w:rPr>
      <w:drawing>
        <wp:inline distT="0" distB="0" distL="0" distR="0" wp14:anchorId="7633B2BA" wp14:editId="385C7C5C">
          <wp:extent cx="3646800" cy="669600"/>
          <wp:effectExtent l="0" t="0" r="0" b="0"/>
          <wp:docPr id="65" name="Picture 6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00" cy="669600"/>
                  </a:xfrm>
                  <a:prstGeom prst="rect">
                    <a:avLst/>
                  </a:prstGeom>
                  <a:noFill/>
                </pic:spPr>
              </pic:pic>
            </a:graphicData>
          </a:graphic>
        </wp:inline>
      </w:drawing>
    </w:r>
  </w:p>
  <w:p w14:paraId="47F87266"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A11B9"/>
    <w:multiLevelType w:val="hybridMultilevel"/>
    <w:tmpl w:val="D5C68E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516" w:hanging="360"/>
      </w:pPr>
      <w:rPr>
        <w:rFonts w:ascii="Wingdings" w:hAnsi="Wingdings" w:hint="default"/>
      </w:rPr>
    </w:lvl>
    <w:lvl w:ilvl="3" w:tplc="0C090001">
      <w:start w:val="1"/>
      <w:numFmt w:val="bullet"/>
      <w:lvlText w:val=""/>
      <w:lvlJc w:val="left"/>
      <w:pPr>
        <w:ind w:left="2236" w:hanging="360"/>
      </w:pPr>
      <w:rPr>
        <w:rFonts w:ascii="Symbol" w:hAnsi="Symbol" w:hint="default"/>
      </w:rPr>
    </w:lvl>
    <w:lvl w:ilvl="4" w:tplc="E744DBC0">
      <w:numFmt w:val="bullet"/>
      <w:lvlText w:val="-"/>
      <w:lvlJc w:val="left"/>
      <w:pPr>
        <w:ind w:left="2956" w:hanging="360"/>
      </w:pPr>
      <w:rPr>
        <w:rFonts w:ascii="Calibri" w:eastAsia="Times New Roman" w:hAnsi="Calibri" w:cs="Calibri"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0D86083C"/>
    <w:multiLevelType w:val="hybridMultilevel"/>
    <w:tmpl w:val="24E6F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4931BFA"/>
    <w:multiLevelType w:val="hybridMultilevel"/>
    <w:tmpl w:val="EFF66F90"/>
    <w:lvl w:ilvl="0" w:tplc="57A4BFD4">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7A1BBA"/>
    <w:multiLevelType w:val="hybridMultilevel"/>
    <w:tmpl w:val="B4220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C7207E5"/>
    <w:multiLevelType w:val="hybridMultilevel"/>
    <w:tmpl w:val="F57ADA62"/>
    <w:lvl w:ilvl="0" w:tplc="C1D82836">
      <w:start w:val="1"/>
      <w:numFmt w:val="bullet"/>
      <w:lvlText w:val=""/>
      <w:lvlJc w:val="left"/>
      <w:pPr>
        <w:ind w:left="360" w:hanging="360"/>
      </w:pPr>
      <w:rPr>
        <w:rFonts w:ascii="Symbol" w:hAnsi="Symbol" w:hint="default"/>
      </w:rPr>
    </w:lvl>
    <w:lvl w:ilvl="1" w:tplc="24449808">
      <w:start w:val="1"/>
      <w:numFmt w:val="bullet"/>
      <w:lvlText w:val="o"/>
      <w:lvlJc w:val="left"/>
      <w:pPr>
        <w:ind w:left="785" w:hanging="360"/>
      </w:pPr>
      <w:rPr>
        <w:rFonts w:ascii="Courier New" w:hAnsi="Courier New" w:cs="Courier New" w:hint="default"/>
      </w:rPr>
    </w:lvl>
    <w:lvl w:ilvl="2" w:tplc="E7D8E4E4">
      <w:start w:val="1"/>
      <w:numFmt w:val="bullet"/>
      <w:lvlText w:val=""/>
      <w:lvlJc w:val="left"/>
      <w:pPr>
        <w:ind w:left="1352" w:hanging="360"/>
      </w:pPr>
      <w:rPr>
        <w:rFonts w:ascii="Wingdings" w:hAnsi="Wingdings" w:hint="default"/>
      </w:rPr>
    </w:lvl>
    <w:lvl w:ilvl="3" w:tplc="B05C5B2C">
      <w:start w:val="1"/>
      <w:numFmt w:val="bullet"/>
      <w:lvlText w:val=""/>
      <w:lvlJc w:val="left"/>
      <w:pPr>
        <w:ind w:left="2520" w:hanging="360"/>
      </w:pPr>
      <w:rPr>
        <w:rFonts w:ascii="Symbol" w:hAnsi="Symbol" w:hint="default"/>
      </w:rPr>
    </w:lvl>
    <w:lvl w:ilvl="4" w:tplc="12221FCE" w:tentative="1">
      <w:start w:val="1"/>
      <w:numFmt w:val="bullet"/>
      <w:lvlText w:val="o"/>
      <w:lvlJc w:val="left"/>
      <w:pPr>
        <w:ind w:left="3240" w:hanging="360"/>
      </w:pPr>
      <w:rPr>
        <w:rFonts w:ascii="Courier New" w:hAnsi="Courier New" w:cs="Courier New" w:hint="default"/>
      </w:rPr>
    </w:lvl>
    <w:lvl w:ilvl="5" w:tplc="617E8568" w:tentative="1">
      <w:start w:val="1"/>
      <w:numFmt w:val="bullet"/>
      <w:lvlText w:val=""/>
      <w:lvlJc w:val="left"/>
      <w:pPr>
        <w:ind w:left="3960" w:hanging="360"/>
      </w:pPr>
      <w:rPr>
        <w:rFonts w:ascii="Wingdings" w:hAnsi="Wingdings" w:hint="default"/>
      </w:rPr>
    </w:lvl>
    <w:lvl w:ilvl="6" w:tplc="69E4AC1A" w:tentative="1">
      <w:start w:val="1"/>
      <w:numFmt w:val="bullet"/>
      <w:lvlText w:val=""/>
      <w:lvlJc w:val="left"/>
      <w:pPr>
        <w:ind w:left="4680" w:hanging="360"/>
      </w:pPr>
      <w:rPr>
        <w:rFonts w:ascii="Symbol" w:hAnsi="Symbol" w:hint="default"/>
      </w:rPr>
    </w:lvl>
    <w:lvl w:ilvl="7" w:tplc="D090C34A" w:tentative="1">
      <w:start w:val="1"/>
      <w:numFmt w:val="bullet"/>
      <w:lvlText w:val="o"/>
      <w:lvlJc w:val="left"/>
      <w:pPr>
        <w:ind w:left="5400" w:hanging="360"/>
      </w:pPr>
      <w:rPr>
        <w:rFonts w:ascii="Courier New" w:hAnsi="Courier New" w:cs="Courier New" w:hint="default"/>
      </w:rPr>
    </w:lvl>
    <w:lvl w:ilvl="8" w:tplc="627ED40C" w:tentative="1">
      <w:start w:val="1"/>
      <w:numFmt w:val="bullet"/>
      <w:lvlText w:val=""/>
      <w:lvlJc w:val="left"/>
      <w:pPr>
        <w:ind w:left="612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2"/>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21"/>
  </w:num>
  <w:num w:numId="29">
    <w:abstractNumId w:val="10"/>
  </w:num>
  <w:num w:numId="30">
    <w:abstractNumId w:val="22"/>
  </w:num>
  <w:num w:numId="31">
    <w:abstractNumId w:val="2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67"/>
    <w:rsid w:val="00004DAB"/>
    <w:rsid w:val="00005344"/>
    <w:rsid w:val="0001430B"/>
    <w:rsid w:val="000153CB"/>
    <w:rsid w:val="00020369"/>
    <w:rsid w:val="00024E97"/>
    <w:rsid w:val="000341E0"/>
    <w:rsid w:val="00050366"/>
    <w:rsid w:val="00057BBB"/>
    <w:rsid w:val="00060354"/>
    <w:rsid w:val="00061107"/>
    <w:rsid w:val="00067445"/>
    <w:rsid w:val="00072740"/>
    <w:rsid w:val="0009564F"/>
    <w:rsid w:val="000B08D1"/>
    <w:rsid w:val="000D261D"/>
    <w:rsid w:val="000E24BA"/>
    <w:rsid w:val="000E5674"/>
    <w:rsid w:val="000E7E9F"/>
    <w:rsid w:val="001109C3"/>
    <w:rsid w:val="00112289"/>
    <w:rsid w:val="00121C29"/>
    <w:rsid w:val="00125846"/>
    <w:rsid w:val="001349C6"/>
    <w:rsid w:val="0013648E"/>
    <w:rsid w:val="00140888"/>
    <w:rsid w:val="00142F5F"/>
    <w:rsid w:val="00157B6D"/>
    <w:rsid w:val="001606C9"/>
    <w:rsid w:val="00161290"/>
    <w:rsid w:val="001653B4"/>
    <w:rsid w:val="00171B88"/>
    <w:rsid w:val="001764E8"/>
    <w:rsid w:val="00180B5B"/>
    <w:rsid w:val="001B6112"/>
    <w:rsid w:val="001C4D26"/>
    <w:rsid w:val="001D5236"/>
    <w:rsid w:val="001D659E"/>
    <w:rsid w:val="001E1D59"/>
    <w:rsid w:val="001E26CB"/>
    <w:rsid w:val="001E2A98"/>
    <w:rsid w:val="00203702"/>
    <w:rsid w:val="002179CC"/>
    <w:rsid w:val="00222611"/>
    <w:rsid w:val="002229F7"/>
    <w:rsid w:val="00224BE3"/>
    <w:rsid w:val="002254D5"/>
    <w:rsid w:val="0022611D"/>
    <w:rsid w:val="00234E65"/>
    <w:rsid w:val="002541E9"/>
    <w:rsid w:val="0026372C"/>
    <w:rsid w:val="0026422D"/>
    <w:rsid w:val="00266471"/>
    <w:rsid w:val="00266955"/>
    <w:rsid w:val="00271930"/>
    <w:rsid w:val="002773D1"/>
    <w:rsid w:val="00284164"/>
    <w:rsid w:val="002959FB"/>
    <w:rsid w:val="002B3569"/>
    <w:rsid w:val="002B4778"/>
    <w:rsid w:val="002B7197"/>
    <w:rsid w:val="002C0CBF"/>
    <w:rsid w:val="002D233D"/>
    <w:rsid w:val="002E1ADA"/>
    <w:rsid w:val="002F7111"/>
    <w:rsid w:val="0032116B"/>
    <w:rsid w:val="00324224"/>
    <w:rsid w:val="003315E5"/>
    <w:rsid w:val="00342AA9"/>
    <w:rsid w:val="003720E9"/>
    <w:rsid w:val="00372DCC"/>
    <w:rsid w:val="0038444F"/>
    <w:rsid w:val="003A3DF3"/>
    <w:rsid w:val="003A6201"/>
    <w:rsid w:val="003C0DB5"/>
    <w:rsid w:val="003C625A"/>
    <w:rsid w:val="003D4110"/>
    <w:rsid w:val="003E16B6"/>
    <w:rsid w:val="003F1371"/>
    <w:rsid w:val="003F775D"/>
    <w:rsid w:val="00420F04"/>
    <w:rsid w:val="00427326"/>
    <w:rsid w:val="00430511"/>
    <w:rsid w:val="00431E66"/>
    <w:rsid w:val="00436294"/>
    <w:rsid w:val="00450D0E"/>
    <w:rsid w:val="00454FED"/>
    <w:rsid w:val="0045508C"/>
    <w:rsid w:val="004629D6"/>
    <w:rsid w:val="00472760"/>
    <w:rsid w:val="00477E77"/>
    <w:rsid w:val="00483498"/>
    <w:rsid w:val="00483596"/>
    <w:rsid w:val="00485771"/>
    <w:rsid w:val="0049153B"/>
    <w:rsid w:val="004A4EB9"/>
    <w:rsid w:val="004B0809"/>
    <w:rsid w:val="004B3659"/>
    <w:rsid w:val="004B787B"/>
    <w:rsid w:val="004C4B58"/>
    <w:rsid w:val="004E1EB0"/>
    <w:rsid w:val="004F1A67"/>
    <w:rsid w:val="004F77AA"/>
    <w:rsid w:val="005025A6"/>
    <w:rsid w:val="005132F1"/>
    <w:rsid w:val="00520DF2"/>
    <w:rsid w:val="00526674"/>
    <w:rsid w:val="00526CD7"/>
    <w:rsid w:val="00541213"/>
    <w:rsid w:val="00546218"/>
    <w:rsid w:val="005653A9"/>
    <w:rsid w:val="0057419C"/>
    <w:rsid w:val="00576F27"/>
    <w:rsid w:val="00580E6C"/>
    <w:rsid w:val="00582A04"/>
    <w:rsid w:val="00590AE1"/>
    <w:rsid w:val="005912BE"/>
    <w:rsid w:val="00594920"/>
    <w:rsid w:val="005A244C"/>
    <w:rsid w:val="005A67DE"/>
    <w:rsid w:val="005D50BC"/>
    <w:rsid w:val="005E256C"/>
    <w:rsid w:val="005F794B"/>
    <w:rsid w:val="00611CC1"/>
    <w:rsid w:val="00613D8B"/>
    <w:rsid w:val="00622A3E"/>
    <w:rsid w:val="006335BA"/>
    <w:rsid w:val="00651865"/>
    <w:rsid w:val="006550D8"/>
    <w:rsid w:val="00686A7B"/>
    <w:rsid w:val="006910C7"/>
    <w:rsid w:val="00692DD0"/>
    <w:rsid w:val="006A0F8A"/>
    <w:rsid w:val="006A266A"/>
    <w:rsid w:val="006B1647"/>
    <w:rsid w:val="006B4820"/>
    <w:rsid w:val="006C6C88"/>
    <w:rsid w:val="006E1ECA"/>
    <w:rsid w:val="006E59B3"/>
    <w:rsid w:val="006F42E5"/>
    <w:rsid w:val="00702A54"/>
    <w:rsid w:val="00703526"/>
    <w:rsid w:val="00781FE1"/>
    <w:rsid w:val="0078779D"/>
    <w:rsid w:val="00793492"/>
    <w:rsid w:val="007A05BE"/>
    <w:rsid w:val="007A0CD1"/>
    <w:rsid w:val="007B6BA2"/>
    <w:rsid w:val="007C3951"/>
    <w:rsid w:val="007D5C16"/>
    <w:rsid w:val="007D7CD4"/>
    <w:rsid w:val="007E40AE"/>
    <w:rsid w:val="007F36D3"/>
    <w:rsid w:val="008023EF"/>
    <w:rsid w:val="0080482C"/>
    <w:rsid w:val="008067A1"/>
    <w:rsid w:val="00823E03"/>
    <w:rsid w:val="00827090"/>
    <w:rsid w:val="00833543"/>
    <w:rsid w:val="00835773"/>
    <w:rsid w:val="00840953"/>
    <w:rsid w:val="008456D5"/>
    <w:rsid w:val="0084634B"/>
    <w:rsid w:val="008506C4"/>
    <w:rsid w:val="008563D1"/>
    <w:rsid w:val="00880AB4"/>
    <w:rsid w:val="0088473B"/>
    <w:rsid w:val="00884E68"/>
    <w:rsid w:val="0089455E"/>
    <w:rsid w:val="008A1887"/>
    <w:rsid w:val="008A3E38"/>
    <w:rsid w:val="008B3901"/>
    <w:rsid w:val="008B6A81"/>
    <w:rsid w:val="008D10C6"/>
    <w:rsid w:val="008D4E6E"/>
    <w:rsid w:val="008D62F9"/>
    <w:rsid w:val="008E0EB5"/>
    <w:rsid w:val="008E2A0D"/>
    <w:rsid w:val="00901C18"/>
    <w:rsid w:val="009235FB"/>
    <w:rsid w:val="00946A2B"/>
    <w:rsid w:val="00946BCD"/>
    <w:rsid w:val="00955040"/>
    <w:rsid w:val="00956506"/>
    <w:rsid w:val="00981F9A"/>
    <w:rsid w:val="009909EC"/>
    <w:rsid w:val="009951ED"/>
    <w:rsid w:val="0099647D"/>
    <w:rsid w:val="00996B8C"/>
    <w:rsid w:val="009A3CAA"/>
    <w:rsid w:val="009B00F2"/>
    <w:rsid w:val="009C1ABA"/>
    <w:rsid w:val="009C5622"/>
    <w:rsid w:val="009D5380"/>
    <w:rsid w:val="009D6C76"/>
    <w:rsid w:val="009E332F"/>
    <w:rsid w:val="009E7E52"/>
    <w:rsid w:val="00A070A2"/>
    <w:rsid w:val="00A103B6"/>
    <w:rsid w:val="00A146EE"/>
    <w:rsid w:val="00A269C4"/>
    <w:rsid w:val="00A55479"/>
    <w:rsid w:val="00A56FB1"/>
    <w:rsid w:val="00A677B4"/>
    <w:rsid w:val="00A70111"/>
    <w:rsid w:val="00A718CF"/>
    <w:rsid w:val="00A84ADF"/>
    <w:rsid w:val="00A90B4F"/>
    <w:rsid w:val="00A95970"/>
    <w:rsid w:val="00AA1077"/>
    <w:rsid w:val="00AB3238"/>
    <w:rsid w:val="00AB6504"/>
    <w:rsid w:val="00AC3743"/>
    <w:rsid w:val="00AC4537"/>
    <w:rsid w:val="00AD4EF7"/>
    <w:rsid w:val="00AD7703"/>
    <w:rsid w:val="00AD78FC"/>
    <w:rsid w:val="00AE1A3E"/>
    <w:rsid w:val="00AE4F99"/>
    <w:rsid w:val="00B0484D"/>
    <w:rsid w:val="00B234F4"/>
    <w:rsid w:val="00B255A5"/>
    <w:rsid w:val="00B34270"/>
    <w:rsid w:val="00B42AC2"/>
    <w:rsid w:val="00B64423"/>
    <w:rsid w:val="00B666D4"/>
    <w:rsid w:val="00B800E2"/>
    <w:rsid w:val="00B90D9E"/>
    <w:rsid w:val="00B923BD"/>
    <w:rsid w:val="00B9430D"/>
    <w:rsid w:val="00BB12E9"/>
    <w:rsid w:val="00BB31B8"/>
    <w:rsid w:val="00BB3AAC"/>
    <w:rsid w:val="00BB3F6F"/>
    <w:rsid w:val="00BB68A9"/>
    <w:rsid w:val="00BC12A8"/>
    <w:rsid w:val="00BC6F5D"/>
    <w:rsid w:val="00BE3AD8"/>
    <w:rsid w:val="00BF19D6"/>
    <w:rsid w:val="00BF6FC3"/>
    <w:rsid w:val="00C0455C"/>
    <w:rsid w:val="00C10346"/>
    <w:rsid w:val="00C14FC2"/>
    <w:rsid w:val="00C20747"/>
    <w:rsid w:val="00C22CFD"/>
    <w:rsid w:val="00C5280E"/>
    <w:rsid w:val="00C5653D"/>
    <w:rsid w:val="00C57766"/>
    <w:rsid w:val="00C60146"/>
    <w:rsid w:val="00C70A94"/>
    <w:rsid w:val="00C76F59"/>
    <w:rsid w:val="00CA50D6"/>
    <w:rsid w:val="00CB61B7"/>
    <w:rsid w:val="00CC4ADC"/>
    <w:rsid w:val="00CC7880"/>
    <w:rsid w:val="00CD233E"/>
    <w:rsid w:val="00CF482E"/>
    <w:rsid w:val="00CF6234"/>
    <w:rsid w:val="00CF6CFD"/>
    <w:rsid w:val="00CF763F"/>
    <w:rsid w:val="00CF78A5"/>
    <w:rsid w:val="00D02062"/>
    <w:rsid w:val="00D23311"/>
    <w:rsid w:val="00D26896"/>
    <w:rsid w:val="00D27590"/>
    <w:rsid w:val="00D3125C"/>
    <w:rsid w:val="00D31589"/>
    <w:rsid w:val="00D51E73"/>
    <w:rsid w:val="00D55124"/>
    <w:rsid w:val="00D56075"/>
    <w:rsid w:val="00D5655E"/>
    <w:rsid w:val="00D62C1B"/>
    <w:rsid w:val="00D63423"/>
    <w:rsid w:val="00D63A09"/>
    <w:rsid w:val="00D66E20"/>
    <w:rsid w:val="00D67DEB"/>
    <w:rsid w:val="00D71E3A"/>
    <w:rsid w:val="00D76F99"/>
    <w:rsid w:val="00D93AEC"/>
    <w:rsid w:val="00D96BC0"/>
    <w:rsid w:val="00D97D62"/>
    <w:rsid w:val="00DA6576"/>
    <w:rsid w:val="00DA6B84"/>
    <w:rsid w:val="00DC300E"/>
    <w:rsid w:val="00DC31CD"/>
    <w:rsid w:val="00DD09C2"/>
    <w:rsid w:val="00DD73BD"/>
    <w:rsid w:val="00DE4362"/>
    <w:rsid w:val="00DE4FE2"/>
    <w:rsid w:val="00DF0D7C"/>
    <w:rsid w:val="00DF2C05"/>
    <w:rsid w:val="00E00CD9"/>
    <w:rsid w:val="00E04908"/>
    <w:rsid w:val="00E2218A"/>
    <w:rsid w:val="00E25F52"/>
    <w:rsid w:val="00E30EB4"/>
    <w:rsid w:val="00E31063"/>
    <w:rsid w:val="00E420DE"/>
    <w:rsid w:val="00E51F03"/>
    <w:rsid w:val="00E57EA3"/>
    <w:rsid w:val="00E64A5C"/>
    <w:rsid w:val="00E66889"/>
    <w:rsid w:val="00E70F26"/>
    <w:rsid w:val="00E800D9"/>
    <w:rsid w:val="00E82E4B"/>
    <w:rsid w:val="00E8605A"/>
    <w:rsid w:val="00E90A7C"/>
    <w:rsid w:val="00E93352"/>
    <w:rsid w:val="00E94FDD"/>
    <w:rsid w:val="00E95BA5"/>
    <w:rsid w:val="00ED0DAE"/>
    <w:rsid w:val="00ED2B2A"/>
    <w:rsid w:val="00EE4545"/>
    <w:rsid w:val="00EF5D8D"/>
    <w:rsid w:val="00EF7FF3"/>
    <w:rsid w:val="00F0455C"/>
    <w:rsid w:val="00F11869"/>
    <w:rsid w:val="00F1208A"/>
    <w:rsid w:val="00F12B4E"/>
    <w:rsid w:val="00F13B6C"/>
    <w:rsid w:val="00F1428D"/>
    <w:rsid w:val="00F212CB"/>
    <w:rsid w:val="00F2572B"/>
    <w:rsid w:val="00F4153E"/>
    <w:rsid w:val="00F472C5"/>
    <w:rsid w:val="00F5596A"/>
    <w:rsid w:val="00F636EC"/>
    <w:rsid w:val="00F67CDB"/>
    <w:rsid w:val="00F84C47"/>
    <w:rsid w:val="00F85BA6"/>
    <w:rsid w:val="00FB5D36"/>
    <w:rsid w:val="00FC32B2"/>
    <w:rsid w:val="00FC34AF"/>
    <w:rsid w:val="00FC6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7D70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aliases w:val="Bullet List,Bullet list,Bulletr List Paragraph,FooterText,List Paragraph1,List Paragraph11,List Paragraph2,List Paragraph21,Listeafsnit1,Listenabsatz,Paragraphe de liste1,Parágrafo da Lista1,Recommendation,bullet point list,numbered,リスト段落"/>
    <w:basedOn w:val="Normal"/>
    <w:link w:val="ListParagraphChar"/>
    <w:uiPriority w:val="34"/>
    <w:qFormat/>
    <w:rsid w:val="004F1A67"/>
    <w:pPr>
      <w:suppressAutoHyphens w:val="0"/>
      <w:spacing w:before="0" w:after="0"/>
      <w:ind w:left="720"/>
    </w:pPr>
    <w:rPr>
      <w:rFonts w:ascii="Calibri" w:hAnsi="Calibri" w:cs="Calibri"/>
      <w:color w:val="auto"/>
    </w:rPr>
  </w:style>
  <w:style w:type="character" w:customStyle="1" w:styleId="ListParagraphChar">
    <w:name w:val="List Paragraph Char"/>
    <w:aliases w:val="Bullet List Char,Bullet list Char,Bulletr List Paragraph Char,FooterText Char,List Paragraph1 Char,List Paragraph11 Char,List Paragraph2 Char,List Paragraph21 Char,Listeafsnit1 Char,Listenabsatz Char,Paragraphe de liste1 Char"/>
    <w:link w:val="ListParagraph"/>
    <w:uiPriority w:val="34"/>
    <w:qFormat/>
    <w:rsid w:val="00B64423"/>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9725">
      <w:bodyDiv w:val="1"/>
      <w:marLeft w:val="0"/>
      <w:marRight w:val="0"/>
      <w:marTop w:val="0"/>
      <w:marBottom w:val="0"/>
      <w:divBdr>
        <w:top w:val="none" w:sz="0" w:space="0" w:color="auto"/>
        <w:left w:val="none" w:sz="0" w:space="0" w:color="auto"/>
        <w:bottom w:val="none" w:sz="0" w:space="0" w:color="auto"/>
        <w:right w:val="none" w:sz="0" w:space="0" w:color="auto"/>
      </w:divBdr>
    </w:div>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1746148387">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2024-11-14T05:40:00Z</dcterms:created>
  <dcterms:modified xsi:type="dcterms:W3CDTF">2024-11-14T05:41:00Z</dcterms:modified>
  <cp:contentStatus/>
</cp:coreProperties>
</file>