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5D21" w14:textId="65B33FB8" w:rsidR="005F43C4" w:rsidRPr="00EC6605" w:rsidRDefault="003B149C" w:rsidP="001B2C33">
      <w:pPr>
        <w:pStyle w:val="Recipientdetails"/>
        <w:spacing w:before="480" w:after="0"/>
        <w:contextualSpacing w:val="0"/>
      </w:pPr>
      <w:bookmarkStart w:id="0" w:name="_Hlk134529577"/>
      <w:bookmarkStart w:id="1" w:name="_Hlk134529540"/>
      <w:bookmarkStart w:id="2" w:name="_GoBack"/>
      <w:bookmarkEnd w:id="2"/>
      <w:r>
        <w:t xml:space="preserve">Ms Joanna Abhayaratna </w:t>
      </w:r>
    </w:p>
    <w:bookmarkEnd w:id="0"/>
    <w:p w14:paraId="70BBABFA" w14:textId="77777777" w:rsidR="003B149C" w:rsidRPr="003B149C" w:rsidRDefault="003B149C" w:rsidP="003B14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B149C">
        <w:rPr>
          <w:rStyle w:val="normaltextrun"/>
          <w:rFonts w:ascii="Arial" w:hAnsi="Arial" w:cs="Arial"/>
          <w:sz w:val="22"/>
          <w:szCs w:val="22"/>
        </w:rPr>
        <w:t>Executive Director </w:t>
      </w:r>
      <w:r w:rsidRPr="003B149C">
        <w:rPr>
          <w:rStyle w:val="eop"/>
          <w:rFonts w:ascii="Arial" w:hAnsi="Arial" w:cs="Arial"/>
          <w:sz w:val="22"/>
          <w:szCs w:val="22"/>
        </w:rPr>
        <w:t> </w:t>
      </w:r>
    </w:p>
    <w:p w14:paraId="6AC190DA" w14:textId="77777777" w:rsidR="003B149C" w:rsidRPr="003B149C" w:rsidRDefault="003B149C" w:rsidP="003B14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B149C">
        <w:rPr>
          <w:rStyle w:val="normaltextrun"/>
          <w:rFonts w:ascii="Arial" w:hAnsi="Arial" w:cs="Arial"/>
          <w:sz w:val="22"/>
          <w:szCs w:val="22"/>
        </w:rPr>
        <w:t>Office of Impact Analysis</w:t>
      </w:r>
      <w:r w:rsidRPr="003B149C">
        <w:rPr>
          <w:rStyle w:val="eop"/>
          <w:rFonts w:ascii="Arial" w:hAnsi="Arial" w:cs="Arial"/>
          <w:sz w:val="22"/>
          <w:szCs w:val="22"/>
        </w:rPr>
        <w:t> </w:t>
      </w:r>
    </w:p>
    <w:p w14:paraId="1EDEDEED" w14:textId="77777777" w:rsidR="003B149C" w:rsidRPr="003B149C" w:rsidRDefault="003B149C" w:rsidP="003B14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B149C">
        <w:rPr>
          <w:rStyle w:val="normaltextrun"/>
          <w:rFonts w:ascii="Arial" w:hAnsi="Arial" w:cs="Arial"/>
          <w:sz w:val="22"/>
          <w:szCs w:val="22"/>
        </w:rPr>
        <w:t>Department of the Prime Minister and Cabinet </w:t>
      </w:r>
      <w:r w:rsidRPr="003B149C">
        <w:rPr>
          <w:rStyle w:val="eop"/>
          <w:rFonts w:ascii="Arial" w:hAnsi="Arial" w:cs="Arial"/>
          <w:sz w:val="22"/>
          <w:szCs w:val="22"/>
        </w:rPr>
        <w:t> </w:t>
      </w:r>
    </w:p>
    <w:p w14:paraId="671AFADE" w14:textId="77777777" w:rsidR="003B149C" w:rsidRPr="003B149C" w:rsidRDefault="003B149C" w:rsidP="003B14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B149C">
        <w:rPr>
          <w:rStyle w:val="normaltextrun"/>
          <w:rFonts w:ascii="Arial" w:hAnsi="Arial" w:cs="Arial"/>
          <w:sz w:val="22"/>
          <w:szCs w:val="22"/>
        </w:rPr>
        <w:t>1 National Circuit</w:t>
      </w:r>
      <w:r w:rsidRPr="003B149C">
        <w:rPr>
          <w:rStyle w:val="eop"/>
          <w:rFonts w:ascii="Arial" w:hAnsi="Arial" w:cs="Arial"/>
          <w:sz w:val="22"/>
          <w:szCs w:val="22"/>
        </w:rPr>
        <w:t> </w:t>
      </w:r>
    </w:p>
    <w:p w14:paraId="67DD20C5" w14:textId="1A3247DB" w:rsidR="646303D2" w:rsidRDefault="040890D3" w:rsidP="1B47BE5D">
      <w:pPr>
        <w:pStyle w:val="paragraph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1B47BE5D">
        <w:rPr>
          <w:rStyle w:val="normaltextrun"/>
          <w:rFonts w:ascii="Arial" w:hAnsi="Arial" w:cs="Arial"/>
          <w:sz w:val="22"/>
          <w:szCs w:val="22"/>
        </w:rPr>
        <w:t>BARTON ACT 2600</w:t>
      </w:r>
      <w:r w:rsidRPr="1B47BE5D">
        <w:rPr>
          <w:rStyle w:val="eop"/>
          <w:rFonts w:ascii="Arial" w:hAnsi="Arial" w:cs="Arial"/>
          <w:sz w:val="22"/>
          <w:szCs w:val="22"/>
        </w:rPr>
        <w:t> </w:t>
      </w:r>
    </w:p>
    <w:p w14:paraId="6440B8A9" w14:textId="77777777" w:rsidR="003B149C" w:rsidRDefault="003B149C" w:rsidP="005F43C4">
      <w:pPr>
        <w:pStyle w:val="Filereference"/>
      </w:pPr>
    </w:p>
    <w:p w14:paraId="771736F3" w14:textId="3CD14E92" w:rsidR="0002608D" w:rsidRDefault="43CCE3BC" w:rsidP="005F43C4">
      <w:pPr>
        <w:pStyle w:val="Filereference"/>
      </w:pPr>
      <w:r>
        <w:t xml:space="preserve">Email: </w:t>
      </w:r>
      <w:hyperlink r:id="rId7">
        <w:r w:rsidRPr="41DB43DC">
          <w:rPr>
            <w:rStyle w:val="Hyperlink"/>
          </w:rPr>
          <w:t>Helpdesk-OIA@pmc.gov.au</w:t>
        </w:r>
      </w:hyperlink>
      <w:r>
        <w:t xml:space="preserve"> </w:t>
      </w:r>
    </w:p>
    <w:p w14:paraId="5F3825AB" w14:textId="7F86984B" w:rsidR="0002608D" w:rsidRDefault="010569E2" w:rsidP="1B47BE5D">
      <w:pPr>
        <w:pStyle w:val="Filereference"/>
        <w:rPr>
          <w:rStyle w:val="eop"/>
          <w:rFonts w:cs="Arial"/>
          <w:szCs w:val="22"/>
        </w:rPr>
      </w:pPr>
      <w:r w:rsidRPr="1B47BE5D">
        <w:rPr>
          <w:rStyle w:val="eop"/>
          <w:rFonts w:cs="Arial"/>
          <w:szCs w:val="22"/>
        </w:rPr>
        <w:t>OIA reference:</w:t>
      </w:r>
      <w:r w:rsidR="005B7DEE">
        <w:rPr>
          <w:rStyle w:val="eop"/>
          <w:rFonts w:cs="Arial"/>
          <w:szCs w:val="22"/>
        </w:rPr>
        <w:t xml:space="preserve"> </w:t>
      </w:r>
      <w:r w:rsidR="00E01BEF">
        <w:rPr>
          <w:rStyle w:val="eop"/>
          <w:rFonts w:cs="Arial"/>
          <w:szCs w:val="22"/>
        </w:rPr>
        <w:t>OIA24-0</w:t>
      </w:r>
      <w:r w:rsidR="006B5159">
        <w:rPr>
          <w:rStyle w:val="eop"/>
          <w:rFonts w:cs="Arial"/>
          <w:szCs w:val="22"/>
        </w:rPr>
        <w:t>8510</w:t>
      </w:r>
    </w:p>
    <w:p w14:paraId="208DCF6E" w14:textId="3B86DFDF" w:rsidR="005F43C4" w:rsidRPr="001727DD" w:rsidRDefault="005F43C4" w:rsidP="005F43C4">
      <w:pPr>
        <w:pStyle w:val="Recipientsalutation"/>
      </w:pPr>
      <w:r w:rsidRPr="001727DD">
        <w:t xml:space="preserve">Dear </w:t>
      </w:r>
      <w:r w:rsidR="0002608D">
        <w:t>Ms</w:t>
      </w:r>
      <w:r w:rsidR="001A4A89">
        <w:t xml:space="preserve"> Abhayaratna</w:t>
      </w:r>
    </w:p>
    <w:p w14:paraId="7B5B620F" w14:textId="5359D29E" w:rsidR="005F43C4" w:rsidRPr="00EC6605" w:rsidRDefault="001A4A89" w:rsidP="41DB43DC">
      <w:pPr>
        <w:pStyle w:val="Subject"/>
        <w:spacing w:after="120"/>
      </w:pPr>
      <w:r>
        <w:t xml:space="preserve">Impact Analysis </w:t>
      </w:r>
      <w:r w:rsidR="008E7FA6">
        <w:t xml:space="preserve">– </w:t>
      </w:r>
      <w:r w:rsidR="00356D57">
        <w:t xml:space="preserve">Second </w:t>
      </w:r>
      <w:r w:rsidR="00167DA8">
        <w:t xml:space="preserve">Pass </w:t>
      </w:r>
      <w:r w:rsidR="04A2A227">
        <w:t xml:space="preserve">Final </w:t>
      </w:r>
      <w:r w:rsidR="00167DA8">
        <w:t>Assessment</w:t>
      </w:r>
      <w:r w:rsidR="00072EE9">
        <w:t xml:space="preserve"> </w:t>
      </w:r>
    </w:p>
    <w:p w14:paraId="1DA328EE" w14:textId="4DB624B6" w:rsidR="7E565D2F" w:rsidRDefault="7E565D2F" w:rsidP="02E251DD">
      <w:pPr>
        <w:pStyle w:val="Bodycopy"/>
      </w:pPr>
      <w:r>
        <w:t xml:space="preserve">I certify that the attached Impact Analysis (IA), prepared </w:t>
      </w:r>
      <w:r w:rsidR="00937E99">
        <w:t>by</w:t>
      </w:r>
      <w:r w:rsidR="7C327985">
        <w:t xml:space="preserve"> the Australian Communications and Media Authority (ACMA)</w:t>
      </w:r>
      <w:r w:rsidR="526C76B5">
        <w:t>,</w:t>
      </w:r>
      <w:r w:rsidR="7C327985">
        <w:t xml:space="preserve"> </w:t>
      </w:r>
      <w:r w:rsidR="00C61718">
        <w:t>co</w:t>
      </w:r>
      <w:r w:rsidR="00770A51">
        <w:t>n</w:t>
      </w:r>
      <w:r w:rsidR="17908E35">
        <w:t xml:space="preserve">cerning </w:t>
      </w:r>
      <w:r w:rsidR="00770A51">
        <w:t>requirements for carriers and carriage service providers (CSPs) to communicate specific information during outages, meets the requirements set o</w:t>
      </w:r>
      <w:r w:rsidR="00AA22FE">
        <w:t>ut</w:t>
      </w:r>
      <w:r w:rsidR="7C327985">
        <w:t xml:space="preserve"> in the Australian Government Guide to Impact Analysis </w:t>
      </w:r>
      <w:r w:rsidR="1A42454D">
        <w:t xml:space="preserve">and is consistent with the 6 principles for Australian Government policy makers. </w:t>
      </w:r>
    </w:p>
    <w:p w14:paraId="298F0869" w14:textId="0B4FEE24" w:rsidR="00D6786F" w:rsidRDefault="1A42454D" w:rsidP="02E251DD">
      <w:pPr>
        <w:pStyle w:val="Bodycopy"/>
        <w:rPr>
          <w:color w:val="1F497D"/>
        </w:rPr>
      </w:pPr>
      <w:r>
        <w:t xml:space="preserve">The </w:t>
      </w:r>
      <w:r w:rsidR="004D1229">
        <w:t xml:space="preserve">revised IA addresses the feedback provided in your letter of </w:t>
      </w:r>
      <w:r w:rsidR="00523CD3">
        <w:t>31</w:t>
      </w:r>
      <w:r w:rsidR="00717B19">
        <w:t xml:space="preserve"> October 2024</w:t>
      </w:r>
      <w:r w:rsidR="00011F72">
        <w:t>.</w:t>
      </w:r>
      <w:r w:rsidR="00084003" w:rsidRPr="254FC953">
        <w:rPr>
          <w:color w:val="1F497D"/>
        </w:rPr>
        <w:t xml:space="preserve">  </w:t>
      </w:r>
    </w:p>
    <w:p w14:paraId="0DA121F0" w14:textId="10E1E49B" w:rsidR="000C091F" w:rsidRDefault="00903AE5" w:rsidP="02E251DD">
      <w:pPr>
        <w:pStyle w:val="Bodycopy"/>
      </w:pPr>
      <w:r>
        <w:t>We have strengthened the sections relating to cost benefit and</w:t>
      </w:r>
      <w:r w:rsidR="00456A93">
        <w:t xml:space="preserve"> included </w:t>
      </w:r>
      <w:r w:rsidR="006E63F9">
        <w:t>further</w:t>
      </w:r>
      <w:r w:rsidR="00456A93">
        <w:t xml:space="preserve"> analysis of </w:t>
      </w:r>
      <w:r w:rsidR="00263CEA">
        <w:t xml:space="preserve">stakeholder </w:t>
      </w:r>
      <w:r w:rsidR="00456A93">
        <w:t xml:space="preserve">submissions received from </w:t>
      </w:r>
      <w:r w:rsidR="00263CEA">
        <w:t>our consultation process</w:t>
      </w:r>
      <w:r w:rsidR="00361A8B">
        <w:t xml:space="preserve">. </w:t>
      </w:r>
    </w:p>
    <w:p w14:paraId="5AD2CEC0" w14:textId="1A1D390E" w:rsidR="001F34C1" w:rsidRDefault="001F34C1" w:rsidP="02E251DD">
      <w:pPr>
        <w:pStyle w:val="Bodycopy"/>
      </w:pPr>
      <w:r>
        <w:t xml:space="preserve">Specifically, we have: </w:t>
      </w:r>
    </w:p>
    <w:p w14:paraId="39E977C8" w14:textId="29147C39" w:rsidR="00E62B72" w:rsidRDefault="009C2709" w:rsidP="41DB43DC">
      <w:pPr>
        <w:pStyle w:val="Bodycopy"/>
        <w:numPr>
          <w:ilvl w:val="0"/>
          <w:numId w:val="6"/>
        </w:numPr>
        <w:spacing w:after="0"/>
        <w:ind w:left="360"/>
      </w:pPr>
      <w:r>
        <w:t>analys</w:t>
      </w:r>
      <w:r w:rsidR="00AE5263">
        <w:t>ed</w:t>
      </w:r>
      <w:r>
        <w:t xml:space="preserve"> the </w:t>
      </w:r>
      <w:r w:rsidR="006E63F9">
        <w:t>net benefits and distributional impacts</w:t>
      </w:r>
      <w:r w:rsidR="00446460">
        <w:t xml:space="preserve"> </w:t>
      </w:r>
      <w:r w:rsidR="00C10D08">
        <w:t xml:space="preserve">of the preferred option </w:t>
      </w:r>
    </w:p>
    <w:p w14:paraId="3BE58D97" w14:textId="3DE3FCCB" w:rsidR="001F34C1" w:rsidRDefault="008930DD" w:rsidP="41DB43DC">
      <w:pPr>
        <w:pStyle w:val="Bodycopy"/>
        <w:numPr>
          <w:ilvl w:val="0"/>
          <w:numId w:val="6"/>
        </w:numPr>
        <w:spacing w:after="0"/>
        <w:ind w:left="360"/>
      </w:pPr>
      <w:r>
        <w:t>analysed</w:t>
      </w:r>
      <w:r w:rsidR="00E62B72">
        <w:t xml:space="preserve"> </w:t>
      </w:r>
      <w:r w:rsidR="002327DA">
        <w:t xml:space="preserve">stakeholder submissions received from </w:t>
      </w:r>
      <w:r w:rsidR="00014F63">
        <w:t>the</w:t>
      </w:r>
      <w:r w:rsidR="002327DA">
        <w:t xml:space="preserve"> consultation process including </w:t>
      </w:r>
      <w:r w:rsidR="00E62B72">
        <w:t>areas of agreement and disagreement</w:t>
      </w:r>
      <w:r w:rsidR="002327DA">
        <w:t>, and explained how stakeholder views informed the design of the options and/or understanding of the impacts</w:t>
      </w:r>
    </w:p>
    <w:p w14:paraId="35CA0C64" w14:textId="6E65BC74" w:rsidR="00EB499A" w:rsidRDefault="00361A8B" w:rsidP="41DB43DC">
      <w:pPr>
        <w:pStyle w:val="Bodycopy"/>
        <w:numPr>
          <w:ilvl w:val="0"/>
          <w:numId w:val="6"/>
        </w:numPr>
        <w:spacing w:after="0"/>
        <w:ind w:left="360"/>
      </w:pPr>
      <w:r>
        <w:t>d</w:t>
      </w:r>
      <w:r w:rsidR="006F55E9">
        <w:t xml:space="preserve">iscussed the </w:t>
      </w:r>
      <w:r w:rsidR="00AD3C90">
        <w:t xml:space="preserve">planned approach to evaluating the effectiveness of the preferred option </w:t>
      </w:r>
    </w:p>
    <w:p w14:paraId="2CF65B19" w14:textId="7E8C3858" w:rsidR="00B36C83" w:rsidRDefault="004D6C1D" w:rsidP="41DB43DC">
      <w:pPr>
        <w:pStyle w:val="Bodycopy"/>
        <w:numPr>
          <w:ilvl w:val="0"/>
          <w:numId w:val="6"/>
        </w:numPr>
        <w:spacing w:after="0"/>
        <w:ind w:left="360"/>
      </w:pPr>
      <w:r>
        <w:t>in</w:t>
      </w:r>
      <w:r w:rsidR="00B36C83">
        <w:t>clu</w:t>
      </w:r>
      <w:r w:rsidR="00331756">
        <w:t>ded</w:t>
      </w:r>
      <w:r w:rsidR="00B36C83">
        <w:t xml:space="preserve"> an effective executive summary</w:t>
      </w:r>
      <w:r w:rsidR="00331756">
        <w:t>/overvie</w:t>
      </w:r>
      <w:r>
        <w:t>w explaining the key outcomes of the IA</w:t>
      </w:r>
    </w:p>
    <w:p w14:paraId="02119531" w14:textId="2800FCC8" w:rsidR="00B36C83" w:rsidRDefault="004D6C1D" w:rsidP="41DB43DC">
      <w:pPr>
        <w:pStyle w:val="Bodycopy"/>
        <w:numPr>
          <w:ilvl w:val="0"/>
          <w:numId w:val="6"/>
        </w:numPr>
        <w:spacing w:after="0"/>
        <w:ind w:left="360"/>
      </w:pPr>
      <w:r>
        <w:t>a</w:t>
      </w:r>
      <w:r w:rsidR="00B36C83">
        <w:t>ddress</w:t>
      </w:r>
      <w:r>
        <w:t>ed</w:t>
      </w:r>
      <w:r w:rsidR="00B36C83">
        <w:t xml:space="preserve"> the definitions of ‘major’ as distinct from ‘significant local’ outages</w:t>
      </w:r>
    </w:p>
    <w:p w14:paraId="16EFF56D" w14:textId="03FB9B27" w:rsidR="00CF4737" w:rsidRDefault="00C01E80" w:rsidP="41DB43DC">
      <w:pPr>
        <w:pStyle w:val="Bodycopy"/>
        <w:numPr>
          <w:ilvl w:val="0"/>
          <w:numId w:val="6"/>
        </w:numPr>
        <w:spacing w:after="0"/>
        <w:ind w:left="360"/>
      </w:pPr>
      <w:proofErr w:type="gramStart"/>
      <w:r>
        <w:t>s</w:t>
      </w:r>
      <w:r w:rsidR="004D48E1">
        <w:t>trengthened</w:t>
      </w:r>
      <w:proofErr w:type="gramEnd"/>
      <w:r w:rsidR="004D48E1">
        <w:t xml:space="preserve"> each of the 7 policy </w:t>
      </w:r>
      <w:r w:rsidR="006E1077">
        <w:t xml:space="preserve">questions in accordance with the further </w:t>
      </w:r>
      <w:r w:rsidR="00A53197">
        <w:t xml:space="preserve">advice </w:t>
      </w:r>
      <w:r w:rsidR="001E1A8F">
        <w:t xml:space="preserve">provided </w:t>
      </w:r>
      <w:r w:rsidR="00A53197">
        <w:t xml:space="preserve">at Attachment A to your letter of </w:t>
      </w:r>
      <w:r w:rsidR="00DE3562">
        <w:t>31 October</w:t>
      </w:r>
      <w:r w:rsidR="006E1077">
        <w:t xml:space="preserve">. </w:t>
      </w:r>
      <w:r w:rsidR="001E1A8F">
        <w:t xml:space="preserve"> </w:t>
      </w:r>
    </w:p>
    <w:p w14:paraId="6D9FCE5C" w14:textId="3A096EE4" w:rsidR="00B8111E" w:rsidRDefault="009B4BEE" w:rsidP="41DB43DC">
      <w:pPr>
        <w:pStyle w:val="Bodycopy"/>
        <w:spacing w:before="120"/>
      </w:pPr>
      <w:r>
        <w:t xml:space="preserve">Accordingly, </w:t>
      </w:r>
      <w:r w:rsidR="1A42454D">
        <w:t xml:space="preserve">I submit </w:t>
      </w:r>
      <w:r w:rsidR="3E62A868">
        <w:t xml:space="preserve">the IA to the Office of Impact Analysis (OIA) for </w:t>
      </w:r>
      <w:r w:rsidR="00B8111E">
        <w:t xml:space="preserve">second pass final assessment. </w:t>
      </w:r>
    </w:p>
    <w:p w14:paraId="0B4C469A" w14:textId="3AAB8D86" w:rsidR="753C7C0C" w:rsidRDefault="004E6F1A" w:rsidP="02E251DD">
      <w:pPr>
        <w:pStyle w:val="Bodycopy"/>
      </w:pPr>
      <w:r>
        <w:t xml:space="preserve">I thank your office for working with the ACMA throughout this process. </w:t>
      </w:r>
      <w:r w:rsidR="753C7C0C">
        <w:t xml:space="preserve">The ACMA contact for this matter is </w:t>
      </w:r>
      <w:r w:rsidR="00CF4737">
        <w:t xml:space="preserve">Tanya </w:t>
      </w:r>
      <w:r w:rsidR="00B20DF4">
        <w:t>Farrel</w:t>
      </w:r>
      <w:r w:rsidR="002530C9">
        <w:t>l</w:t>
      </w:r>
      <w:r w:rsidR="753C7C0C">
        <w:t xml:space="preserve">, </w:t>
      </w:r>
      <w:r w:rsidR="002530C9">
        <w:t>A</w:t>
      </w:r>
      <w:r w:rsidR="68B61BA1">
        <w:t>/</w:t>
      </w:r>
      <w:r w:rsidR="002530C9">
        <w:t xml:space="preserve">g </w:t>
      </w:r>
      <w:r w:rsidR="753C7C0C">
        <w:t>Executive Manager, Telecommunications Safeguards and Number</w:t>
      </w:r>
      <w:r w:rsidR="7C5E61D3">
        <w:t xml:space="preserve">s Branch at </w:t>
      </w:r>
      <w:hyperlink r:id="rId8">
        <w:r w:rsidR="002530C9" w:rsidRPr="41DB43DC">
          <w:rPr>
            <w:rStyle w:val="Hyperlink"/>
          </w:rPr>
          <w:t>tanya.farrell@acma.gov.au</w:t>
        </w:r>
      </w:hyperlink>
      <w:r w:rsidR="002530C9">
        <w:t xml:space="preserve"> </w:t>
      </w:r>
      <w:r w:rsidR="7C5E61D3">
        <w:t xml:space="preserve">or on 02 6219 </w:t>
      </w:r>
      <w:r w:rsidR="009F000C">
        <w:t>5194</w:t>
      </w:r>
      <w:r w:rsidR="7C5E61D3">
        <w:t xml:space="preserve">. </w:t>
      </w:r>
      <w:r w:rsidR="753C7C0C">
        <w:t xml:space="preserve"> </w:t>
      </w:r>
    </w:p>
    <w:p w14:paraId="2271756F" w14:textId="77777777" w:rsidR="005F43C4" w:rsidRPr="001727DD" w:rsidRDefault="005F43C4" w:rsidP="41DB43DC">
      <w:pPr>
        <w:pStyle w:val="Signoff"/>
        <w:spacing w:after="600"/>
      </w:pPr>
      <w:r>
        <w:t>Yours sincerely</w:t>
      </w:r>
    </w:p>
    <w:p w14:paraId="75B2F6B7" w14:textId="77777777" w:rsidR="005F43C4" w:rsidRDefault="005F43C4" w:rsidP="41DB43DC">
      <w:pPr>
        <w:pStyle w:val="Sendername"/>
        <w:spacing w:after="0"/>
      </w:pPr>
      <w:proofErr w:type="spellStart"/>
      <w:r>
        <w:t>Nerida</w:t>
      </w:r>
      <w:proofErr w:type="spellEnd"/>
      <w:r>
        <w:t xml:space="preserve"> O’Loughlin PSM</w:t>
      </w:r>
    </w:p>
    <w:p w14:paraId="6DAFD10D" w14:textId="598CD048" w:rsidR="005F43C4" w:rsidRDefault="004247A9" w:rsidP="41DB43DC">
      <w:pPr>
        <w:pStyle w:val="Senderdate"/>
        <w:spacing w:after="0"/>
        <w:ind w:left="0"/>
      </w:pPr>
      <w:r>
        <w:t xml:space="preserve"> </w:t>
      </w:r>
      <w:r w:rsidR="171A3893">
        <w:fldChar w:fldCharType="begin"/>
      </w:r>
      <w:r w:rsidR="171A3893">
        <w:instrText xml:space="preserve"> DATE \@ "MMMM yyyy" </w:instrText>
      </w:r>
      <w:r w:rsidR="171A3893">
        <w:fldChar w:fldCharType="separate"/>
      </w:r>
      <w:r w:rsidR="00B22DF7">
        <w:rPr>
          <w:noProof/>
        </w:rPr>
        <w:t>November 2024</w:t>
      </w:r>
      <w:r w:rsidR="171A3893">
        <w:fldChar w:fldCharType="end"/>
      </w:r>
    </w:p>
    <w:bookmarkEnd w:id="1"/>
    <w:p w14:paraId="2B8B6A20" w14:textId="3AE96A84" w:rsidR="00DF004A" w:rsidRPr="00C17C93" w:rsidRDefault="00145BAC" w:rsidP="41DB43DC">
      <w:pPr>
        <w:pStyle w:val="Bodycopy"/>
      </w:pPr>
      <w:proofErr w:type="spellStart"/>
      <w:r>
        <w:t>Encl</w:t>
      </w:r>
      <w:proofErr w:type="spellEnd"/>
      <w:r>
        <w:t xml:space="preserve">: </w:t>
      </w:r>
      <w:r w:rsidR="0090686D">
        <w:t>Copy of</w:t>
      </w:r>
      <w:r w:rsidR="004665CD">
        <w:t xml:space="preserve"> revised</w:t>
      </w:r>
      <w:r w:rsidR="0090686D">
        <w:t xml:space="preserve"> </w:t>
      </w:r>
      <w:r w:rsidR="3B9C97CA">
        <w:t xml:space="preserve">Impact Analysis – </w:t>
      </w:r>
      <w:r w:rsidR="008179A4">
        <w:t xml:space="preserve">Improving telco communications to stakeholders </w:t>
      </w:r>
      <w:r w:rsidR="38C5B1D8">
        <w:t>during</w:t>
      </w:r>
      <w:r w:rsidR="00CF1E91">
        <w:t xml:space="preserve"> outages </w:t>
      </w:r>
    </w:p>
    <w:sectPr w:rsidR="00DF004A" w:rsidRPr="00C17C93" w:rsidSect="005E6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268" w:right="1134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2633D" w14:textId="77777777" w:rsidR="002351A2" w:rsidRDefault="002351A2" w:rsidP="005D4455">
      <w:pPr>
        <w:spacing w:after="0" w:line="240" w:lineRule="auto"/>
      </w:pPr>
      <w:r>
        <w:separator/>
      </w:r>
    </w:p>
    <w:p w14:paraId="160615AC" w14:textId="77777777" w:rsidR="002351A2" w:rsidRDefault="002351A2"/>
  </w:endnote>
  <w:endnote w:type="continuationSeparator" w:id="0">
    <w:p w14:paraId="214F4235" w14:textId="77777777" w:rsidR="002351A2" w:rsidRDefault="002351A2" w:rsidP="005D4455">
      <w:pPr>
        <w:spacing w:after="0" w:line="240" w:lineRule="auto"/>
      </w:pPr>
      <w:r>
        <w:continuationSeparator/>
      </w:r>
    </w:p>
    <w:p w14:paraId="78AB9D01" w14:textId="77777777" w:rsidR="002351A2" w:rsidRDefault="002351A2"/>
  </w:endnote>
  <w:endnote w:type="continuationNotice" w:id="1">
    <w:p w14:paraId="786831A8" w14:textId="77777777" w:rsidR="002351A2" w:rsidRDefault="00235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A3F5" w14:textId="77777777" w:rsidR="00954E5C" w:rsidRDefault="0095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4C15" w14:textId="77777777" w:rsidR="009E18B7" w:rsidRDefault="009E18B7" w:rsidP="009E18B7">
    <w:pPr>
      <w:spacing w:after="0" w:line="240" w:lineRule="atLeast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54A5AF" wp14:editId="4B65229C">
              <wp:simplePos x="0" y="0"/>
              <wp:positionH relativeFrom="margin">
                <wp:posOffset>-367665</wp:posOffset>
              </wp:positionH>
              <wp:positionV relativeFrom="paragraph">
                <wp:posOffset>54610</wp:posOffset>
              </wp:positionV>
              <wp:extent cx="6810375" cy="14609"/>
              <wp:effectExtent l="0" t="0" r="28575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1460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-28.95pt,4.3pt" to="507.3pt,5.45pt" w14:anchorId="07E8B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">
              <v:stroke joinstyle="miter"/>
              <w10:wrap anchorx="margin"/>
            </v:line>
          </w:pict>
        </mc:Fallback>
      </mc:AlternateContent>
    </w:r>
  </w:p>
  <w:p w14:paraId="1EC5C25C" w14:textId="77777777" w:rsidR="009E18B7" w:rsidRPr="00A55F3A" w:rsidRDefault="009E18B7" w:rsidP="009E18B7">
    <w:pPr>
      <w:spacing w:after="0" w:line="240" w:lineRule="atLeast"/>
      <w:ind w:lef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 Box 78</w:t>
    </w:r>
    <w:r w:rsidRPr="00A55F3A">
      <w:rPr>
        <w:rFonts w:ascii="Arial" w:hAnsi="Arial" w:cs="Arial"/>
        <w:sz w:val="20"/>
        <w:szCs w:val="20"/>
      </w:rPr>
      <w:t>, Belconnen ACT 261</w:t>
    </w:r>
    <w:r>
      <w:rPr>
        <w:rFonts w:ascii="Arial" w:hAnsi="Arial" w:cs="Arial"/>
        <w:sz w:val="20"/>
        <w:szCs w:val="20"/>
      </w:rPr>
      <w:t>6</w:t>
    </w:r>
  </w:p>
  <w:p w14:paraId="23BE103A" w14:textId="77777777" w:rsidR="00656496" w:rsidRPr="009E18B7" w:rsidRDefault="009E18B7" w:rsidP="009E18B7">
    <w:pPr>
      <w:tabs>
        <w:tab w:val="right" w:pos="9356"/>
      </w:tabs>
      <w:spacing w:after="0" w:line="240" w:lineRule="atLeast"/>
      <w:ind w:right="-709"/>
      <w:jc w:val="center"/>
    </w:pPr>
    <w:r>
      <w:rPr>
        <w:rFonts w:ascii="Arial" w:hAnsi="Arial" w:cs="Arial"/>
        <w:sz w:val="20"/>
        <w:szCs w:val="20"/>
      </w:rPr>
      <w:t xml:space="preserve">                                  </w:t>
    </w:r>
    <w:r w:rsidRPr="00C157C7">
      <w:rPr>
        <w:rFonts w:ascii="Arial" w:hAnsi="Arial" w:cs="Arial"/>
        <w:sz w:val="20"/>
        <w:szCs w:val="20"/>
      </w:rPr>
      <w:t>OfficeoftheChair@acma.gov.au</w:t>
    </w:r>
    <w:r w:rsidRPr="00F67BCD">
      <w:rPr>
        <w:rFonts w:ascii="Arial" w:hAnsi="Arial" w:cs="Arial"/>
        <w:sz w:val="20"/>
        <w:szCs w:val="20"/>
      </w:rPr>
      <w:t xml:space="preserve">   | </w:t>
    </w:r>
    <w:r>
      <w:rPr>
        <w:rFonts w:ascii="Arial" w:hAnsi="Arial" w:cs="Arial"/>
        <w:sz w:val="20"/>
        <w:szCs w:val="20"/>
      </w:rPr>
      <w:t xml:space="preserve"> </w:t>
    </w:r>
    <w:r w:rsidRPr="00F67BCD">
      <w:rPr>
        <w:rFonts w:ascii="Arial" w:hAnsi="Arial" w:cs="Arial"/>
        <w:sz w:val="20"/>
        <w:szCs w:val="20"/>
      </w:rPr>
      <w:t xml:space="preserve"> acma.gov.au</w:t>
    </w:r>
    <w:r>
      <w:rPr>
        <w:rFonts w:ascii="Arial" w:hAnsi="Arial" w:cs="Arial"/>
        <w:sz w:val="20"/>
        <w:szCs w:val="20"/>
      </w:rPr>
      <w:tab/>
    </w:r>
    <w:r w:rsidRPr="005D4455">
      <w:rPr>
        <w:rFonts w:ascii="Arial" w:hAnsi="Arial" w:cs="Arial"/>
        <w:sz w:val="20"/>
        <w:szCs w:val="20"/>
      </w:rPr>
      <w:fldChar w:fldCharType="begin"/>
    </w:r>
    <w:r w:rsidRPr="005D4455">
      <w:rPr>
        <w:rFonts w:ascii="Arial" w:hAnsi="Arial" w:cs="Arial"/>
        <w:sz w:val="20"/>
        <w:szCs w:val="20"/>
      </w:rPr>
      <w:instrText xml:space="preserve"> PAGE  \* Arabic  \* MERGEFORMAT </w:instrText>
    </w:r>
    <w:r w:rsidRPr="005D445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5D4455">
      <w:rPr>
        <w:rFonts w:ascii="Arial" w:hAnsi="Arial" w:cs="Arial"/>
        <w:sz w:val="20"/>
        <w:szCs w:val="20"/>
      </w:rPr>
      <w:fldChar w:fldCharType="end"/>
    </w:r>
    <w:r w:rsidRPr="005D4455">
      <w:rPr>
        <w:rFonts w:ascii="Arial" w:hAnsi="Arial" w:cs="Arial"/>
        <w:sz w:val="20"/>
        <w:szCs w:val="20"/>
      </w:rPr>
      <w:t xml:space="preserve"> of </w:t>
    </w:r>
    <w:r w:rsidRPr="005D4455">
      <w:rPr>
        <w:rFonts w:ascii="Arial" w:hAnsi="Arial" w:cs="Arial"/>
        <w:sz w:val="20"/>
        <w:szCs w:val="20"/>
      </w:rPr>
      <w:fldChar w:fldCharType="begin"/>
    </w:r>
    <w:r w:rsidRPr="005D4455">
      <w:rPr>
        <w:rFonts w:ascii="Arial" w:hAnsi="Arial" w:cs="Arial"/>
        <w:sz w:val="20"/>
        <w:szCs w:val="20"/>
      </w:rPr>
      <w:instrText xml:space="preserve"> NUMPAGES  \* Arabic  \* MERGEFORMAT </w:instrText>
    </w:r>
    <w:r w:rsidRPr="005D445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5D4455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58B0" w14:textId="77777777" w:rsidR="00F67BCD" w:rsidRDefault="00F67BCD" w:rsidP="00F67BCD">
    <w:pPr>
      <w:spacing w:after="0" w:line="240" w:lineRule="atLeast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A6372B" wp14:editId="7A9F5059">
              <wp:simplePos x="0" y="0"/>
              <wp:positionH relativeFrom="margin">
                <wp:posOffset>-358140</wp:posOffset>
              </wp:positionH>
              <wp:positionV relativeFrom="paragraph">
                <wp:posOffset>48895</wp:posOffset>
              </wp:positionV>
              <wp:extent cx="6791325" cy="14568"/>
              <wp:effectExtent l="0" t="0" r="28575" b="241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1456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-28.2pt,3.85pt" to="506.55pt,5pt" w14:anchorId="5B883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">
              <v:stroke joinstyle="miter"/>
              <w10:wrap anchorx="margin"/>
            </v:line>
          </w:pict>
        </mc:Fallback>
      </mc:AlternateContent>
    </w:r>
  </w:p>
  <w:p w14:paraId="18B4317B" w14:textId="77777777" w:rsidR="00145BAC" w:rsidRPr="00A55F3A" w:rsidRDefault="00145BAC" w:rsidP="00145BAC">
    <w:pPr>
      <w:spacing w:after="0" w:line="240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 Box 78</w:t>
    </w:r>
    <w:r w:rsidRPr="00A55F3A">
      <w:rPr>
        <w:rFonts w:ascii="Arial" w:hAnsi="Arial" w:cs="Arial"/>
        <w:sz w:val="20"/>
        <w:szCs w:val="20"/>
      </w:rPr>
      <w:t>, Belconnen ACT 261</w:t>
    </w:r>
    <w:r>
      <w:rPr>
        <w:rFonts w:ascii="Arial" w:hAnsi="Arial" w:cs="Arial"/>
        <w:sz w:val="20"/>
        <w:szCs w:val="20"/>
      </w:rPr>
      <w:t>6</w:t>
    </w:r>
  </w:p>
  <w:p w14:paraId="53DAF17B" w14:textId="77777777" w:rsidR="00C7650C" w:rsidRPr="00656496" w:rsidRDefault="00145BAC" w:rsidP="00145BAC">
    <w:pPr>
      <w:spacing w:after="0" w:line="240" w:lineRule="atLeast"/>
      <w:ind w:right="-1"/>
      <w:jc w:val="center"/>
      <w:rPr>
        <w:rFonts w:ascii="Arial" w:hAnsi="Arial" w:cs="Arial"/>
        <w:sz w:val="20"/>
        <w:szCs w:val="20"/>
      </w:rPr>
    </w:pPr>
    <w:r w:rsidRPr="00C157C7">
      <w:rPr>
        <w:rFonts w:ascii="Arial" w:hAnsi="Arial" w:cs="Arial"/>
        <w:sz w:val="20"/>
        <w:szCs w:val="20"/>
      </w:rPr>
      <w:t>OfficeoftheChair@acma.gov.au</w:t>
    </w:r>
    <w:r w:rsidRPr="00F67BCD">
      <w:rPr>
        <w:rFonts w:ascii="Arial" w:hAnsi="Arial" w:cs="Arial"/>
        <w:sz w:val="20"/>
        <w:szCs w:val="20"/>
      </w:rPr>
      <w:t xml:space="preserve">   |  </w:t>
    </w:r>
    <w:r>
      <w:rPr>
        <w:rFonts w:ascii="Arial" w:hAnsi="Arial" w:cs="Arial"/>
        <w:sz w:val="20"/>
        <w:szCs w:val="20"/>
      </w:rPr>
      <w:t xml:space="preserve"> </w:t>
    </w:r>
    <w:r w:rsidRPr="00F67BCD">
      <w:rPr>
        <w:rFonts w:ascii="Arial" w:hAnsi="Arial" w:cs="Arial"/>
        <w:sz w:val="20"/>
        <w:szCs w:val="20"/>
      </w:rPr>
      <w:t>acma.gov.au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BF51" w14:textId="77777777" w:rsidR="002351A2" w:rsidRDefault="002351A2" w:rsidP="005D4455">
      <w:pPr>
        <w:spacing w:after="0" w:line="240" w:lineRule="auto"/>
      </w:pPr>
      <w:r>
        <w:separator/>
      </w:r>
    </w:p>
    <w:p w14:paraId="2DB86CA1" w14:textId="77777777" w:rsidR="002351A2" w:rsidRDefault="002351A2"/>
  </w:footnote>
  <w:footnote w:type="continuationSeparator" w:id="0">
    <w:p w14:paraId="14C8963A" w14:textId="77777777" w:rsidR="002351A2" w:rsidRDefault="002351A2" w:rsidP="005D4455">
      <w:pPr>
        <w:spacing w:after="0" w:line="240" w:lineRule="auto"/>
      </w:pPr>
      <w:r>
        <w:continuationSeparator/>
      </w:r>
    </w:p>
    <w:p w14:paraId="6E37EE62" w14:textId="77777777" w:rsidR="002351A2" w:rsidRDefault="002351A2"/>
  </w:footnote>
  <w:footnote w:type="continuationNotice" w:id="1">
    <w:p w14:paraId="73E02385" w14:textId="77777777" w:rsidR="002351A2" w:rsidRDefault="00235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7ED1" w14:textId="77777777" w:rsidR="00954E5C" w:rsidRDefault="00954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2FC0" w14:textId="32E249E5" w:rsidR="00D34DED" w:rsidRDefault="00D34DED" w:rsidP="02E251DD">
    <w:pPr>
      <w:pStyle w:val="Recipientdetails"/>
      <w:spacing w:before="0" w:after="0"/>
      <w:jc w:val="center"/>
      <w:rPr>
        <w:b/>
        <w:bCs/>
        <w:color w:val="FF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0480" w14:textId="77777777" w:rsidR="00F67BCD" w:rsidRDefault="00997232" w:rsidP="00012884">
    <w:pPr>
      <w:tabs>
        <w:tab w:val="center" w:pos="4153"/>
        <w:tab w:val="right" w:pos="10065"/>
      </w:tabs>
      <w:spacing w:after="0"/>
      <w:ind w:left="-567" w:right="-425"/>
    </w:pPr>
    <w:r>
      <w:rPr>
        <w:noProof/>
        <w:lang w:eastAsia="en-AU"/>
      </w:rPr>
      <w:drawing>
        <wp:inline distT="0" distB="0" distL="0" distR="0" wp14:anchorId="01ED9437" wp14:editId="125BB7C8">
          <wp:extent cx="3240000" cy="381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AA2A1" w14:textId="77777777" w:rsidR="00C7650C" w:rsidRDefault="00997232" w:rsidP="00354FAF">
    <w:pPr>
      <w:tabs>
        <w:tab w:val="center" w:pos="4153"/>
      </w:tabs>
      <w:spacing w:before="640" w:after="0"/>
      <w:ind w:left="-567" w:right="-1"/>
      <w:jc w:val="right"/>
      <w:rPr>
        <w:rFonts w:ascii="Arial Bold" w:hAnsi="Arial Bold"/>
        <w:b/>
        <w:bCs/>
        <w:position w:val="4"/>
      </w:rPr>
    </w:pPr>
    <w:r w:rsidRPr="00F67BCD">
      <w:rPr>
        <w:rFonts w:ascii="Arial Bold" w:hAnsi="Arial Bold"/>
        <w:b/>
        <w:bCs/>
        <w:position w:val="4"/>
      </w:rPr>
      <w:t>Chair and Agency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F1AA"/>
    <w:multiLevelType w:val="hybridMultilevel"/>
    <w:tmpl w:val="1344916E"/>
    <w:lvl w:ilvl="0" w:tplc="A0683308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FA6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6B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B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C6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CF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6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2C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4E05"/>
    <w:multiLevelType w:val="hybridMultilevel"/>
    <w:tmpl w:val="2BB8B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133D"/>
    <w:multiLevelType w:val="multilevel"/>
    <w:tmpl w:val="5FFC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25CF8"/>
    <w:multiLevelType w:val="hybridMultilevel"/>
    <w:tmpl w:val="CC42B9A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E603E"/>
    <w:multiLevelType w:val="hybridMultilevel"/>
    <w:tmpl w:val="8B8602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61BA7"/>
    <w:multiLevelType w:val="hybridMultilevel"/>
    <w:tmpl w:val="18827B14"/>
    <w:lvl w:ilvl="0" w:tplc="8C32E77C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634A8"/>
    <w:multiLevelType w:val="hybridMultilevel"/>
    <w:tmpl w:val="A56A3DE2"/>
    <w:lvl w:ilvl="0" w:tplc="5A004492">
      <w:start w:val="1"/>
      <w:numFmt w:val="bullet"/>
      <w:pStyle w:val="Bulletpoin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C"/>
    <w:rsid w:val="00005FBE"/>
    <w:rsid w:val="00010078"/>
    <w:rsid w:val="00011F72"/>
    <w:rsid w:val="00012884"/>
    <w:rsid w:val="00012B3C"/>
    <w:rsid w:val="00014F63"/>
    <w:rsid w:val="00022052"/>
    <w:rsid w:val="0002608D"/>
    <w:rsid w:val="000526B5"/>
    <w:rsid w:val="00060F59"/>
    <w:rsid w:val="00063617"/>
    <w:rsid w:val="000646DF"/>
    <w:rsid w:val="00064711"/>
    <w:rsid w:val="00072EE9"/>
    <w:rsid w:val="00084003"/>
    <w:rsid w:val="00085180"/>
    <w:rsid w:val="000A1C98"/>
    <w:rsid w:val="000B620A"/>
    <w:rsid w:val="000C0432"/>
    <w:rsid w:val="000C091F"/>
    <w:rsid w:val="000C0CE1"/>
    <w:rsid w:val="000C2D7B"/>
    <w:rsid w:val="000D1C76"/>
    <w:rsid w:val="000E2718"/>
    <w:rsid w:val="000E4764"/>
    <w:rsid w:val="000E48B2"/>
    <w:rsid w:val="000E4F8D"/>
    <w:rsid w:val="000E54BD"/>
    <w:rsid w:val="000F1650"/>
    <w:rsid w:val="000F2004"/>
    <w:rsid w:val="000F690D"/>
    <w:rsid w:val="000F79BF"/>
    <w:rsid w:val="00102118"/>
    <w:rsid w:val="0010315D"/>
    <w:rsid w:val="001053D5"/>
    <w:rsid w:val="001121A4"/>
    <w:rsid w:val="00117355"/>
    <w:rsid w:val="00121092"/>
    <w:rsid w:val="00121C3E"/>
    <w:rsid w:val="00135D17"/>
    <w:rsid w:val="00136BAE"/>
    <w:rsid w:val="00137DC4"/>
    <w:rsid w:val="00142AD8"/>
    <w:rsid w:val="00145394"/>
    <w:rsid w:val="00145539"/>
    <w:rsid w:val="00145BAC"/>
    <w:rsid w:val="00145D0F"/>
    <w:rsid w:val="00160D2B"/>
    <w:rsid w:val="001623D3"/>
    <w:rsid w:val="00164DB2"/>
    <w:rsid w:val="00167DA8"/>
    <w:rsid w:val="00180BFE"/>
    <w:rsid w:val="001A18CB"/>
    <w:rsid w:val="001A3355"/>
    <w:rsid w:val="001A4A89"/>
    <w:rsid w:val="001A6AE1"/>
    <w:rsid w:val="001B0F85"/>
    <w:rsid w:val="001B16E1"/>
    <w:rsid w:val="001B2C33"/>
    <w:rsid w:val="001B4025"/>
    <w:rsid w:val="001B5510"/>
    <w:rsid w:val="001B55BC"/>
    <w:rsid w:val="001C74EE"/>
    <w:rsid w:val="001D0B1E"/>
    <w:rsid w:val="001D2FE6"/>
    <w:rsid w:val="001D72AC"/>
    <w:rsid w:val="001D7521"/>
    <w:rsid w:val="001E1A8F"/>
    <w:rsid w:val="001E3914"/>
    <w:rsid w:val="001F34C1"/>
    <w:rsid w:val="001F5C55"/>
    <w:rsid w:val="00200019"/>
    <w:rsid w:val="002001AF"/>
    <w:rsid w:val="00201BFD"/>
    <w:rsid w:val="00203868"/>
    <w:rsid w:val="00215BA5"/>
    <w:rsid w:val="00221DD4"/>
    <w:rsid w:val="002327DA"/>
    <w:rsid w:val="002351A2"/>
    <w:rsid w:val="00236F30"/>
    <w:rsid w:val="0024097F"/>
    <w:rsid w:val="00252DE8"/>
    <w:rsid w:val="002530C9"/>
    <w:rsid w:val="002553B9"/>
    <w:rsid w:val="002560B2"/>
    <w:rsid w:val="00263CEA"/>
    <w:rsid w:val="00266A62"/>
    <w:rsid w:val="0027041C"/>
    <w:rsid w:val="0027261C"/>
    <w:rsid w:val="002761EB"/>
    <w:rsid w:val="0028059A"/>
    <w:rsid w:val="002877BE"/>
    <w:rsid w:val="00287E31"/>
    <w:rsid w:val="00293A59"/>
    <w:rsid w:val="00293ED5"/>
    <w:rsid w:val="002A443E"/>
    <w:rsid w:val="002A5E84"/>
    <w:rsid w:val="002B75F3"/>
    <w:rsid w:val="002C4D48"/>
    <w:rsid w:val="002C6F6C"/>
    <w:rsid w:val="002C729B"/>
    <w:rsid w:val="002D09C2"/>
    <w:rsid w:val="002D7723"/>
    <w:rsid w:val="002E64FE"/>
    <w:rsid w:val="002F1205"/>
    <w:rsid w:val="002F3A31"/>
    <w:rsid w:val="002F469C"/>
    <w:rsid w:val="002F7BCE"/>
    <w:rsid w:val="003020D8"/>
    <w:rsid w:val="00304DE1"/>
    <w:rsid w:val="003162B3"/>
    <w:rsid w:val="003172C5"/>
    <w:rsid w:val="00322DDB"/>
    <w:rsid w:val="00331756"/>
    <w:rsid w:val="0033324A"/>
    <w:rsid w:val="00333A27"/>
    <w:rsid w:val="00342366"/>
    <w:rsid w:val="00354039"/>
    <w:rsid w:val="003542EC"/>
    <w:rsid w:val="00354FAF"/>
    <w:rsid w:val="00356D57"/>
    <w:rsid w:val="00357BB4"/>
    <w:rsid w:val="00361A8B"/>
    <w:rsid w:val="0036768D"/>
    <w:rsid w:val="00372786"/>
    <w:rsid w:val="00381E50"/>
    <w:rsid w:val="00382F29"/>
    <w:rsid w:val="00384F65"/>
    <w:rsid w:val="00393E37"/>
    <w:rsid w:val="00396848"/>
    <w:rsid w:val="00396D67"/>
    <w:rsid w:val="003A26EC"/>
    <w:rsid w:val="003B149C"/>
    <w:rsid w:val="003B75C2"/>
    <w:rsid w:val="003C1595"/>
    <w:rsid w:val="003C164A"/>
    <w:rsid w:val="003D01FE"/>
    <w:rsid w:val="003D0683"/>
    <w:rsid w:val="003D2E9A"/>
    <w:rsid w:val="003D2ECA"/>
    <w:rsid w:val="003D634B"/>
    <w:rsid w:val="003E023B"/>
    <w:rsid w:val="003E02E4"/>
    <w:rsid w:val="003F10DF"/>
    <w:rsid w:val="003F4823"/>
    <w:rsid w:val="00415085"/>
    <w:rsid w:val="004247A9"/>
    <w:rsid w:val="00425F98"/>
    <w:rsid w:val="00430360"/>
    <w:rsid w:val="00446460"/>
    <w:rsid w:val="004563C6"/>
    <w:rsid w:val="00456A93"/>
    <w:rsid w:val="00457E64"/>
    <w:rsid w:val="00463AEA"/>
    <w:rsid w:val="004665CD"/>
    <w:rsid w:val="0047595E"/>
    <w:rsid w:val="00482179"/>
    <w:rsid w:val="00490784"/>
    <w:rsid w:val="0049774F"/>
    <w:rsid w:val="004A333C"/>
    <w:rsid w:val="004B318C"/>
    <w:rsid w:val="004B5D3D"/>
    <w:rsid w:val="004B7E60"/>
    <w:rsid w:val="004C1703"/>
    <w:rsid w:val="004C5053"/>
    <w:rsid w:val="004C6F18"/>
    <w:rsid w:val="004C77AA"/>
    <w:rsid w:val="004D07EA"/>
    <w:rsid w:val="004D1229"/>
    <w:rsid w:val="004D48E1"/>
    <w:rsid w:val="004D6C1D"/>
    <w:rsid w:val="004E0F8B"/>
    <w:rsid w:val="004E5CBD"/>
    <w:rsid w:val="004E6F1A"/>
    <w:rsid w:val="004E7AC7"/>
    <w:rsid w:val="00501287"/>
    <w:rsid w:val="00523CD3"/>
    <w:rsid w:val="00542A25"/>
    <w:rsid w:val="00556C7D"/>
    <w:rsid w:val="005642BE"/>
    <w:rsid w:val="005707E7"/>
    <w:rsid w:val="00571725"/>
    <w:rsid w:val="0057329E"/>
    <w:rsid w:val="005802B9"/>
    <w:rsid w:val="0058171B"/>
    <w:rsid w:val="00587039"/>
    <w:rsid w:val="00587A9F"/>
    <w:rsid w:val="00591686"/>
    <w:rsid w:val="005A0785"/>
    <w:rsid w:val="005A0976"/>
    <w:rsid w:val="005A2B83"/>
    <w:rsid w:val="005B23BC"/>
    <w:rsid w:val="005B776F"/>
    <w:rsid w:val="005B7DEE"/>
    <w:rsid w:val="005C4F8C"/>
    <w:rsid w:val="005D083A"/>
    <w:rsid w:val="005D4455"/>
    <w:rsid w:val="005D5CB9"/>
    <w:rsid w:val="005E3305"/>
    <w:rsid w:val="005E4529"/>
    <w:rsid w:val="005E6693"/>
    <w:rsid w:val="005F1623"/>
    <w:rsid w:val="005F2FCB"/>
    <w:rsid w:val="005F43C4"/>
    <w:rsid w:val="00600B46"/>
    <w:rsid w:val="00601839"/>
    <w:rsid w:val="00605BFA"/>
    <w:rsid w:val="00605D8B"/>
    <w:rsid w:val="00623ACA"/>
    <w:rsid w:val="00626013"/>
    <w:rsid w:val="00642B3E"/>
    <w:rsid w:val="00642EA0"/>
    <w:rsid w:val="006461EA"/>
    <w:rsid w:val="00656496"/>
    <w:rsid w:val="00661EA0"/>
    <w:rsid w:val="00670975"/>
    <w:rsid w:val="00672A3E"/>
    <w:rsid w:val="006803C2"/>
    <w:rsid w:val="00686D91"/>
    <w:rsid w:val="0069043D"/>
    <w:rsid w:val="00695DA7"/>
    <w:rsid w:val="00697435"/>
    <w:rsid w:val="006A3AF1"/>
    <w:rsid w:val="006A6166"/>
    <w:rsid w:val="006A6670"/>
    <w:rsid w:val="006A79DB"/>
    <w:rsid w:val="006B4A1B"/>
    <w:rsid w:val="006B5159"/>
    <w:rsid w:val="006C102A"/>
    <w:rsid w:val="006C4576"/>
    <w:rsid w:val="006E1077"/>
    <w:rsid w:val="006E2BE5"/>
    <w:rsid w:val="006E6284"/>
    <w:rsid w:val="006E63F9"/>
    <w:rsid w:val="006E6713"/>
    <w:rsid w:val="006F55E9"/>
    <w:rsid w:val="00701B13"/>
    <w:rsid w:val="0070504C"/>
    <w:rsid w:val="00707883"/>
    <w:rsid w:val="00717B19"/>
    <w:rsid w:val="00727F24"/>
    <w:rsid w:val="00736D5D"/>
    <w:rsid w:val="007523FD"/>
    <w:rsid w:val="0076789F"/>
    <w:rsid w:val="00770A51"/>
    <w:rsid w:val="00777444"/>
    <w:rsid w:val="00782607"/>
    <w:rsid w:val="00787295"/>
    <w:rsid w:val="00791CCB"/>
    <w:rsid w:val="00793D47"/>
    <w:rsid w:val="007A0C6E"/>
    <w:rsid w:val="007A0E98"/>
    <w:rsid w:val="007A69E8"/>
    <w:rsid w:val="007B7682"/>
    <w:rsid w:val="007C4A62"/>
    <w:rsid w:val="007C4D9B"/>
    <w:rsid w:val="007C6F28"/>
    <w:rsid w:val="007C73B5"/>
    <w:rsid w:val="007E7B3B"/>
    <w:rsid w:val="007F2178"/>
    <w:rsid w:val="007F53E9"/>
    <w:rsid w:val="00804736"/>
    <w:rsid w:val="008162F0"/>
    <w:rsid w:val="008179A4"/>
    <w:rsid w:val="008217C9"/>
    <w:rsid w:val="00826C43"/>
    <w:rsid w:val="00827228"/>
    <w:rsid w:val="008346A9"/>
    <w:rsid w:val="00835023"/>
    <w:rsid w:val="00840D24"/>
    <w:rsid w:val="00844B59"/>
    <w:rsid w:val="00855246"/>
    <w:rsid w:val="00856CCE"/>
    <w:rsid w:val="00862E1F"/>
    <w:rsid w:val="0086479A"/>
    <w:rsid w:val="00871C5A"/>
    <w:rsid w:val="008760EF"/>
    <w:rsid w:val="00877C49"/>
    <w:rsid w:val="008930DD"/>
    <w:rsid w:val="00896724"/>
    <w:rsid w:val="00897BE7"/>
    <w:rsid w:val="008A15DD"/>
    <w:rsid w:val="008A1AB9"/>
    <w:rsid w:val="008A44DD"/>
    <w:rsid w:val="008B1DF2"/>
    <w:rsid w:val="008B490D"/>
    <w:rsid w:val="008B642A"/>
    <w:rsid w:val="008B6568"/>
    <w:rsid w:val="008C0988"/>
    <w:rsid w:val="008C0B47"/>
    <w:rsid w:val="008C307B"/>
    <w:rsid w:val="008C4134"/>
    <w:rsid w:val="008C7F17"/>
    <w:rsid w:val="008D178C"/>
    <w:rsid w:val="008D3342"/>
    <w:rsid w:val="008D7292"/>
    <w:rsid w:val="008E0281"/>
    <w:rsid w:val="008E4AC9"/>
    <w:rsid w:val="008E5F88"/>
    <w:rsid w:val="008E756E"/>
    <w:rsid w:val="008E7EBD"/>
    <w:rsid w:val="008E7FA6"/>
    <w:rsid w:val="00903AE5"/>
    <w:rsid w:val="0090686D"/>
    <w:rsid w:val="0091421D"/>
    <w:rsid w:val="00914C33"/>
    <w:rsid w:val="00915AE5"/>
    <w:rsid w:val="00922075"/>
    <w:rsid w:val="00937E99"/>
    <w:rsid w:val="009467FD"/>
    <w:rsid w:val="009514B3"/>
    <w:rsid w:val="00954E5C"/>
    <w:rsid w:val="0096714D"/>
    <w:rsid w:val="00970E4E"/>
    <w:rsid w:val="009842C6"/>
    <w:rsid w:val="00992495"/>
    <w:rsid w:val="00993016"/>
    <w:rsid w:val="00996E03"/>
    <w:rsid w:val="00997232"/>
    <w:rsid w:val="009A4336"/>
    <w:rsid w:val="009A4CFD"/>
    <w:rsid w:val="009B4BE9"/>
    <w:rsid w:val="009B4BEE"/>
    <w:rsid w:val="009C2709"/>
    <w:rsid w:val="009C2D30"/>
    <w:rsid w:val="009D4C02"/>
    <w:rsid w:val="009E18B7"/>
    <w:rsid w:val="009E5A52"/>
    <w:rsid w:val="009F000C"/>
    <w:rsid w:val="009F3CB8"/>
    <w:rsid w:val="009F488A"/>
    <w:rsid w:val="009F65B5"/>
    <w:rsid w:val="00A00122"/>
    <w:rsid w:val="00A06BBC"/>
    <w:rsid w:val="00A13CA3"/>
    <w:rsid w:val="00A14D13"/>
    <w:rsid w:val="00A15628"/>
    <w:rsid w:val="00A20A2F"/>
    <w:rsid w:val="00A27D5F"/>
    <w:rsid w:val="00A30477"/>
    <w:rsid w:val="00A317B8"/>
    <w:rsid w:val="00A32073"/>
    <w:rsid w:val="00A4097F"/>
    <w:rsid w:val="00A412A5"/>
    <w:rsid w:val="00A4248A"/>
    <w:rsid w:val="00A4297D"/>
    <w:rsid w:val="00A50260"/>
    <w:rsid w:val="00A53197"/>
    <w:rsid w:val="00A55D62"/>
    <w:rsid w:val="00A656CC"/>
    <w:rsid w:val="00A738E4"/>
    <w:rsid w:val="00A94DDE"/>
    <w:rsid w:val="00AA22FE"/>
    <w:rsid w:val="00AA7682"/>
    <w:rsid w:val="00AC3D90"/>
    <w:rsid w:val="00AD3C90"/>
    <w:rsid w:val="00AD5A98"/>
    <w:rsid w:val="00AE43DA"/>
    <w:rsid w:val="00AE5263"/>
    <w:rsid w:val="00AE741E"/>
    <w:rsid w:val="00B0270C"/>
    <w:rsid w:val="00B04BCC"/>
    <w:rsid w:val="00B04EE7"/>
    <w:rsid w:val="00B20DF4"/>
    <w:rsid w:val="00B21E6B"/>
    <w:rsid w:val="00B22571"/>
    <w:rsid w:val="00B22DF7"/>
    <w:rsid w:val="00B34C61"/>
    <w:rsid w:val="00B36C83"/>
    <w:rsid w:val="00B41DDA"/>
    <w:rsid w:val="00B50B7A"/>
    <w:rsid w:val="00B66FD5"/>
    <w:rsid w:val="00B70226"/>
    <w:rsid w:val="00B73B2C"/>
    <w:rsid w:val="00B8111E"/>
    <w:rsid w:val="00B84ABE"/>
    <w:rsid w:val="00B979AD"/>
    <w:rsid w:val="00BB1839"/>
    <w:rsid w:val="00BB61EE"/>
    <w:rsid w:val="00BC19BB"/>
    <w:rsid w:val="00BC508E"/>
    <w:rsid w:val="00BC5666"/>
    <w:rsid w:val="00BD0CFA"/>
    <w:rsid w:val="00BD581A"/>
    <w:rsid w:val="00BD757A"/>
    <w:rsid w:val="00BE03B3"/>
    <w:rsid w:val="00BE37BE"/>
    <w:rsid w:val="00BE7F81"/>
    <w:rsid w:val="00BF0CA7"/>
    <w:rsid w:val="00C01E80"/>
    <w:rsid w:val="00C021AD"/>
    <w:rsid w:val="00C054F4"/>
    <w:rsid w:val="00C076D3"/>
    <w:rsid w:val="00C10D08"/>
    <w:rsid w:val="00C12442"/>
    <w:rsid w:val="00C17C93"/>
    <w:rsid w:val="00C260FC"/>
    <w:rsid w:val="00C434B8"/>
    <w:rsid w:val="00C435AC"/>
    <w:rsid w:val="00C54231"/>
    <w:rsid w:val="00C61718"/>
    <w:rsid w:val="00C62748"/>
    <w:rsid w:val="00C75D56"/>
    <w:rsid w:val="00C7650C"/>
    <w:rsid w:val="00C90764"/>
    <w:rsid w:val="00C922A0"/>
    <w:rsid w:val="00C92DD5"/>
    <w:rsid w:val="00CA5C97"/>
    <w:rsid w:val="00CC23AC"/>
    <w:rsid w:val="00CC6869"/>
    <w:rsid w:val="00CD65C7"/>
    <w:rsid w:val="00CE15D7"/>
    <w:rsid w:val="00CE2D63"/>
    <w:rsid w:val="00CE31E8"/>
    <w:rsid w:val="00CF1E91"/>
    <w:rsid w:val="00CF4737"/>
    <w:rsid w:val="00CF490D"/>
    <w:rsid w:val="00D119EE"/>
    <w:rsid w:val="00D159CA"/>
    <w:rsid w:val="00D27C02"/>
    <w:rsid w:val="00D3315E"/>
    <w:rsid w:val="00D34DED"/>
    <w:rsid w:val="00D357FA"/>
    <w:rsid w:val="00D36954"/>
    <w:rsid w:val="00D36C27"/>
    <w:rsid w:val="00D41568"/>
    <w:rsid w:val="00D436C0"/>
    <w:rsid w:val="00D43C19"/>
    <w:rsid w:val="00D51BBF"/>
    <w:rsid w:val="00D52FC7"/>
    <w:rsid w:val="00D60277"/>
    <w:rsid w:val="00D62A8A"/>
    <w:rsid w:val="00D65A36"/>
    <w:rsid w:val="00D6786F"/>
    <w:rsid w:val="00D7258C"/>
    <w:rsid w:val="00D7524F"/>
    <w:rsid w:val="00D755E7"/>
    <w:rsid w:val="00D76A70"/>
    <w:rsid w:val="00D93199"/>
    <w:rsid w:val="00DB7AB7"/>
    <w:rsid w:val="00DD7A10"/>
    <w:rsid w:val="00DE0778"/>
    <w:rsid w:val="00DE2691"/>
    <w:rsid w:val="00DE3562"/>
    <w:rsid w:val="00DF004A"/>
    <w:rsid w:val="00DF646C"/>
    <w:rsid w:val="00E01BEF"/>
    <w:rsid w:val="00E04BEB"/>
    <w:rsid w:val="00E07DDD"/>
    <w:rsid w:val="00E10292"/>
    <w:rsid w:val="00E10A34"/>
    <w:rsid w:val="00E13BA0"/>
    <w:rsid w:val="00E17449"/>
    <w:rsid w:val="00E343A6"/>
    <w:rsid w:val="00E36B90"/>
    <w:rsid w:val="00E373CF"/>
    <w:rsid w:val="00E43B33"/>
    <w:rsid w:val="00E500F6"/>
    <w:rsid w:val="00E601B4"/>
    <w:rsid w:val="00E62398"/>
    <w:rsid w:val="00E62B72"/>
    <w:rsid w:val="00E6310F"/>
    <w:rsid w:val="00E64337"/>
    <w:rsid w:val="00E67A6A"/>
    <w:rsid w:val="00E80BD7"/>
    <w:rsid w:val="00E83BA5"/>
    <w:rsid w:val="00E91C4A"/>
    <w:rsid w:val="00EA0EFB"/>
    <w:rsid w:val="00EA1C96"/>
    <w:rsid w:val="00EA3202"/>
    <w:rsid w:val="00EB459E"/>
    <w:rsid w:val="00EB499A"/>
    <w:rsid w:val="00EB5759"/>
    <w:rsid w:val="00EB7711"/>
    <w:rsid w:val="00EC3997"/>
    <w:rsid w:val="00ED1045"/>
    <w:rsid w:val="00EE51D4"/>
    <w:rsid w:val="00EF0988"/>
    <w:rsid w:val="00F03166"/>
    <w:rsid w:val="00F13344"/>
    <w:rsid w:val="00F16E8B"/>
    <w:rsid w:val="00F224D1"/>
    <w:rsid w:val="00F41A13"/>
    <w:rsid w:val="00F4747B"/>
    <w:rsid w:val="00F51E27"/>
    <w:rsid w:val="00F5579C"/>
    <w:rsid w:val="00F566C5"/>
    <w:rsid w:val="00F56FEE"/>
    <w:rsid w:val="00F60D3F"/>
    <w:rsid w:val="00F67BCD"/>
    <w:rsid w:val="00F72FFC"/>
    <w:rsid w:val="00F73A74"/>
    <w:rsid w:val="00F81251"/>
    <w:rsid w:val="00F826A4"/>
    <w:rsid w:val="00F84AC3"/>
    <w:rsid w:val="00F86A3B"/>
    <w:rsid w:val="00F90D74"/>
    <w:rsid w:val="00F9794D"/>
    <w:rsid w:val="00FA034B"/>
    <w:rsid w:val="00FB132F"/>
    <w:rsid w:val="00FB352E"/>
    <w:rsid w:val="00FC2468"/>
    <w:rsid w:val="00FC25AE"/>
    <w:rsid w:val="00FD012F"/>
    <w:rsid w:val="00FD1162"/>
    <w:rsid w:val="00FD2788"/>
    <w:rsid w:val="00FD56E2"/>
    <w:rsid w:val="00FD7502"/>
    <w:rsid w:val="00FD766A"/>
    <w:rsid w:val="00FE00EB"/>
    <w:rsid w:val="00FF6BE8"/>
    <w:rsid w:val="010569E2"/>
    <w:rsid w:val="02E251DD"/>
    <w:rsid w:val="0356D657"/>
    <w:rsid w:val="036C0BD9"/>
    <w:rsid w:val="040890D3"/>
    <w:rsid w:val="045C26DA"/>
    <w:rsid w:val="048A3C2C"/>
    <w:rsid w:val="04A2A227"/>
    <w:rsid w:val="058605B5"/>
    <w:rsid w:val="062985F1"/>
    <w:rsid w:val="07E0BCAB"/>
    <w:rsid w:val="09EC26EA"/>
    <w:rsid w:val="0A6EB0DF"/>
    <w:rsid w:val="0AC7DE80"/>
    <w:rsid w:val="0B8553B7"/>
    <w:rsid w:val="0B8F233E"/>
    <w:rsid w:val="0BB3C622"/>
    <w:rsid w:val="0CBF2BEF"/>
    <w:rsid w:val="0F024512"/>
    <w:rsid w:val="1036E278"/>
    <w:rsid w:val="10D4F96C"/>
    <w:rsid w:val="11B9C32F"/>
    <w:rsid w:val="11CF9C2E"/>
    <w:rsid w:val="127FAC54"/>
    <w:rsid w:val="12D9B848"/>
    <w:rsid w:val="153A133C"/>
    <w:rsid w:val="15C322FE"/>
    <w:rsid w:val="15EBACBF"/>
    <w:rsid w:val="16F24322"/>
    <w:rsid w:val="170FA604"/>
    <w:rsid w:val="17183191"/>
    <w:rsid w:val="171A3893"/>
    <w:rsid w:val="17908E35"/>
    <w:rsid w:val="17ABE712"/>
    <w:rsid w:val="17ED8437"/>
    <w:rsid w:val="1913C134"/>
    <w:rsid w:val="1A42454D"/>
    <w:rsid w:val="1B2D72F3"/>
    <w:rsid w:val="1B47BE5D"/>
    <w:rsid w:val="1C8CF95D"/>
    <w:rsid w:val="1DF54183"/>
    <w:rsid w:val="1E0D57D5"/>
    <w:rsid w:val="1E2187FC"/>
    <w:rsid w:val="1E548FFB"/>
    <w:rsid w:val="1E89E69D"/>
    <w:rsid w:val="1ED0E4CC"/>
    <w:rsid w:val="1F5E1B64"/>
    <w:rsid w:val="1F79F02E"/>
    <w:rsid w:val="1FE29EE8"/>
    <w:rsid w:val="1FF784C8"/>
    <w:rsid w:val="2029D99A"/>
    <w:rsid w:val="2086F96F"/>
    <w:rsid w:val="215A1656"/>
    <w:rsid w:val="218F11D6"/>
    <w:rsid w:val="2356DC28"/>
    <w:rsid w:val="23820B31"/>
    <w:rsid w:val="254FC953"/>
    <w:rsid w:val="25D43060"/>
    <w:rsid w:val="270B6CB9"/>
    <w:rsid w:val="27D26481"/>
    <w:rsid w:val="27F8A644"/>
    <w:rsid w:val="2918F242"/>
    <w:rsid w:val="29589C87"/>
    <w:rsid w:val="2B2C0C76"/>
    <w:rsid w:val="2C09D49B"/>
    <w:rsid w:val="2D309035"/>
    <w:rsid w:val="2F0258C6"/>
    <w:rsid w:val="2F3E2744"/>
    <w:rsid w:val="3054301B"/>
    <w:rsid w:val="3254F1FB"/>
    <w:rsid w:val="34F77422"/>
    <w:rsid w:val="3535460F"/>
    <w:rsid w:val="356504EB"/>
    <w:rsid w:val="35B308FF"/>
    <w:rsid w:val="35D717DF"/>
    <w:rsid w:val="35E3C3DF"/>
    <w:rsid w:val="360A9320"/>
    <w:rsid w:val="367B4EB5"/>
    <w:rsid w:val="38C5B1D8"/>
    <w:rsid w:val="39064143"/>
    <w:rsid w:val="3A705713"/>
    <w:rsid w:val="3AE45203"/>
    <w:rsid w:val="3B38488E"/>
    <w:rsid w:val="3B9BF437"/>
    <w:rsid w:val="3B9C97CA"/>
    <w:rsid w:val="3BCF99B4"/>
    <w:rsid w:val="3C378EB7"/>
    <w:rsid w:val="3CFE264C"/>
    <w:rsid w:val="3D76DE64"/>
    <w:rsid w:val="3D828328"/>
    <w:rsid w:val="3E3BEF89"/>
    <w:rsid w:val="3E62A868"/>
    <w:rsid w:val="3F8A4257"/>
    <w:rsid w:val="3FB250D7"/>
    <w:rsid w:val="40C605A8"/>
    <w:rsid w:val="412108DD"/>
    <w:rsid w:val="41DB43DC"/>
    <w:rsid w:val="4248EB18"/>
    <w:rsid w:val="43CCE3BC"/>
    <w:rsid w:val="44705B48"/>
    <w:rsid w:val="44D6D8D4"/>
    <w:rsid w:val="46A3D993"/>
    <w:rsid w:val="46EBFAD3"/>
    <w:rsid w:val="46FA55C2"/>
    <w:rsid w:val="472508E5"/>
    <w:rsid w:val="482F7D1D"/>
    <w:rsid w:val="4ADD7998"/>
    <w:rsid w:val="4C15BBF6"/>
    <w:rsid w:val="4C1C3830"/>
    <w:rsid w:val="4E51946A"/>
    <w:rsid w:val="4F1CA375"/>
    <w:rsid w:val="506CE152"/>
    <w:rsid w:val="51302CE6"/>
    <w:rsid w:val="5206CB52"/>
    <w:rsid w:val="526C76B5"/>
    <w:rsid w:val="526E26BC"/>
    <w:rsid w:val="52886A98"/>
    <w:rsid w:val="52DC3AC8"/>
    <w:rsid w:val="539DAFC9"/>
    <w:rsid w:val="5557DF43"/>
    <w:rsid w:val="5669A6F1"/>
    <w:rsid w:val="56A7E9C0"/>
    <w:rsid w:val="56CD6439"/>
    <w:rsid w:val="581ED690"/>
    <w:rsid w:val="585C0D87"/>
    <w:rsid w:val="58648373"/>
    <w:rsid w:val="58E8F40B"/>
    <w:rsid w:val="59743F95"/>
    <w:rsid w:val="5984EB41"/>
    <w:rsid w:val="59C79849"/>
    <w:rsid w:val="5A05F44C"/>
    <w:rsid w:val="5B164553"/>
    <w:rsid w:val="5BB43C18"/>
    <w:rsid w:val="5CEA9C0D"/>
    <w:rsid w:val="5D16E287"/>
    <w:rsid w:val="5E20A507"/>
    <w:rsid w:val="5F2E7358"/>
    <w:rsid w:val="6006F384"/>
    <w:rsid w:val="60333CAD"/>
    <w:rsid w:val="61134D8B"/>
    <w:rsid w:val="62235A49"/>
    <w:rsid w:val="623BEFEA"/>
    <w:rsid w:val="646303D2"/>
    <w:rsid w:val="649951C5"/>
    <w:rsid w:val="6547FA0D"/>
    <w:rsid w:val="655E2216"/>
    <w:rsid w:val="67C44288"/>
    <w:rsid w:val="68193448"/>
    <w:rsid w:val="688A7F0F"/>
    <w:rsid w:val="68AA6942"/>
    <w:rsid w:val="68B61BA1"/>
    <w:rsid w:val="69EA000F"/>
    <w:rsid w:val="6AB70694"/>
    <w:rsid w:val="6D37D731"/>
    <w:rsid w:val="6D43197E"/>
    <w:rsid w:val="6D583FDF"/>
    <w:rsid w:val="6E47B750"/>
    <w:rsid w:val="6F3EB138"/>
    <w:rsid w:val="6FB373C7"/>
    <w:rsid w:val="7025B606"/>
    <w:rsid w:val="708BAED6"/>
    <w:rsid w:val="70E03BDC"/>
    <w:rsid w:val="7121F301"/>
    <w:rsid w:val="721DB5F3"/>
    <w:rsid w:val="72D98E17"/>
    <w:rsid w:val="7330D8BD"/>
    <w:rsid w:val="74C5DA60"/>
    <w:rsid w:val="753C7C0C"/>
    <w:rsid w:val="7719CA11"/>
    <w:rsid w:val="778229A0"/>
    <w:rsid w:val="796FAA24"/>
    <w:rsid w:val="79D7DD45"/>
    <w:rsid w:val="7A726B92"/>
    <w:rsid w:val="7B2ABC69"/>
    <w:rsid w:val="7BF4D296"/>
    <w:rsid w:val="7C327985"/>
    <w:rsid w:val="7C5E61D3"/>
    <w:rsid w:val="7C9FBE41"/>
    <w:rsid w:val="7CBFFCE6"/>
    <w:rsid w:val="7CE85273"/>
    <w:rsid w:val="7D4763A8"/>
    <w:rsid w:val="7E565D2F"/>
    <w:rsid w:val="7F9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73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E7F81"/>
  </w:style>
  <w:style w:type="paragraph" w:styleId="Heading1">
    <w:name w:val="heading 1"/>
    <w:aliases w:val="Heading"/>
    <w:basedOn w:val="Normal"/>
    <w:next w:val="Normal"/>
    <w:link w:val="Heading1Char"/>
    <w:uiPriority w:val="6"/>
    <w:qFormat/>
    <w:rsid w:val="005F43C4"/>
    <w:pPr>
      <w:spacing w:after="80" w:line="240" w:lineRule="atLeast"/>
      <w:outlineLvl w:val="0"/>
    </w:pPr>
    <w:rPr>
      <w:rFonts w:ascii="Arial" w:eastAsia="Times New Roman" w:hAnsi="Arial" w:cs="Times New Roman"/>
      <w:b/>
      <w:color w:val="000000" w:themeColor="text1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4"/>
    <w:qFormat/>
    <w:rsid w:val="007C73B5"/>
    <w:pPr>
      <w:spacing w:after="120" w:line="260" w:lineRule="atLeast"/>
    </w:pPr>
    <w:rPr>
      <w:rFonts w:ascii="Arial" w:eastAsia="Times New Roman" w:hAnsi="Arial" w:cs="Times New Roman"/>
      <w:szCs w:val="24"/>
      <w:lang w:eastAsia="en-AU"/>
    </w:rPr>
  </w:style>
  <w:style w:type="paragraph" w:customStyle="1" w:styleId="Bulletpoint">
    <w:name w:val="Bullet point"/>
    <w:basedOn w:val="Normal"/>
    <w:uiPriority w:val="5"/>
    <w:rsid w:val="00BE7F81"/>
    <w:pPr>
      <w:numPr>
        <w:numId w:val="3"/>
      </w:numPr>
      <w:spacing w:after="80" w:line="260" w:lineRule="atLeast"/>
      <w:ind w:left="284" w:hanging="284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Filereference">
    <w:name w:val="File reference"/>
    <w:basedOn w:val="Normal"/>
    <w:uiPriority w:val="1"/>
    <w:qFormat/>
    <w:rsid w:val="000C2D7B"/>
    <w:pPr>
      <w:spacing w:after="240" w:line="260" w:lineRule="atLeast"/>
      <w:contextualSpacing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6"/>
    <w:rsid w:val="00E343A6"/>
    <w:rPr>
      <w:rFonts w:ascii="Arial" w:eastAsia="Times New Roman" w:hAnsi="Arial" w:cs="Times New Roman"/>
      <w:b/>
      <w:color w:val="000000" w:themeColor="text1"/>
      <w:szCs w:val="24"/>
      <w:lang w:eastAsia="en-AU"/>
    </w:rPr>
  </w:style>
  <w:style w:type="paragraph" w:customStyle="1" w:styleId="Recipientdetails">
    <w:name w:val="Recipient details"/>
    <w:basedOn w:val="Normal"/>
    <w:rsid w:val="000C2D7B"/>
    <w:pPr>
      <w:spacing w:before="240" w:after="240" w:line="260" w:lineRule="atLeast"/>
      <w:contextualSpacing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Recipientsalutation">
    <w:name w:val="Recipient salutation"/>
    <w:basedOn w:val="Normal"/>
    <w:uiPriority w:val="2"/>
    <w:qFormat/>
    <w:rsid w:val="000C2D7B"/>
    <w:pPr>
      <w:spacing w:before="480" w:after="240" w:line="260" w:lineRule="atLeast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Senderdate">
    <w:name w:val="Sender date"/>
    <w:basedOn w:val="Normal"/>
    <w:uiPriority w:val="9"/>
    <w:qFormat/>
    <w:rsid w:val="000C2D7B"/>
    <w:pPr>
      <w:spacing w:after="240" w:line="260" w:lineRule="atLeast"/>
      <w:ind w:left="284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Sendername">
    <w:name w:val="Sender name"/>
    <w:basedOn w:val="Normal"/>
    <w:uiPriority w:val="8"/>
    <w:qFormat/>
    <w:rsid w:val="000C2D7B"/>
    <w:pPr>
      <w:spacing w:after="240" w:line="260" w:lineRule="atLeast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Signoff">
    <w:name w:val="Sign off"/>
    <w:basedOn w:val="Normal"/>
    <w:uiPriority w:val="7"/>
    <w:qFormat/>
    <w:rsid w:val="000C2D7B"/>
    <w:pPr>
      <w:spacing w:after="720" w:line="260" w:lineRule="atLeast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4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C4"/>
    <w:pPr>
      <w:spacing w:after="164" w:line="240" w:lineRule="auto"/>
    </w:pPr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C4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character" w:styleId="Hyperlink">
    <w:name w:val="Hyperlink"/>
    <w:basedOn w:val="DefaultParagraphFont"/>
    <w:semiHidden/>
    <w:qFormat/>
    <w:rsid w:val="005F43C4"/>
    <w:rPr>
      <w:color w:val="0000FF"/>
      <w:u w:val="single" w:color="0000FF"/>
    </w:rPr>
  </w:style>
  <w:style w:type="paragraph" w:customStyle="1" w:styleId="Subject">
    <w:name w:val="Subject"/>
    <w:basedOn w:val="Normal"/>
    <w:uiPriority w:val="3"/>
    <w:qFormat/>
    <w:rsid w:val="000C2D7B"/>
    <w:pPr>
      <w:spacing w:after="240" w:line="260" w:lineRule="atLeast"/>
    </w:pPr>
    <w:rPr>
      <w:rFonts w:ascii="Arial" w:eastAsia="Times New Roman" w:hAnsi="Arial" w:cs="Times New Roman"/>
      <w:b/>
      <w:color w:val="000000" w:themeColor="text1"/>
      <w:szCs w:val="24"/>
      <w:lang w:eastAsia="en-AU"/>
    </w:rPr>
  </w:style>
  <w:style w:type="paragraph" w:customStyle="1" w:styleId="Bodybeforebullet">
    <w:name w:val="Body before bullet"/>
    <w:basedOn w:val="Bodycopy"/>
    <w:uiPriority w:val="5"/>
    <w:qFormat/>
    <w:rsid w:val="000C2D7B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0C2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7B"/>
  </w:style>
  <w:style w:type="paragraph" w:styleId="Footer">
    <w:name w:val="footer"/>
    <w:basedOn w:val="Normal"/>
    <w:link w:val="FooterChar"/>
    <w:unhideWhenUsed/>
    <w:rsid w:val="000C2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2D7B"/>
  </w:style>
  <w:style w:type="paragraph" w:customStyle="1" w:styleId="Bulletpointlast">
    <w:name w:val="Bullet point last"/>
    <w:basedOn w:val="Bulletpoint"/>
    <w:uiPriority w:val="5"/>
    <w:qFormat/>
    <w:rsid w:val="00BE7F81"/>
    <w:pPr>
      <w:spacing w:after="2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2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5D3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B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B149C"/>
  </w:style>
  <w:style w:type="character" w:customStyle="1" w:styleId="eop">
    <w:name w:val="eop"/>
    <w:basedOn w:val="DefaultParagraphFont"/>
    <w:rsid w:val="003B149C"/>
  </w:style>
  <w:style w:type="paragraph" w:styleId="ListParagraph">
    <w:name w:val="List Paragraph"/>
    <w:basedOn w:val="Normal"/>
    <w:uiPriority w:val="34"/>
    <w:semiHidden/>
    <w:qFormat/>
    <w:rsid w:val="0086479A"/>
    <w:pPr>
      <w:ind w:left="720"/>
      <w:contextualSpacing/>
    </w:pPr>
  </w:style>
  <w:style w:type="paragraph" w:styleId="Revision">
    <w:name w:val="Revision"/>
    <w:hidden/>
    <w:uiPriority w:val="99"/>
    <w:semiHidden/>
    <w:rsid w:val="00915AE5"/>
    <w:pPr>
      <w:spacing w:after="0" w:line="240" w:lineRule="auto"/>
    </w:pPr>
  </w:style>
  <w:style w:type="paragraph" w:customStyle="1" w:styleId="pf1">
    <w:name w:val="pf1"/>
    <w:basedOn w:val="Normal"/>
    <w:rsid w:val="0014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14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142A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farrell@acma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2024-11-14T23:47:00Z</dcterms:created>
  <dcterms:modified xsi:type="dcterms:W3CDTF">2024-11-15T01:01:00Z</dcterms:modified>
</cp:coreProperties>
</file>