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7678B" w14:textId="77777777" w:rsidR="00BA69F5" w:rsidRDefault="00BA69F5" w:rsidP="00BA69F5">
      <w:pPr>
        <w:pStyle w:val="SecurityMarker"/>
      </w:pPr>
      <w:bookmarkStart w:id="0" w:name="_GoBack"/>
      <w:bookmarkEnd w:id="0"/>
    </w:p>
    <w:p w14:paraId="693C0600" w14:textId="77777777" w:rsidR="00BA69F5" w:rsidRDefault="00BA69F5" w:rsidP="00BA69F5">
      <w:pPr>
        <w:framePr w:w="3663" w:h="2552" w:hRule="exact" w:hSpace="181" w:wrap="notBeside" w:vAnchor="page" w:hAnchor="page" w:xAlign="center" w:y="1175" w:anchorLock="1"/>
        <w:jc w:val="center"/>
      </w:pPr>
      <w:r>
        <w:rPr>
          <w:noProof/>
          <w:lang w:eastAsia="en-AU"/>
        </w:rPr>
        <w:drawing>
          <wp:inline distT="0" distB="0" distL="0" distR="0" wp14:anchorId="0D7EBA2B" wp14:editId="107977BC">
            <wp:extent cx="2231390" cy="1450975"/>
            <wp:effectExtent l="0" t="0" r="0" b="0"/>
            <wp:docPr id="3" name="Picture 3" descr="Australian Government&#10;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ADB7F3" w14:textId="77777777" w:rsidR="00ED487C" w:rsidRDefault="00ED487C" w:rsidP="00ED487C">
      <w:pPr>
        <w:spacing w:after="240"/>
        <w:sectPr w:rsidR="00ED487C" w:rsidSect="00403C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340" w:right="1021" w:bottom="1021" w:left="1021" w:header="0" w:footer="397" w:gutter="0"/>
          <w:cols w:space="708"/>
          <w:docGrid w:linePitch="360"/>
        </w:sectPr>
      </w:pPr>
    </w:p>
    <w:p w14:paraId="65ED1E8A" w14:textId="77777777" w:rsidR="000266A1" w:rsidRDefault="000266A1" w:rsidP="00FB64AC">
      <w:pPr>
        <w:pStyle w:val="NoSpacing"/>
        <w:rPr>
          <w:rFonts w:cstheme="minorHAnsi"/>
          <w:szCs w:val="24"/>
        </w:rPr>
      </w:pPr>
      <w:bookmarkStart w:id="1" w:name="_Toc31728790"/>
    </w:p>
    <w:p w14:paraId="7776CDB9" w14:textId="742260EB" w:rsidR="00FB64AC" w:rsidRPr="00FB64AC" w:rsidRDefault="00FB64AC" w:rsidP="00FB64AC">
      <w:pPr>
        <w:pStyle w:val="NoSpacing"/>
        <w:rPr>
          <w:rFonts w:cstheme="minorHAnsi"/>
          <w:szCs w:val="24"/>
        </w:rPr>
      </w:pPr>
      <w:r w:rsidRPr="00FB64AC">
        <w:rPr>
          <w:rFonts w:cstheme="minorHAnsi"/>
          <w:szCs w:val="24"/>
        </w:rPr>
        <w:t>Ms Joanna Abhayaratna</w:t>
      </w:r>
    </w:p>
    <w:p w14:paraId="23BF3A5B" w14:textId="77777777" w:rsidR="00FB64AC" w:rsidRPr="00FB64AC" w:rsidRDefault="00FB64AC" w:rsidP="00FB64AC">
      <w:pPr>
        <w:pStyle w:val="NoSpacing"/>
        <w:rPr>
          <w:rFonts w:cstheme="minorHAnsi"/>
          <w:szCs w:val="24"/>
        </w:rPr>
      </w:pPr>
      <w:r w:rsidRPr="00FB64AC">
        <w:rPr>
          <w:rFonts w:cstheme="minorHAnsi"/>
          <w:szCs w:val="24"/>
        </w:rPr>
        <w:t>Executive Director</w:t>
      </w:r>
    </w:p>
    <w:p w14:paraId="7A2E6A2E" w14:textId="77777777" w:rsidR="00FB64AC" w:rsidRPr="00FB64AC" w:rsidRDefault="00FB64AC" w:rsidP="00FB64AC">
      <w:pPr>
        <w:pStyle w:val="NoSpacing"/>
        <w:rPr>
          <w:rFonts w:cstheme="minorHAnsi"/>
          <w:szCs w:val="24"/>
        </w:rPr>
      </w:pPr>
      <w:r w:rsidRPr="00FB64AC">
        <w:rPr>
          <w:rFonts w:cstheme="minorHAnsi"/>
          <w:szCs w:val="24"/>
        </w:rPr>
        <w:t>Office of Impact Analysis</w:t>
      </w:r>
    </w:p>
    <w:p w14:paraId="61AC5E98" w14:textId="77777777" w:rsidR="00FB64AC" w:rsidRPr="00FB64AC" w:rsidRDefault="00FB64AC" w:rsidP="00FB64AC">
      <w:pPr>
        <w:pStyle w:val="NoSpacing"/>
        <w:rPr>
          <w:rFonts w:cstheme="minorHAnsi"/>
          <w:szCs w:val="24"/>
        </w:rPr>
      </w:pPr>
      <w:r w:rsidRPr="00FB64AC">
        <w:rPr>
          <w:rFonts w:cstheme="minorHAnsi"/>
          <w:szCs w:val="24"/>
        </w:rPr>
        <w:t>Department of the Prime Minister and Cabinet</w:t>
      </w:r>
    </w:p>
    <w:p w14:paraId="2CB5DF09" w14:textId="77777777" w:rsidR="00FB64AC" w:rsidRPr="00FB64AC" w:rsidRDefault="00FB64AC" w:rsidP="00FB64AC">
      <w:pPr>
        <w:pStyle w:val="NoSpacing"/>
        <w:rPr>
          <w:rFonts w:cstheme="minorHAnsi"/>
          <w:szCs w:val="24"/>
        </w:rPr>
      </w:pPr>
      <w:r w:rsidRPr="00FB64AC">
        <w:rPr>
          <w:rFonts w:cstheme="minorHAnsi"/>
          <w:szCs w:val="24"/>
        </w:rPr>
        <w:t>1 National Circuit</w:t>
      </w:r>
    </w:p>
    <w:p w14:paraId="583A32BC" w14:textId="77777777" w:rsidR="00FB64AC" w:rsidRPr="00FB64AC" w:rsidRDefault="00FB64AC" w:rsidP="00FB64AC">
      <w:pPr>
        <w:pStyle w:val="NoSpacing"/>
        <w:rPr>
          <w:rFonts w:cstheme="minorHAnsi"/>
          <w:szCs w:val="24"/>
        </w:rPr>
      </w:pPr>
      <w:r w:rsidRPr="00FB64AC">
        <w:rPr>
          <w:rFonts w:cstheme="minorHAnsi"/>
          <w:szCs w:val="24"/>
        </w:rPr>
        <w:t>BARTON ACT 2600</w:t>
      </w:r>
    </w:p>
    <w:p w14:paraId="4BB947AA" w14:textId="7501299E" w:rsidR="00C96AF5" w:rsidRPr="006860D0" w:rsidRDefault="00FB64AC" w:rsidP="00C96AF5">
      <w:pPr>
        <w:rPr>
          <w:color w:val="auto"/>
        </w:rPr>
      </w:pPr>
      <w:r>
        <w:rPr>
          <w:color w:val="auto"/>
        </w:rPr>
        <w:t>2</w:t>
      </w:r>
      <w:r w:rsidR="00715171">
        <w:rPr>
          <w:color w:val="auto"/>
        </w:rPr>
        <w:t>8</w:t>
      </w:r>
      <w:r>
        <w:rPr>
          <w:color w:val="auto"/>
        </w:rPr>
        <w:t xml:space="preserve"> August 2024</w:t>
      </w:r>
    </w:p>
    <w:p w14:paraId="1DFF17C8" w14:textId="77777777" w:rsidR="00C96AF5" w:rsidRPr="00FC3D1C" w:rsidRDefault="00C96AF5" w:rsidP="00C96AF5"/>
    <w:p w14:paraId="5E401105" w14:textId="77777777" w:rsidR="00C96AF5" w:rsidRDefault="00FB64AC" w:rsidP="00C96AF5">
      <w:pPr>
        <w:rPr>
          <w:rFonts w:eastAsia="Times New Roman" w:cstheme="minorHAnsi"/>
          <w:color w:val="auto"/>
          <w:szCs w:val="24"/>
        </w:rPr>
      </w:pPr>
      <w:r w:rsidRPr="00FB64AC">
        <w:rPr>
          <w:rFonts w:eastAsia="Times New Roman" w:cstheme="minorHAnsi"/>
          <w:color w:val="auto"/>
          <w:szCs w:val="24"/>
        </w:rPr>
        <w:t>Dear Ms Abhayaratna</w:t>
      </w:r>
    </w:p>
    <w:p w14:paraId="5AD9E3F3" w14:textId="77777777" w:rsidR="00FB64AC" w:rsidRDefault="00FB64AC" w:rsidP="00C96AF5">
      <w:pPr>
        <w:rPr>
          <w:rFonts w:cstheme="minorHAnsi"/>
        </w:rPr>
      </w:pPr>
    </w:p>
    <w:p w14:paraId="740ADA22" w14:textId="77777777" w:rsidR="00FB64AC" w:rsidRPr="00FB64AC" w:rsidRDefault="00FB64AC" w:rsidP="00C96AF5">
      <w:pPr>
        <w:rPr>
          <w:rFonts w:cstheme="minorHAnsi"/>
          <w:b/>
        </w:rPr>
      </w:pPr>
      <w:r w:rsidRPr="00FB64AC">
        <w:rPr>
          <w:rFonts w:cstheme="minorHAnsi"/>
          <w:b/>
        </w:rPr>
        <w:t>Impact Analysis – Online Misinformation and Disinformation Reform – Second Pass Final Assessment</w:t>
      </w:r>
    </w:p>
    <w:p w14:paraId="5F5F4A07" w14:textId="77777777" w:rsidR="00FB64AC" w:rsidRPr="00FB64AC" w:rsidRDefault="00FB64AC" w:rsidP="00FB64AC">
      <w:pPr>
        <w:pStyle w:val="BodyText"/>
        <w:spacing w:before="120" w:after="120"/>
        <w:jc w:val="left"/>
        <w:rPr>
          <w:rFonts w:asciiTheme="minorHAnsi" w:hAnsiTheme="minorHAnsi" w:cstheme="minorHAnsi"/>
          <w:sz w:val="22"/>
        </w:rPr>
      </w:pPr>
      <w:r w:rsidRPr="00FB64AC">
        <w:rPr>
          <w:rFonts w:asciiTheme="minorHAnsi" w:hAnsiTheme="minorHAnsi" w:cstheme="minorHAnsi"/>
          <w:sz w:val="22"/>
        </w:rPr>
        <w:t xml:space="preserve">I am writing in relation to the attached Impact Analysis (IA) prepared for the Communications Legislation Amendment (Combatting Misinformation and Disinformation) Bill. </w:t>
      </w:r>
    </w:p>
    <w:p w14:paraId="65A7DC29" w14:textId="77777777" w:rsidR="00FB64AC" w:rsidRPr="00FB64AC" w:rsidRDefault="00FB64AC" w:rsidP="00FB64AC">
      <w:pPr>
        <w:pStyle w:val="BodyText"/>
        <w:spacing w:before="120" w:after="120"/>
        <w:jc w:val="left"/>
        <w:rPr>
          <w:rFonts w:asciiTheme="minorHAnsi" w:hAnsiTheme="minorHAnsi" w:cstheme="minorHAnsi"/>
          <w:sz w:val="22"/>
          <w:szCs w:val="24"/>
        </w:rPr>
      </w:pPr>
      <w:r w:rsidRPr="00FB64AC">
        <w:rPr>
          <w:rFonts w:asciiTheme="minorHAnsi" w:hAnsiTheme="minorHAnsi" w:cstheme="minorHAnsi"/>
          <w:sz w:val="22"/>
          <w:szCs w:val="24"/>
        </w:rPr>
        <w:t>I am satisfied that the IA addresses the concerns raised in your letter of 8 August 2024. Specifically, information and further analysis has been added to:</w:t>
      </w:r>
    </w:p>
    <w:p w14:paraId="73B60721" w14:textId="77777777" w:rsidR="00FB64AC" w:rsidRPr="00FB64AC" w:rsidRDefault="00FB64AC" w:rsidP="00FB64AC">
      <w:pPr>
        <w:pStyle w:val="BodyText"/>
        <w:numPr>
          <w:ilvl w:val="0"/>
          <w:numId w:val="35"/>
        </w:numPr>
        <w:spacing w:before="120" w:after="120"/>
        <w:jc w:val="left"/>
        <w:rPr>
          <w:rFonts w:asciiTheme="minorHAnsi" w:hAnsiTheme="minorHAnsi" w:cstheme="minorHAnsi"/>
          <w:sz w:val="22"/>
          <w:szCs w:val="24"/>
        </w:rPr>
      </w:pPr>
      <w:r w:rsidRPr="00FB64AC">
        <w:rPr>
          <w:rFonts w:asciiTheme="minorHAnsi" w:hAnsiTheme="minorHAnsi" w:cstheme="minorHAnsi"/>
          <w:sz w:val="22"/>
          <w:szCs w:val="24"/>
        </w:rPr>
        <w:t>outline barriers and risks that could prevent Government from meeting its stated objectives and the strategies to mitigate these risks. In particular, clearly outlining the potential risk to over-censorship of content and how this is addressed in the Explanatory Memorandum</w:t>
      </w:r>
    </w:p>
    <w:p w14:paraId="293C6EF5" w14:textId="77777777" w:rsidR="00FB64AC" w:rsidRPr="00FB64AC" w:rsidRDefault="00FB64AC" w:rsidP="00FB64AC">
      <w:pPr>
        <w:pStyle w:val="BodyText"/>
        <w:numPr>
          <w:ilvl w:val="0"/>
          <w:numId w:val="35"/>
        </w:numPr>
        <w:spacing w:before="120" w:after="120"/>
        <w:jc w:val="left"/>
        <w:rPr>
          <w:rFonts w:asciiTheme="minorHAnsi" w:hAnsiTheme="minorHAnsi" w:cstheme="minorHAnsi"/>
          <w:sz w:val="22"/>
          <w:szCs w:val="24"/>
        </w:rPr>
      </w:pPr>
      <w:r w:rsidRPr="00FB64AC">
        <w:rPr>
          <w:rFonts w:asciiTheme="minorHAnsi" w:hAnsiTheme="minorHAnsi" w:cstheme="minorHAnsi"/>
          <w:sz w:val="22"/>
          <w:szCs w:val="24"/>
        </w:rPr>
        <w:t>outline key milestones for implementing the preferred option, including governance arrangements</w:t>
      </w:r>
    </w:p>
    <w:p w14:paraId="0E796B1F" w14:textId="77777777" w:rsidR="00FB64AC" w:rsidRPr="00FB64AC" w:rsidRDefault="00FB64AC" w:rsidP="00FB64AC">
      <w:pPr>
        <w:pStyle w:val="BodyText"/>
        <w:numPr>
          <w:ilvl w:val="0"/>
          <w:numId w:val="35"/>
        </w:numPr>
        <w:spacing w:before="120" w:after="120"/>
        <w:jc w:val="left"/>
        <w:rPr>
          <w:rFonts w:asciiTheme="minorHAnsi" w:hAnsiTheme="minorHAnsi" w:cstheme="minorHAnsi"/>
          <w:sz w:val="22"/>
          <w:szCs w:val="24"/>
        </w:rPr>
      </w:pPr>
      <w:r w:rsidRPr="00FB64AC">
        <w:rPr>
          <w:rFonts w:asciiTheme="minorHAnsi" w:hAnsiTheme="minorHAnsi" w:cstheme="minorHAnsi"/>
          <w:sz w:val="22"/>
          <w:szCs w:val="24"/>
        </w:rPr>
        <w:t>strengthen the section covering the proposed approach to evaluation of the effectiveness of the preferred option.</w:t>
      </w:r>
    </w:p>
    <w:p w14:paraId="630F4DFD" w14:textId="77777777" w:rsidR="00FB64AC" w:rsidRPr="00FB64AC" w:rsidRDefault="00FB64AC" w:rsidP="00FB64AC">
      <w:pPr>
        <w:pStyle w:val="BodyText"/>
        <w:spacing w:before="120" w:after="120"/>
        <w:jc w:val="left"/>
        <w:rPr>
          <w:rFonts w:asciiTheme="minorHAnsi" w:hAnsiTheme="minorHAnsi" w:cstheme="minorHAnsi"/>
          <w:color w:val="000000" w:themeColor="text1"/>
          <w:sz w:val="22"/>
          <w:szCs w:val="24"/>
        </w:rPr>
      </w:pPr>
      <w:r w:rsidRPr="00FB64AC">
        <w:rPr>
          <w:rFonts w:asciiTheme="minorHAnsi" w:hAnsiTheme="minorHAnsi" w:cstheme="minorHAnsi"/>
          <w:color w:val="000000" w:themeColor="text1"/>
          <w:sz w:val="22"/>
          <w:szCs w:val="24"/>
        </w:rPr>
        <w:t xml:space="preserve">The regulatory </w:t>
      </w:r>
      <w:r w:rsidRPr="00FB64AC">
        <w:rPr>
          <w:rFonts w:asciiTheme="minorHAnsi" w:hAnsiTheme="minorHAnsi" w:cstheme="minorHAnsi"/>
          <w:sz w:val="22"/>
          <w:szCs w:val="24"/>
        </w:rPr>
        <w:t xml:space="preserve">costs </w:t>
      </w:r>
      <w:r w:rsidRPr="00FB64AC">
        <w:rPr>
          <w:rFonts w:asciiTheme="minorHAnsi" w:hAnsiTheme="minorHAnsi" w:cstheme="minorHAnsi"/>
          <w:color w:val="000000" w:themeColor="text1"/>
          <w:sz w:val="22"/>
          <w:szCs w:val="24"/>
        </w:rPr>
        <w:t xml:space="preserve">are $16.275m million per year. </w:t>
      </w:r>
    </w:p>
    <w:p w14:paraId="0FA1B2CC" w14:textId="30F88821" w:rsidR="00FB64AC" w:rsidRPr="00FB64AC" w:rsidRDefault="00FB64AC" w:rsidP="00FB64AC">
      <w:pPr>
        <w:pStyle w:val="BodyText"/>
        <w:spacing w:before="120" w:after="120"/>
        <w:jc w:val="left"/>
        <w:rPr>
          <w:rFonts w:asciiTheme="minorHAnsi" w:hAnsiTheme="minorHAnsi" w:cstheme="minorHAnsi"/>
          <w:sz w:val="22"/>
          <w:szCs w:val="24"/>
        </w:rPr>
      </w:pPr>
      <w:r w:rsidRPr="00FB64AC">
        <w:rPr>
          <w:rFonts w:asciiTheme="minorHAnsi" w:hAnsiTheme="minorHAnsi" w:cstheme="minorHAnsi"/>
          <w:sz w:val="22"/>
          <w:szCs w:val="24"/>
        </w:rPr>
        <w:t xml:space="preserve">Accordingly, I am satisfied that the IA is now consistent with the six principles for Australian Government policy makers as specified in the </w:t>
      </w:r>
      <w:r w:rsidRPr="00FB64AC">
        <w:rPr>
          <w:rFonts w:asciiTheme="minorHAnsi" w:hAnsiTheme="minorHAnsi" w:cstheme="minorHAnsi"/>
          <w:i/>
          <w:sz w:val="22"/>
          <w:szCs w:val="24"/>
        </w:rPr>
        <w:t>Australian Government Guide to Policy Impact Analysis</w:t>
      </w:r>
      <w:r w:rsidRPr="00FB64AC">
        <w:rPr>
          <w:rFonts w:asciiTheme="minorHAnsi" w:hAnsiTheme="minorHAnsi" w:cstheme="minorHAnsi"/>
          <w:sz w:val="22"/>
          <w:szCs w:val="24"/>
        </w:rPr>
        <w:t>.</w:t>
      </w:r>
    </w:p>
    <w:p w14:paraId="1D7AFA31" w14:textId="40056FC9" w:rsidR="00FB64AC" w:rsidRDefault="00FB64AC" w:rsidP="000266A1">
      <w:pPr>
        <w:pStyle w:val="BodyText"/>
        <w:spacing w:before="120" w:after="120"/>
        <w:jc w:val="left"/>
        <w:rPr>
          <w:rFonts w:asciiTheme="minorHAnsi" w:hAnsiTheme="minorHAnsi" w:cstheme="minorHAnsi"/>
          <w:sz w:val="22"/>
          <w:szCs w:val="24"/>
        </w:rPr>
      </w:pPr>
      <w:r w:rsidRPr="00FB64AC">
        <w:rPr>
          <w:rFonts w:asciiTheme="minorHAnsi" w:hAnsiTheme="minorHAnsi" w:cstheme="minorHAnsi"/>
          <w:sz w:val="22"/>
          <w:szCs w:val="24"/>
        </w:rPr>
        <w:t>I submit the IA to the Office of Impact Analysis for formal final assessment.</w:t>
      </w:r>
    </w:p>
    <w:p w14:paraId="2B9E4CFC" w14:textId="77777777" w:rsidR="000266A1" w:rsidRPr="000266A1" w:rsidRDefault="000266A1" w:rsidP="000266A1">
      <w:pPr>
        <w:pStyle w:val="BodyText"/>
        <w:spacing w:before="120" w:after="120"/>
        <w:jc w:val="left"/>
        <w:rPr>
          <w:rFonts w:asciiTheme="minorHAnsi" w:hAnsiTheme="minorHAnsi" w:cstheme="minorHAnsi"/>
          <w:sz w:val="22"/>
          <w:szCs w:val="24"/>
        </w:rPr>
      </w:pPr>
    </w:p>
    <w:p w14:paraId="11DCF794" w14:textId="77777777" w:rsidR="00FB64AC" w:rsidRPr="00FB64AC" w:rsidRDefault="00FB64AC" w:rsidP="00FB64AC">
      <w:pPr>
        <w:pStyle w:val="Header"/>
        <w:spacing w:before="120" w:after="120"/>
        <w:jc w:val="left"/>
        <w:rPr>
          <w:rFonts w:cstheme="minorHAnsi"/>
          <w:sz w:val="22"/>
        </w:rPr>
      </w:pPr>
      <w:r w:rsidRPr="00FB64AC">
        <w:rPr>
          <w:rFonts w:cstheme="minorHAnsi"/>
          <w:sz w:val="22"/>
        </w:rPr>
        <w:t>Yours sincerely</w:t>
      </w:r>
    </w:p>
    <w:p w14:paraId="191FE43F" w14:textId="77777777" w:rsidR="00FB64AC" w:rsidRPr="006860D0" w:rsidRDefault="00FB64AC" w:rsidP="00C96AF5">
      <w:pPr>
        <w:rPr>
          <w:color w:val="auto"/>
        </w:rPr>
      </w:pPr>
    </w:p>
    <w:p w14:paraId="18540D07" w14:textId="393035EE" w:rsidR="00C96AF5" w:rsidRPr="000266A1" w:rsidRDefault="00FB64AC" w:rsidP="000266A1">
      <w:pPr>
        <w:spacing w:after="0"/>
      </w:pPr>
      <w:bookmarkStart w:id="2" w:name="_Hlk148942357"/>
      <w:r w:rsidRPr="00FB64AC">
        <w:t>James Chisholm</w:t>
      </w:r>
      <w:r>
        <w:br/>
      </w:r>
      <w:r w:rsidRPr="00E426A8">
        <w:t xml:space="preserve">Deputy Secretary </w:t>
      </w:r>
      <w:bookmarkEnd w:id="2"/>
      <w:r w:rsidRPr="00E426A8">
        <w:br/>
      </w:r>
      <w:r w:rsidR="000266A1">
        <w:t>Communications and Media Group</w:t>
      </w:r>
      <w:bookmarkEnd w:id="1"/>
    </w:p>
    <w:sectPr w:rsidR="00C96AF5" w:rsidRPr="000266A1" w:rsidSect="000266A1">
      <w:headerReference w:type="default" r:id="rId14"/>
      <w:footerReference w:type="default" r:id="rId15"/>
      <w:type w:val="continuous"/>
      <w:pgSz w:w="11906" w:h="16838"/>
      <w:pgMar w:top="1021" w:right="1021" w:bottom="709" w:left="1021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21BA3" w14:textId="77777777" w:rsidR="00EA7043" w:rsidRDefault="00EA7043" w:rsidP="00E51B13">
      <w:pPr>
        <w:spacing w:after="0"/>
      </w:pPr>
      <w:r>
        <w:separator/>
      </w:r>
    </w:p>
  </w:endnote>
  <w:endnote w:type="continuationSeparator" w:id="0">
    <w:p w14:paraId="74610D27" w14:textId="77777777" w:rsidR="00EA7043" w:rsidRDefault="00EA7043" w:rsidP="00E51B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24127" w14:textId="77777777" w:rsidR="007E5EE6" w:rsidRDefault="007E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/>
        <w:b/>
        <w:bCs/>
        <w:caps/>
        <w:color w:val="C00000"/>
        <w:sz w:val="22"/>
        <w:szCs w:val="28"/>
        <w:shd w:val="clear" w:color="auto" w:fill="FFFFFF" w:themeFill="background1"/>
        <w:lang w:eastAsia="en-AU"/>
      </w:rPr>
      <w:id w:val="-1837767601"/>
      <w:docPartObj>
        <w:docPartGallery w:val="Page Numbers (Bottom of Page)"/>
        <w:docPartUnique/>
      </w:docPartObj>
    </w:sdtPr>
    <w:sdtEndPr>
      <w:rPr>
        <w:rFonts w:asciiTheme="minorHAnsi" w:hAnsiTheme="minorHAnsi"/>
        <w:b w:val="0"/>
        <w:bCs w:val="0"/>
        <w:caps w:val="0"/>
        <w:noProof/>
        <w:color w:val="000000" w:themeColor="text1"/>
        <w:sz w:val="18"/>
        <w:szCs w:val="22"/>
        <w:shd w:val="clear" w:color="auto" w:fill="auto"/>
        <w:lang w:eastAsia="en-US"/>
      </w:rPr>
    </w:sdtEndPr>
    <w:sdtContent>
      <w:p w14:paraId="703D8AB5" w14:textId="7AC2E942" w:rsidR="00C96AF5" w:rsidRDefault="00ED487C" w:rsidP="000266A1">
        <w:pPr>
          <w:pStyle w:val="Footer"/>
        </w:pPr>
        <w:r>
          <w:rPr>
            <w:noProof/>
          </w:rPr>
          <w:t xml:space="preserve"> </w:t>
        </w:r>
      </w:p>
      <w:p w14:paraId="1E71A5AD" w14:textId="6CF4D986" w:rsidR="000266A1" w:rsidRDefault="000266A1" w:rsidP="000266A1">
        <w:pPr>
          <w:pStyle w:val="Footer"/>
          <w:tabs>
            <w:tab w:val="clear" w:pos="4513"/>
            <w:tab w:val="clear" w:pos="9026"/>
            <w:tab w:val="right" w:pos="9781"/>
          </w:tabs>
          <w:spacing w:after="160"/>
          <w:jc w:val="right"/>
        </w:pPr>
        <w:r w:rsidRPr="00A33604">
          <w:rPr>
            <w:szCs w:val="18"/>
            <w:lang w:val="en-US"/>
          </w:rPr>
          <w:t xml:space="preserve">Page </w:t>
        </w:r>
        <w:r w:rsidRPr="00A33604">
          <w:rPr>
            <w:szCs w:val="18"/>
            <w:lang w:val="en-US"/>
          </w:rPr>
          <w:fldChar w:fldCharType="begin"/>
        </w:r>
        <w:r w:rsidRPr="00A33604">
          <w:rPr>
            <w:szCs w:val="18"/>
            <w:lang w:val="en-US"/>
          </w:rPr>
          <w:instrText xml:space="preserve"> PAGE   \* MERGEFORMAT </w:instrText>
        </w:r>
        <w:r w:rsidRPr="00A33604">
          <w:rPr>
            <w:szCs w:val="18"/>
            <w:lang w:val="en-US"/>
          </w:rPr>
          <w:fldChar w:fldCharType="separate"/>
        </w:r>
        <w:r w:rsidR="007E5EE6">
          <w:rPr>
            <w:noProof/>
            <w:szCs w:val="18"/>
            <w:lang w:val="en-US"/>
          </w:rPr>
          <w:t>1</w:t>
        </w:r>
        <w:r w:rsidRPr="00A33604">
          <w:rPr>
            <w:noProof/>
            <w:szCs w:val="18"/>
            <w:lang w:val="en-US"/>
          </w:rPr>
          <w:fldChar w:fldCharType="end"/>
        </w:r>
        <w:r w:rsidRPr="00A33604">
          <w:rPr>
            <w:noProof/>
            <w:szCs w:val="18"/>
            <w:lang w:val="en-US"/>
          </w:rPr>
          <w:t xml:space="preserve"> of </w:t>
        </w:r>
        <w:r w:rsidRPr="00A33604">
          <w:rPr>
            <w:noProof/>
            <w:szCs w:val="18"/>
            <w:lang w:val="en-US"/>
          </w:rPr>
          <w:fldChar w:fldCharType="begin"/>
        </w:r>
        <w:r w:rsidRPr="00A33604">
          <w:rPr>
            <w:noProof/>
            <w:szCs w:val="18"/>
            <w:lang w:val="en-US"/>
          </w:rPr>
          <w:instrText xml:space="preserve"> NUMPAGES   \* MERGEFORMAT </w:instrText>
        </w:r>
        <w:r w:rsidRPr="00A33604">
          <w:rPr>
            <w:noProof/>
            <w:szCs w:val="18"/>
            <w:lang w:val="en-US"/>
          </w:rPr>
          <w:fldChar w:fldCharType="separate"/>
        </w:r>
        <w:r w:rsidR="007E5EE6">
          <w:rPr>
            <w:noProof/>
            <w:szCs w:val="18"/>
            <w:lang w:val="en-US"/>
          </w:rPr>
          <w:t>1</w:t>
        </w:r>
        <w:r w:rsidRPr="00A33604">
          <w:rPr>
            <w:noProof/>
            <w:szCs w:val="18"/>
            <w:lang w:val="en-US"/>
          </w:rPr>
          <w:fldChar w:fldCharType="end"/>
        </w:r>
      </w:p>
    </w:sdtContent>
  </w:sdt>
  <w:p w14:paraId="03FF23D7" w14:textId="48636210" w:rsidR="009D7101" w:rsidRPr="00ED487C" w:rsidRDefault="000266A1" w:rsidP="00BA69F5">
    <w:pPr>
      <w:pStyle w:val="SecurityMark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75A7BDD1" wp14:editId="4DF020BF">
          <wp:simplePos x="0" y="0"/>
          <wp:positionH relativeFrom="column">
            <wp:posOffset>-619760</wp:posOffset>
          </wp:positionH>
          <wp:positionV relativeFrom="paragraph">
            <wp:posOffset>291465</wp:posOffset>
          </wp:positionV>
          <wp:extent cx="7496175" cy="177800"/>
          <wp:effectExtent l="0" t="0" r="9525" b="0"/>
          <wp:wrapSquare wrapText="bothSides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96175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1382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2CCF10" w14:textId="77777777" w:rsidR="00D4799B" w:rsidRDefault="00D4799B" w:rsidP="00D4799B">
        <w:pPr>
          <w:pStyle w:val="Footer"/>
          <w:rPr>
            <w:noProof/>
          </w:rPr>
        </w:pPr>
        <w:r>
          <w:t>________________________________________________________________________________________________________________________</w:t>
        </w:r>
      </w:p>
    </w:sdtContent>
  </w:sdt>
  <w:p w14:paraId="6F1065C3" w14:textId="77777777" w:rsidR="00D4799B" w:rsidRDefault="00D4799B" w:rsidP="00D4799B">
    <w:pPr>
      <w:pStyle w:val="Footer"/>
      <w:tabs>
        <w:tab w:val="clear" w:pos="4513"/>
        <w:tab w:val="left" w:pos="284"/>
        <w:tab w:val="right" w:pos="7088"/>
      </w:tabs>
      <w:ind w:left="284" w:hanging="284"/>
    </w:pPr>
    <w:r>
      <w:fldChar w:fldCharType="begin"/>
    </w:r>
    <w:r>
      <w:instrText xml:space="preserve"> PAGE  \* Arabic  \* MERGEFORMAT </w:instrText>
    </w:r>
    <w:r>
      <w:fldChar w:fldCharType="separate"/>
    </w:r>
    <w:r w:rsidR="00692D44">
      <w:rPr>
        <w:noProof/>
      </w:rPr>
      <w:t>1</w:t>
    </w:r>
    <w:r>
      <w:fldChar w:fldCharType="end"/>
    </w:r>
    <w:r>
      <w:rPr>
        <w:noProof/>
      </w:rPr>
      <w:t>.</w:t>
    </w:r>
    <w:r>
      <w:rPr>
        <w:noProof/>
      </w:rPr>
      <w:tab/>
      <w:t>&lt;document title 1&gt;</w:t>
    </w:r>
    <w:r>
      <w:tab/>
    </w:r>
    <w:hyperlink r:id="rId1" w:history="1">
      <w:r w:rsidRPr="006D702D">
        <w:rPr>
          <w:rStyle w:val="Hyperlink"/>
        </w:rPr>
        <w:t>communications.gov.au</w:t>
      </w:r>
    </w:hyperlink>
    <w:r>
      <w:tab/>
    </w:r>
    <w:hyperlink r:id="rId2" w:history="1">
      <w:r w:rsidRPr="006D702D">
        <w:rPr>
          <w:rStyle w:val="Hyperlink"/>
        </w:rPr>
        <w:t>classification.gov.au</w:t>
      </w:r>
    </w:hyperlink>
  </w:p>
  <w:p w14:paraId="631CD895" w14:textId="77777777" w:rsidR="00D4799B" w:rsidRDefault="00D4799B" w:rsidP="00D4799B">
    <w:pPr>
      <w:pStyle w:val="Footer"/>
      <w:tabs>
        <w:tab w:val="clear" w:pos="4513"/>
        <w:tab w:val="right" w:pos="7088"/>
      </w:tabs>
      <w:ind w:left="284"/>
    </w:pPr>
    <w:r>
      <w:rPr>
        <w:noProof/>
      </w:rPr>
      <w:t>&lt;document title 2&gt;</w:t>
    </w:r>
    <w:r>
      <w:tab/>
    </w:r>
    <w:hyperlink r:id="rId3" w:history="1">
      <w:r w:rsidRPr="006D702D">
        <w:rPr>
          <w:rStyle w:val="Hyperlink"/>
        </w:rPr>
        <w:t>arts.gov.au</w:t>
      </w:r>
    </w:hyperlink>
    <w:r>
      <w:tab/>
    </w:r>
    <w:hyperlink r:id="rId4" w:history="1">
      <w:r w:rsidRPr="006D702D">
        <w:rPr>
          <w:rStyle w:val="Hyperlink"/>
        </w:rPr>
        <w:t>infrastructure.gov.au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00100" w14:textId="7FD06693" w:rsidR="00BA69F5" w:rsidRPr="003C67CE" w:rsidRDefault="00F02A7A" w:rsidP="006860D0">
    <w:pPr>
      <w:pStyle w:val="SecurityMarker"/>
      <w:tabs>
        <w:tab w:val="center" w:pos="4932"/>
        <w:tab w:val="left" w:pos="6150"/>
      </w:tabs>
    </w:pPr>
    <w:r>
      <w:fldChar w:fldCharType="begin"/>
    </w:r>
    <w:r>
      <w:instrText xml:space="preserve"> STYLEREF  "Security Marker"  \* MERGEFORMAT </w:instrText>
    </w:r>
    <w:r>
      <w:rPr>
        <w:noProof/>
      </w:rPr>
      <w:fldChar w:fldCharType="end"/>
    </w:r>
  </w:p>
  <w:p w14:paraId="1A534228" w14:textId="17CA52AC" w:rsidR="00BA69F5" w:rsidRDefault="00BA69F5" w:rsidP="00BA69F5">
    <w:pPr>
      <w:framePr w:w="11907" w:h="284" w:hSpace="181" w:wrap="around" w:vAnchor="page" w:hAnchor="page" w:yAlign="bottom"/>
      <w:spacing w:before="0" w:after="0"/>
    </w:pPr>
  </w:p>
  <w:p w14:paraId="071DB441" w14:textId="77777777" w:rsidR="00CF5115" w:rsidRPr="00BA69F5" w:rsidRDefault="00BA69F5" w:rsidP="006860D0">
    <w:pPr>
      <w:pStyle w:val="Footer"/>
      <w:tabs>
        <w:tab w:val="clear" w:pos="4513"/>
        <w:tab w:val="clear" w:pos="9026"/>
        <w:tab w:val="right" w:pos="9781"/>
      </w:tabs>
      <w:spacing w:after="160"/>
      <w:jc w:val="right"/>
    </w:pPr>
    <w:r w:rsidRPr="00A33604">
      <w:rPr>
        <w:szCs w:val="18"/>
        <w:lang w:val="en-US"/>
      </w:rPr>
      <w:t xml:space="preserve">Page </w:t>
    </w:r>
    <w:r w:rsidRPr="00A33604">
      <w:rPr>
        <w:szCs w:val="18"/>
        <w:lang w:val="en-US"/>
      </w:rPr>
      <w:fldChar w:fldCharType="begin"/>
    </w:r>
    <w:r w:rsidRPr="00A33604">
      <w:rPr>
        <w:szCs w:val="18"/>
        <w:lang w:val="en-US"/>
      </w:rPr>
      <w:instrText xml:space="preserve"> PAGE   \* MERGEFORMAT </w:instrText>
    </w:r>
    <w:r w:rsidRPr="00A33604">
      <w:rPr>
        <w:szCs w:val="18"/>
        <w:lang w:val="en-US"/>
      </w:rPr>
      <w:fldChar w:fldCharType="separate"/>
    </w:r>
    <w:r w:rsidR="00476EF0">
      <w:rPr>
        <w:noProof/>
        <w:szCs w:val="18"/>
        <w:lang w:val="en-US"/>
      </w:rPr>
      <w:t>2</w:t>
    </w:r>
    <w:r w:rsidRPr="00A33604">
      <w:rPr>
        <w:noProof/>
        <w:szCs w:val="18"/>
        <w:lang w:val="en-US"/>
      </w:rPr>
      <w:fldChar w:fldCharType="end"/>
    </w:r>
    <w:r w:rsidRPr="00A33604">
      <w:rPr>
        <w:noProof/>
        <w:szCs w:val="18"/>
        <w:lang w:val="en-US"/>
      </w:rPr>
      <w:t xml:space="preserve"> of </w:t>
    </w:r>
    <w:r w:rsidRPr="00A33604">
      <w:rPr>
        <w:noProof/>
        <w:szCs w:val="18"/>
        <w:lang w:val="en-US"/>
      </w:rPr>
      <w:fldChar w:fldCharType="begin"/>
    </w:r>
    <w:r w:rsidRPr="00A33604">
      <w:rPr>
        <w:noProof/>
        <w:szCs w:val="18"/>
        <w:lang w:val="en-US"/>
      </w:rPr>
      <w:instrText xml:space="preserve"> NUMPAGES   \* MERGEFORMAT </w:instrText>
    </w:r>
    <w:r w:rsidRPr="00A33604">
      <w:rPr>
        <w:noProof/>
        <w:szCs w:val="18"/>
        <w:lang w:val="en-US"/>
      </w:rPr>
      <w:fldChar w:fldCharType="separate"/>
    </w:r>
    <w:r w:rsidR="00476EF0">
      <w:rPr>
        <w:noProof/>
        <w:szCs w:val="18"/>
        <w:lang w:val="en-US"/>
      </w:rPr>
      <w:t>5</w:t>
    </w:r>
    <w:r w:rsidRPr="00A33604">
      <w:rPr>
        <w:noProof/>
        <w:szCs w:val="18"/>
        <w:lang w:val="en-US"/>
      </w:rPr>
      <w:fldChar w:fldCharType="end"/>
    </w:r>
  </w:p>
  <w:p w14:paraId="44493C51" w14:textId="77777777" w:rsidR="007A1B48" w:rsidRDefault="007A1B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63FB6" w14:textId="77777777" w:rsidR="00EA7043" w:rsidRDefault="00EA7043" w:rsidP="00E51B13">
      <w:pPr>
        <w:spacing w:after="0"/>
      </w:pPr>
      <w:r>
        <w:separator/>
      </w:r>
    </w:p>
  </w:footnote>
  <w:footnote w:type="continuationSeparator" w:id="0">
    <w:p w14:paraId="24B12599" w14:textId="77777777" w:rsidR="00EA7043" w:rsidRDefault="00EA7043" w:rsidP="00E51B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C4AA5" w14:textId="77777777" w:rsidR="007E5EE6" w:rsidRDefault="007E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A8EA3" w14:textId="77777777" w:rsidR="007E5EE6" w:rsidRDefault="007E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56594" w14:textId="77777777" w:rsidR="007E5EE6" w:rsidRDefault="007E5EE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22905" w14:textId="77777777" w:rsidR="00BA69F5" w:rsidRPr="0069753D" w:rsidRDefault="00BA69F5" w:rsidP="00BA69F5">
    <w:pPr>
      <w:pStyle w:val="SecurityMarker"/>
      <w:framePr w:w="11873" w:h="465" w:hRule="exact" w:hSpace="181" w:wrap="around" w:vAnchor="page" w:hAnchor="page" w:x="29" w:y="353" w:anchorLock="1"/>
      <w:tabs>
        <w:tab w:val="center" w:pos="4932"/>
        <w:tab w:val="left" w:pos="7290"/>
      </w:tabs>
      <w:rPr>
        <w:color w:val="FF0000"/>
      </w:rPr>
    </w:pPr>
  </w:p>
  <w:p w14:paraId="794C8984" w14:textId="77777777" w:rsidR="00B3455C" w:rsidRPr="00333257" w:rsidRDefault="00B3455C" w:rsidP="006860D0">
    <w:pPr>
      <w:pStyle w:val="Header"/>
      <w:tabs>
        <w:tab w:val="clear" w:pos="4513"/>
        <w:tab w:val="clear" w:pos="9026"/>
        <w:tab w:val="left" w:pos="6765"/>
      </w:tabs>
      <w:jc w:val="left"/>
    </w:pPr>
  </w:p>
  <w:p w14:paraId="79FA8D2F" w14:textId="77777777" w:rsidR="007A1B48" w:rsidRDefault="007A1B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621AED"/>
    <w:multiLevelType w:val="multilevel"/>
    <w:tmpl w:val="FB86CE3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EB84B2F"/>
    <w:multiLevelType w:val="multilevel"/>
    <w:tmpl w:val="ABD6BA62"/>
    <w:styleLink w:val="BoxBullets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4E92756"/>
    <w:multiLevelType w:val="hybridMultilevel"/>
    <w:tmpl w:val="A51EF5CE"/>
    <w:lvl w:ilvl="0" w:tplc="620A73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35E49E4"/>
    <w:multiLevelType w:val="hybridMultilevel"/>
    <w:tmpl w:val="CCDA5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51938"/>
    <w:multiLevelType w:val="multilevel"/>
    <w:tmpl w:val="B55ADAB6"/>
    <w:lvl w:ilvl="0">
      <w:start w:val="1"/>
      <w:numFmt w:val="upperLetter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4F5C34DF"/>
    <w:multiLevelType w:val="hybridMultilevel"/>
    <w:tmpl w:val="D520E654"/>
    <w:lvl w:ilvl="0" w:tplc="D69CC2A8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0E7485E"/>
    <w:multiLevelType w:val="multilevel"/>
    <w:tmpl w:val="D69832D4"/>
    <w:styleLink w:val="BoxedBullets"/>
    <w:lvl w:ilvl="0">
      <w:start w:val="1"/>
      <w:numFmt w:val="bullet"/>
      <w:pStyle w:val="Box1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2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Box2Checklist"/>
      <w:lvlText w:val="□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8827E7D"/>
    <w:multiLevelType w:val="hybridMultilevel"/>
    <w:tmpl w:val="F52423EC"/>
    <w:lvl w:ilvl="0" w:tplc="07F2498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7030A0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9"/>
  </w:num>
  <w:num w:numId="5">
    <w:abstractNumId w:val="6"/>
  </w:num>
  <w:num w:numId="6">
    <w:abstractNumId w:val="6"/>
  </w:num>
  <w:num w:numId="7">
    <w:abstractNumId w:val="4"/>
  </w:num>
  <w:num w:numId="8">
    <w:abstractNumId w:val="10"/>
  </w:num>
  <w:num w:numId="9">
    <w:abstractNumId w:val="10"/>
  </w:num>
  <w:num w:numId="10">
    <w:abstractNumId w:val="10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7"/>
  </w:num>
  <w:num w:numId="29">
    <w:abstractNumId w:val="2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AC"/>
    <w:rsid w:val="0002562A"/>
    <w:rsid w:val="000266A1"/>
    <w:rsid w:val="00053F0D"/>
    <w:rsid w:val="00070F21"/>
    <w:rsid w:val="0007177C"/>
    <w:rsid w:val="000B271C"/>
    <w:rsid w:val="00151B6A"/>
    <w:rsid w:val="0018705A"/>
    <w:rsid w:val="0019405E"/>
    <w:rsid w:val="00216D75"/>
    <w:rsid w:val="00220188"/>
    <w:rsid w:val="00251F47"/>
    <w:rsid w:val="00256588"/>
    <w:rsid w:val="00257E9F"/>
    <w:rsid w:val="002701BE"/>
    <w:rsid w:val="002E7877"/>
    <w:rsid w:val="002F67AE"/>
    <w:rsid w:val="00310CE9"/>
    <w:rsid w:val="00333257"/>
    <w:rsid w:val="003C0C83"/>
    <w:rsid w:val="003F32A7"/>
    <w:rsid w:val="003F608D"/>
    <w:rsid w:val="00403C5A"/>
    <w:rsid w:val="004069B0"/>
    <w:rsid w:val="00476EF0"/>
    <w:rsid w:val="004F1509"/>
    <w:rsid w:val="005B01DB"/>
    <w:rsid w:val="005E2745"/>
    <w:rsid w:val="005E7C7C"/>
    <w:rsid w:val="00654A56"/>
    <w:rsid w:val="006820AB"/>
    <w:rsid w:val="006860D0"/>
    <w:rsid w:val="00692D44"/>
    <w:rsid w:val="00693B45"/>
    <w:rsid w:val="006C6DE8"/>
    <w:rsid w:val="006C7000"/>
    <w:rsid w:val="006E7B10"/>
    <w:rsid w:val="00715171"/>
    <w:rsid w:val="00717A5C"/>
    <w:rsid w:val="00734308"/>
    <w:rsid w:val="0073624C"/>
    <w:rsid w:val="00737B59"/>
    <w:rsid w:val="00773C9B"/>
    <w:rsid w:val="00781D9B"/>
    <w:rsid w:val="00793843"/>
    <w:rsid w:val="007A1B48"/>
    <w:rsid w:val="007E5EE6"/>
    <w:rsid w:val="007F66A0"/>
    <w:rsid w:val="00830285"/>
    <w:rsid w:val="00870C8C"/>
    <w:rsid w:val="008761E4"/>
    <w:rsid w:val="008A0108"/>
    <w:rsid w:val="008C0BF4"/>
    <w:rsid w:val="008D76AD"/>
    <w:rsid w:val="008E239A"/>
    <w:rsid w:val="008F4F3F"/>
    <w:rsid w:val="00913B6D"/>
    <w:rsid w:val="009276A3"/>
    <w:rsid w:val="009320B5"/>
    <w:rsid w:val="00960C00"/>
    <w:rsid w:val="00986CD7"/>
    <w:rsid w:val="009C5677"/>
    <w:rsid w:val="009D7101"/>
    <w:rsid w:val="009E04A8"/>
    <w:rsid w:val="00A06D49"/>
    <w:rsid w:val="00A06E5B"/>
    <w:rsid w:val="00A60BD5"/>
    <w:rsid w:val="00A748F3"/>
    <w:rsid w:val="00AC661C"/>
    <w:rsid w:val="00AD5E7B"/>
    <w:rsid w:val="00B3455C"/>
    <w:rsid w:val="00BA69F5"/>
    <w:rsid w:val="00C1649A"/>
    <w:rsid w:val="00C43685"/>
    <w:rsid w:val="00C878F5"/>
    <w:rsid w:val="00C9379D"/>
    <w:rsid w:val="00C96AF5"/>
    <w:rsid w:val="00CC0393"/>
    <w:rsid w:val="00CE1628"/>
    <w:rsid w:val="00CE47B3"/>
    <w:rsid w:val="00CF5115"/>
    <w:rsid w:val="00D4799B"/>
    <w:rsid w:val="00D5097C"/>
    <w:rsid w:val="00D55BF6"/>
    <w:rsid w:val="00D74A52"/>
    <w:rsid w:val="00D81806"/>
    <w:rsid w:val="00DC2F4B"/>
    <w:rsid w:val="00DD02FB"/>
    <w:rsid w:val="00DD240B"/>
    <w:rsid w:val="00E420CC"/>
    <w:rsid w:val="00E51B13"/>
    <w:rsid w:val="00E7055B"/>
    <w:rsid w:val="00E73D84"/>
    <w:rsid w:val="00EA7043"/>
    <w:rsid w:val="00ED487C"/>
    <w:rsid w:val="00EE75AC"/>
    <w:rsid w:val="00F02A7A"/>
    <w:rsid w:val="00F13AFB"/>
    <w:rsid w:val="00F927D8"/>
    <w:rsid w:val="00FA6421"/>
    <w:rsid w:val="00FB64AC"/>
    <w:rsid w:val="00FC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F758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4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393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F927D8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27D8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27D8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927D8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927D8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927D8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43685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626E8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oxBullets">
    <w:name w:val="Box Bullets"/>
    <w:uiPriority w:val="99"/>
    <w:rsid w:val="00CC0393"/>
    <w:pPr>
      <w:numPr>
        <w:numId w:val="29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927D8"/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character" w:styleId="Hyperlink">
    <w:name w:val="Hyperlink"/>
    <w:basedOn w:val="DefaultParagraphFont"/>
    <w:uiPriority w:val="99"/>
    <w:unhideWhenUsed/>
    <w:rsid w:val="00F927D8"/>
    <w:rPr>
      <w:color w:val="0046FF" w:themeColor="hyperlink"/>
      <w:u w:val="single"/>
    </w:rPr>
  </w:style>
  <w:style w:type="paragraph" w:customStyle="1" w:styleId="Box1Bullet2Manual">
    <w:name w:val="Box 1 Bullet 2 Manual"/>
    <w:basedOn w:val="Box1Text"/>
    <w:uiPriority w:val="24"/>
    <w:qFormat/>
    <w:rsid w:val="00CC0393"/>
    <w:pPr>
      <w:tabs>
        <w:tab w:val="left" w:pos="567"/>
      </w:tabs>
      <w:spacing w:before="80"/>
      <w:ind w:left="851" w:hanging="567"/>
    </w:pPr>
  </w:style>
  <w:style w:type="paragraph" w:customStyle="1" w:styleId="Checkboxemptybulletpoint">
    <w:name w:val="Check box empty bullet point"/>
    <w:basedOn w:val="Normal"/>
    <w:qFormat/>
    <w:rsid w:val="00E51B13"/>
    <w:pPr>
      <w:numPr>
        <w:numId w:val="3"/>
      </w:numPr>
      <w:spacing w:after="0"/>
      <w:ind w:left="567" w:hanging="567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27D8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927D8"/>
    <w:rPr>
      <w:color w:val="000000" w:themeColor="text1"/>
      <w:sz w:val="16"/>
    </w:rPr>
  </w:style>
  <w:style w:type="paragraph" w:styleId="Footer">
    <w:name w:val="footer"/>
    <w:basedOn w:val="Normal"/>
    <w:link w:val="FooterChar"/>
    <w:uiPriority w:val="99"/>
    <w:unhideWhenUsed/>
    <w:rsid w:val="00F927D8"/>
    <w:pPr>
      <w:tabs>
        <w:tab w:val="center" w:pos="4513"/>
        <w:tab w:val="right" w:pos="9026"/>
      </w:tabs>
      <w:spacing w:before="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927D8"/>
    <w:rPr>
      <w:color w:val="000000" w:themeColor="text1"/>
      <w:sz w:val="18"/>
    </w:rPr>
  </w:style>
  <w:style w:type="paragraph" w:styleId="TOC4">
    <w:name w:val="toc 4"/>
    <w:basedOn w:val="Normal"/>
    <w:next w:val="Normal"/>
    <w:autoRedefine/>
    <w:uiPriority w:val="39"/>
    <w:unhideWhenUsed/>
    <w:rsid w:val="00E51B13"/>
    <w:pPr>
      <w:tabs>
        <w:tab w:val="right" w:leader="dot" w:pos="9072"/>
        <w:tab w:val="right" w:leader="dot" w:pos="9182"/>
      </w:tabs>
      <w:spacing w:after="0"/>
      <w:ind w:left="284" w:right="567" w:hanging="284"/>
    </w:pPr>
  </w:style>
  <w:style w:type="paragraph" w:styleId="TOC1">
    <w:name w:val="toc 1"/>
    <w:basedOn w:val="Normal"/>
    <w:next w:val="Normal"/>
    <w:autoRedefine/>
    <w:uiPriority w:val="39"/>
    <w:rsid w:val="00F927D8"/>
    <w:pPr>
      <w:keepLines/>
      <w:tabs>
        <w:tab w:val="right" w:pos="9854"/>
      </w:tabs>
      <w:ind w:left="567" w:hanging="567"/>
    </w:pPr>
    <w:rPr>
      <w:b/>
      <w:sz w:val="24"/>
      <w:u w:val="single" w:color="008089" w:themeColor="accent2"/>
    </w:rPr>
  </w:style>
  <w:style w:type="paragraph" w:styleId="TOC2">
    <w:name w:val="toc 2"/>
    <w:basedOn w:val="Normal"/>
    <w:next w:val="Normal"/>
    <w:autoRedefine/>
    <w:uiPriority w:val="39"/>
    <w:rsid w:val="00F927D8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F927D8"/>
    <w:pPr>
      <w:spacing w:before="80"/>
      <w:ind w:left="1134" w:hanging="567"/>
    </w:pPr>
  </w:style>
  <w:style w:type="character" w:customStyle="1" w:styleId="Heading2Char">
    <w:name w:val="Heading 2 Char"/>
    <w:basedOn w:val="DefaultParagraphFont"/>
    <w:link w:val="Heading2"/>
    <w:uiPriority w:val="9"/>
    <w:rsid w:val="00F927D8"/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27D8"/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927D8"/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927D8"/>
    <w:rPr>
      <w:rFonts w:asciiTheme="majorHAnsi" w:eastAsiaTheme="majorEastAsia" w:hAnsiTheme="majorHAnsi" w:cstheme="majorBidi"/>
      <w:b/>
      <w:color w:val="081E3E" w:themeColor="text2"/>
    </w:rPr>
  </w:style>
  <w:style w:type="paragraph" w:styleId="FootnoteText">
    <w:name w:val="footnote text"/>
    <w:basedOn w:val="Normal"/>
    <w:link w:val="FootnoteTextChar"/>
    <w:uiPriority w:val="99"/>
    <w:rsid w:val="00F927D8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27D8"/>
    <w:rPr>
      <w:color w:val="000000" w:themeColor="text1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F927D8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F13AFB"/>
    <w:pPr>
      <w:pBdr>
        <w:left w:val="single" w:sz="48" w:space="22" w:color="4BB3B5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AFB"/>
    <w:rPr>
      <w:b/>
      <w:iCs/>
      <w:color w:val="404040" w:themeColor="text1" w:themeTint="BF"/>
    </w:rPr>
  </w:style>
  <w:style w:type="table" w:styleId="PlainTable1">
    <w:name w:val="Plain Table 1"/>
    <w:basedOn w:val="TableNormal"/>
    <w:uiPriority w:val="41"/>
    <w:rsid w:val="00C4368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98"/>
    <w:qFormat/>
    <w:rsid w:val="00F927D8"/>
    <w:pPr>
      <w:suppressAutoHyphens/>
      <w:contextualSpacing/>
    </w:pPr>
    <w:rPr>
      <w:kern w:val="12"/>
    </w:rPr>
  </w:style>
  <w:style w:type="character" w:customStyle="1" w:styleId="Heading6Char">
    <w:name w:val="Heading 6 Char"/>
    <w:basedOn w:val="DefaultParagraphFont"/>
    <w:link w:val="Heading6"/>
    <w:uiPriority w:val="9"/>
    <w:rsid w:val="00F927D8"/>
    <w:rPr>
      <w:rFonts w:asciiTheme="majorHAnsi" w:eastAsiaTheme="majorEastAsia" w:hAnsiTheme="majorHAnsi" w:cstheme="majorBidi"/>
      <w:i/>
      <w:color w:val="081E3E" w:themeColor="text2"/>
    </w:rPr>
  </w:style>
  <w:style w:type="character" w:customStyle="1" w:styleId="Heading7Char">
    <w:name w:val="Heading 7 Char"/>
    <w:basedOn w:val="DefaultParagraphFont"/>
    <w:link w:val="Heading7"/>
    <w:uiPriority w:val="9"/>
    <w:rsid w:val="00C43685"/>
    <w:rPr>
      <w:rFonts w:ascii="Segoe UI" w:eastAsiaTheme="majorEastAsia" w:hAnsi="Segoe UI" w:cstheme="majorBidi"/>
      <w:i/>
      <w:iCs/>
      <w:color w:val="626E81"/>
    </w:rPr>
  </w:style>
  <w:style w:type="paragraph" w:customStyle="1" w:styleId="AppendixHeading1">
    <w:name w:val="Appendix Heading 1"/>
    <w:basedOn w:val="Heading1"/>
    <w:uiPriority w:val="11"/>
    <w:qFormat/>
    <w:rsid w:val="00F927D8"/>
    <w:pPr>
      <w:numPr>
        <w:numId w:val="7"/>
      </w:numPr>
    </w:pPr>
  </w:style>
  <w:style w:type="paragraph" w:customStyle="1" w:styleId="AppendixHeading2">
    <w:name w:val="Appendix Heading 2"/>
    <w:basedOn w:val="Heading2"/>
    <w:uiPriority w:val="11"/>
    <w:rsid w:val="00F927D8"/>
    <w:pPr>
      <w:numPr>
        <w:ilvl w:val="1"/>
        <w:numId w:val="7"/>
      </w:numPr>
    </w:pPr>
  </w:style>
  <w:style w:type="numbering" w:customStyle="1" w:styleId="AppendixNumbers">
    <w:name w:val="Appendix Numbers"/>
    <w:uiPriority w:val="99"/>
    <w:rsid w:val="00F927D8"/>
    <w:pPr>
      <w:numPr>
        <w:numId w:val="7"/>
      </w:numPr>
    </w:pPr>
  </w:style>
  <w:style w:type="paragraph" w:customStyle="1" w:styleId="AreaHeading">
    <w:name w:val="Area Heading"/>
    <w:basedOn w:val="Normal"/>
    <w:qFormat/>
    <w:rsid w:val="00F927D8"/>
    <w:pPr>
      <w:spacing w:before="0"/>
      <w:ind w:left="-1020" w:firstLine="1020"/>
    </w:pPr>
    <w:rPr>
      <w:rFonts w:cs="Times New Roman (Body CS)"/>
      <w:caps/>
      <w:color w:val="49515C" w:themeColor="accent4" w:themeShade="80"/>
    </w:rPr>
  </w:style>
  <w:style w:type="paragraph" w:customStyle="1" w:styleId="AttachmentHeading1">
    <w:name w:val="Attachment Heading 1"/>
    <w:basedOn w:val="Heading1"/>
    <w:uiPriority w:val="11"/>
    <w:qFormat/>
    <w:rsid w:val="00F927D8"/>
    <w:pPr>
      <w:numPr>
        <w:numId w:val="10"/>
      </w:numPr>
    </w:pPr>
  </w:style>
  <w:style w:type="paragraph" w:customStyle="1" w:styleId="AttachmentHeading2">
    <w:name w:val="Attachment Heading 2"/>
    <w:basedOn w:val="Heading2"/>
    <w:uiPriority w:val="11"/>
    <w:rsid w:val="00F927D8"/>
    <w:pPr>
      <w:numPr>
        <w:ilvl w:val="1"/>
        <w:numId w:val="10"/>
      </w:numPr>
    </w:pPr>
  </w:style>
  <w:style w:type="numbering" w:customStyle="1" w:styleId="AttachmentNumbers">
    <w:name w:val="Attachment Numbers"/>
    <w:uiPriority w:val="99"/>
    <w:rsid w:val="00F927D8"/>
    <w:pPr>
      <w:numPr>
        <w:numId w:val="8"/>
      </w:numPr>
    </w:pPr>
  </w:style>
  <w:style w:type="paragraph" w:customStyle="1" w:styleId="Box1Text">
    <w:name w:val="Box 1 Text"/>
    <w:basedOn w:val="Normal"/>
    <w:uiPriority w:val="23"/>
    <w:qFormat/>
    <w:rsid w:val="00F927D8"/>
    <w:pPr>
      <w:pBdr>
        <w:top w:val="single" w:sz="4" w:space="14" w:color="008089" w:themeColor="accent2"/>
        <w:left w:val="single" w:sz="4" w:space="14" w:color="008089" w:themeColor="accent2"/>
        <w:bottom w:val="single" w:sz="4" w:space="14" w:color="008089" w:themeColor="accent2"/>
        <w:right w:val="single" w:sz="4" w:space="14" w:color="008089" w:themeColor="accent2"/>
      </w:pBdr>
      <w:ind w:left="284" w:right="284"/>
    </w:pPr>
    <w:rPr>
      <w:lang w:val="x-none"/>
    </w:rPr>
  </w:style>
  <w:style w:type="paragraph" w:customStyle="1" w:styleId="Box1Bullet1">
    <w:name w:val="Box 1 Bullet 1"/>
    <w:basedOn w:val="Box1Text"/>
    <w:uiPriority w:val="24"/>
    <w:qFormat/>
    <w:rsid w:val="008C0BF4"/>
    <w:pPr>
      <w:numPr>
        <w:numId w:val="34"/>
      </w:numPr>
      <w:spacing w:before="80"/>
    </w:pPr>
    <w:rPr>
      <w:kern w:val="12"/>
      <w:sz w:val="20"/>
      <w:szCs w:val="20"/>
    </w:rPr>
  </w:style>
  <w:style w:type="paragraph" w:customStyle="1" w:styleId="Box1Heading">
    <w:name w:val="Box 1 Heading"/>
    <w:basedOn w:val="Box1Text"/>
    <w:uiPriority w:val="23"/>
    <w:qFormat/>
    <w:rsid w:val="00F927D8"/>
    <w:rPr>
      <w:b/>
    </w:rPr>
  </w:style>
  <w:style w:type="paragraph" w:customStyle="1" w:styleId="Box2Text">
    <w:name w:val="Box 2 Text"/>
    <w:basedOn w:val="Normal"/>
    <w:uiPriority w:val="24"/>
    <w:qFormat/>
    <w:rsid w:val="008C0BF4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4" w:right="284"/>
    </w:pPr>
    <w:rPr>
      <w:lang w:val="x-none"/>
    </w:rPr>
  </w:style>
  <w:style w:type="paragraph" w:customStyle="1" w:styleId="Box2Bullet1">
    <w:name w:val="Box 2 Bullet 1"/>
    <w:basedOn w:val="Box2Text"/>
    <w:uiPriority w:val="25"/>
    <w:qFormat/>
    <w:rsid w:val="008C0BF4"/>
    <w:pPr>
      <w:numPr>
        <w:ilvl w:val="1"/>
        <w:numId w:val="34"/>
      </w:numPr>
      <w:spacing w:before="80"/>
    </w:pPr>
    <w:rPr>
      <w:kern w:val="12"/>
      <w:sz w:val="20"/>
      <w:szCs w:val="20"/>
    </w:rPr>
  </w:style>
  <w:style w:type="paragraph" w:customStyle="1" w:styleId="Box2Heading">
    <w:name w:val="Box 2 Heading"/>
    <w:basedOn w:val="Box2Text"/>
    <w:uiPriority w:val="24"/>
    <w:qFormat/>
    <w:rsid w:val="00F927D8"/>
    <w:rPr>
      <w:b/>
    </w:rPr>
  </w:style>
  <w:style w:type="paragraph" w:customStyle="1" w:styleId="Bullet1">
    <w:name w:val="Bullet 1"/>
    <w:basedOn w:val="Normal"/>
    <w:uiPriority w:val="3"/>
    <w:qFormat/>
    <w:rsid w:val="00F927D8"/>
    <w:pPr>
      <w:numPr>
        <w:numId w:val="14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F927D8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F927D8"/>
    <w:pPr>
      <w:numPr>
        <w:ilvl w:val="2"/>
      </w:numPr>
    </w:pPr>
  </w:style>
  <w:style w:type="numbering" w:customStyle="1" w:styleId="Bullets">
    <w:name w:val="Bullets"/>
    <w:uiPriority w:val="99"/>
    <w:rsid w:val="00F927D8"/>
    <w:pPr>
      <w:numPr>
        <w:numId w:val="11"/>
      </w:numPr>
    </w:pPr>
  </w:style>
  <w:style w:type="paragraph" w:styleId="Caption">
    <w:name w:val="caption"/>
    <w:basedOn w:val="Normal"/>
    <w:next w:val="Normal"/>
    <w:uiPriority w:val="14"/>
    <w:qFormat/>
    <w:rsid w:val="00F927D8"/>
    <w:pPr>
      <w:spacing w:before="240" w:after="160"/>
    </w:pPr>
    <w:rPr>
      <w:b/>
      <w:iCs/>
      <w:szCs w:val="18"/>
    </w:rPr>
  </w:style>
  <w:style w:type="paragraph" w:customStyle="1" w:styleId="CoverDate">
    <w:name w:val="Cover Date"/>
    <w:basedOn w:val="Normal"/>
    <w:uiPriority w:val="19"/>
    <w:qFormat/>
    <w:rsid w:val="00F927D8"/>
    <w:rPr>
      <w:b/>
    </w:rPr>
  </w:style>
  <w:style w:type="paragraph" w:customStyle="1" w:styleId="CoverPhoto">
    <w:name w:val="Cover Photo"/>
    <w:basedOn w:val="Normal"/>
    <w:uiPriority w:val="19"/>
    <w:qFormat/>
    <w:rsid w:val="00F927D8"/>
    <w:pPr>
      <w:spacing w:before="1240" w:after="160"/>
    </w:pPr>
  </w:style>
  <w:style w:type="table" w:customStyle="1" w:styleId="DefaultTable1">
    <w:name w:val="Default Table 1"/>
    <w:basedOn w:val="TableNormal"/>
    <w:uiPriority w:val="99"/>
    <w:rsid w:val="00F927D8"/>
    <w:pPr>
      <w:spacing w:before="80"/>
    </w:pPr>
    <w:tblPr>
      <w:tblStyleRowBandSize w:val="1"/>
      <w:tblStyleColBandSize w:val="1"/>
      <w:tblBorders>
        <w:top w:val="single" w:sz="4" w:space="0" w:color="008089" w:themeColor="accent2"/>
        <w:bottom w:val="single" w:sz="4" w:space="0" w:color="008089" w:themeColor="accent2"/>
        <w:insideH w:val="single" w:sz="4" w:space="0" w:color="008089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Heading1Numbered">
    <w:name w:val="Heading 1 Numbered"/>
    <w:basedOn w:val="Heading1"/>
    <w:uiPriority w:val="10"/>
    <w:rsid w:val="00F927D8"/>
    <w:pPr>
      <w:numPr>
        <w:numId w:val="28"/>
      </w:numPr>
    </w:pPr>
  </w:style>
  <w:style w:type="paragraph" w:customStyle="1" w:styleId="Heading2Numbered">
    <w:name w:val="Heading 2 Numbered"/>
    <w:basedOn w:val="Heading2"/>
    <w:uiPriority w:val="10"/>
    <w:rsid w:val="00F927D8"/>
    <w:pPr>
      <w:numPr>
        <w:ilvl w:val="1"/>
        <w:numId w:val="28"/>
      </w:numPr>
    </w:pPr>
  </w:style>
  <w:style w:type="paragraph" w:customStyle="1" w:styleId="Heading3Numbered">
    <w:name w:val="Heading 3 Numbered"/>
    <w:basedOn w:val="Heading3"/>
    <w:uiPriority w:val="10"/>
    <w:rsid w:val="00F927D8"/>
    <w:pPr>
      <w:numPr>
        <w:ilvl w:val="2"/>
        <w:numId w:val="28"/>
      </w:numPr>
    </w:pPr>
  </w:style>
  <w:style w:type="paragraph" w:customStyle="1" w:styleId="Heading4Numbered">
    <w:name w:val="Heading 4 Numbered"/>
    <w:basedOn w:val="Heading4"/>
    <w:uiPriority w:val="10"/>
    <w:rsid w:val="00F927D8"/>
    <w:pPr>
      <w:numPr>
        <w:ilvl w:val="3"/>
        <w:numId w:val="28"/>
      </w:numPr>
    </w:pPr>
  </w:style>
  <w:style w:type="paragraph" w:customStyle="1" w:styleId="Heading5Numbered">
    <w:name w:val="Heading 5 Numbered"/>
    <w:basedOn w:val="Heading5"/>
    <w:uiPriority w:val="10"/>
    <w:rsid w:val="00F927D8"/>
    <w:pPr>
      <w:numPr>
        <w:ilvl w:val="4"/>
        <w:numId w:val="28"/>
      </w:numPr>
    </w:pPr>
  </w:style>
  <w:style w:type="table" w:customStyle="1" w:styleId="IconBoxTable">
    <w:name w:val="Icon Box Table"/>
    <w:basedOn w:val="TableNormal"/>
    <w:uiPriority w:val="99"/>
    <w:rsid w:val="00F927D8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paragraph" w:customStyle="1" w:styleId="ImprintHeading">
    <w:name w:val="Imprint Heading"/>
    <w:basedOn w:val="Normal"/>
    <w:uiPriority w:val="12"/>
    <w:rsid w:val="00F927D8"/>
    <w:pPr>
      <w:spacing w:before="240" w:after="160"/>
      <w:outlineLvl w:val="1"/>
    </w:pPr>
    <w:rPr>
      <w:b/>
      <w:lang w:val="x-none"/>
    </w:rPr>
  </w:style>
  <w:style w:type="paragraph" w:customStyle="1" w:styleId="Introduction">
    <w:name w:val="Introduction"/>
    <w:basedOn w:val="Normal"/>
    <w:uiPriority w:val="2"/>
    <w:qFormat/>
    <w:rsid w:val="00F927D8"/>
    <w:pPr>
      <w:spacing w:before="240" w:after="240"/>
    </w:pPr>
    <w:rPr>
      <w:color w:val="377B88"/>
      <w:sz w:val="26"/>
      <w:lang w:val="x-none"/>
    </w:rPr>
  </w:style>
  <w:style w:type="numbering" w:customStyle="1" w:styleId="ListLegal">
    <w:name w:val="List Legal"/>
    <w:uiPriority w:val="99"/>
    <w:rsid w:val="00F927D8"/>
    <w:pPr>
      <w:numPr>
        <w:numId w:val="20"/>
      </w:numPr>
    </w:pPr>
  </w:style>
  <w:style w:type="paragraph" w:customStyle="1" w:styleId="ListLegal1">
    <w:name w:val="List Legal 1"/>
    <w:basedOn w:val="Normal"/>
    <w:uiPriority w:val="3"/>
    <w:qFormat/>
    <w:rsid w:val="00F927D8"/>
    <w:pPr>
      <w:numPr>
        <w:numId w:val="2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927D8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927D8"/>
    <w:pPr>
      <w:numPr>
        <w:ilvl w:val="2"/>
      </w:numPr>
    </w:pPr>
  </w:style>
  <w:style w:type="numbering" w:customStyle="1" w:styleId="ListNumbered">
    <w:name w:val="List Numbered"/>
    <w:uiPriority w:val="99"/>
    <w:rsid w:val="00F927D8"/>
    <w:pPr>
      <w:numPr>
        <w:numId w:val="24"/>
      </w:numPr>
    </w:pPr>
  </w:style>
  <w:style w:type="paragraph" w:customStyle="1" w:styleId="ListNumbered1">
    <w:name w:val="List Numbered 1"/>
    <w:basedOn w:val="Normal"/>
    <w:uiPriority w:val="3"/>
    <w:qFormat/>
    <w:rsid w:val="00F927D8"/>
    <w:pPr>
      <w:numPr>
        <w:numId w:val="27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927D8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927D8"/>
    <w:pPr>
      <w:numPr>
        <w:ilvl w:val="2"/>
      </w:numPr>
    </w:pPr>
  </w:style>
  <w:style w:type="numbering" w:customStyle="1" w:styleId="NumberedHeadings">
    <w:name w:val="Numbered Headings"/>
    <w:uiPriority w:val="99"/>
    <w:rsid w:val="00F927D8"/>
    <w:pPr>
      <w:numPr>
        <w:numId w:val="28"/>
      </w:numPr>
    </w:pPr>
  </w:style>
  <w:style w:type="character" w:styleId="PageNumber">
    <w:name w:val="page number"/>
    <w:basedOn w:val="DefaultParagraphFont"/>
    <w:uiPriority w:val="99"/>
    <w:semiHidden/>
    <w:rsid w:val="00F927D8"/>
    <w:rPr>
      <w:b/>
      <w:sz w:val="20"/>
    </w:rPr>
  </w:style>
  <w:style w:type="character" w:styleId="PlaceholderText">
    <w:name w:val="Placeholder Text"/>
    <w:basedOn w:val="DefaultParagraphFont"/>
    <w:uiPriority w:val="99"/>
    <w:semiHidden/>
    <w:rsid w:val="00F927D8"/>
    <w:rPr>
      <w:color w:val="808080"/>
    </w:rPr>
  </w:style>
  <w:style w:type="paragraph" w:customStyle="1" w:styleId="Sourcenotes">
    <w:name w:val="Source notes"/>
    <w:basedOn w:val="Normal"/>
    <w:uiPriority w:val="15"/>
    <w:qFormat/>
    <w:rsid w:val="00F927D8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F927D8"/>
    <w:pPr>
      <w:spacing w:before="80"/>
    </w:pPr>
  </w:style>
  <w:style w:type="paragraph" w:styleId="Subtitle">
    <w:name w:val="Subtitle"/>
    <w:basedOn w:val="Normal"/>
    <w:next w:val="Normal"/>
    <w:link w:val="SubtitleChar"/>
    <w:uiPriority w:val="18"/>
    <w:qFormat/>
    <w:rsid w:val="00F927D8"/>
    <w:pPr>
      <w:numPr>
        <w:ilvl w:val="1"/>
      </w:numPr>
      <w:spacing w:before="480" w:after="160"/>
    </w:pPr>
    <w:rPr>
      <w:rFonts w:asciiTheme="majorHAnsi" w:eastAsiaTheme="minorEastAsia" w:hAnsiTheme="majorHAnsi"/>
      <w:color w:val="377B88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F927D8"/>
    <w:rPr>
      <w:rFonts w:asciiTheme="majorHAnsi" w:eastAsiaTheme="minorEastAsia" w:hAnsiTheme="majorHAnsi"/>
      <w:color w:val="377B88"/>
      <w:sz w:val="44"/>
    </w:rPr>
  </w:style>
  <w:style w:type="table" w:styleId="TableGrid">
    <w:name w:val="Table Grid"/>
    <w:basedOn w:val="TableNormal"/>
    <w:uiPriority w:val="39"/>
    <w:rsid w:val="00F927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40"/>
    <w:unhideWhenUsed/>
    <w:rsid w:val="00F927D8"/>
    <w:pPr>
      <w:spacing w:before="80"/>
    </w:pPr>
  </w:style>
  <w:style w:type="paragraph" w:styleId="Title">
    <w:name w:val="Title"/>
    <w:basedOn w:val="Normal"/>
    <w:next w:val="Normal"/>
    <w:link w:val="TitleChar"/>
    <w:uiPriority w:val="17"/>
    <w:qFormat/>
    <w:rsid w:val="006820AB"/>
    <w:pPr>
      <w:spacing w:before="480" w:after="480"/>
    </w:pPr>
    <w:rPr>
      <w:rFonts w:asciiTheme="majorHAnsi" w:eastAsiaTheme="majorEastAsia" w:hAnsiTheme="majorHAnsi" w:cstheme="majorBidi"/>
      <w:b/>
      <w:color w:val="081E3E" w:themeColor="text2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6820AB"/>
    <w:rPr>
      <w:rFonts w:asciiTheme="majorHAnsi" w:eastAsiaTheme="majorEastAsia" w:hAnsiTheme="majorHAnsi" w:cstheme="majorBidi"/>
      <w:b/>
      <w:color w:val="081E3E" w:themeColor="text2"/>
      <w:sz w:val="44"/>
      <w:szCs w:val="56"/>
    </w:rPr>
  </w:style>
  <w:style w:type="paragraph" w:styleId="TOCHeading">
    <w:name w:val="TOC Heading"/>
    <w:basedOn w:val="Heading1"/>
    <w:next w:val="Normal"/>
    <w:uiPriority w:val="38"/>
    <w:rsid w:val="00F927D8"/>
    <w:pPr>
      <w:spacing w:before="0"/>
    </w:pPr>
  </w:style>
  <w:style w:type="paragraph" w:customStyle="1" w:styleId="Box2Checklist">
    <w:name w:val="Box 2 Checklist"/>
    <w:basedOn w:val="Box2Text"/>
    <w:uiPriority w:val="26"/>
    <w:qFormat/>
    <w:rsid w:val="008C0BF4"/>
    <w:pPr>
      <w:numPr>
        <w:ilvl w:val="2"/>
        <w:numId w:val="34"/>
      </w:numPr>
    </w:pPr>
    <w:rPr>
      <w:kern w:val="12"/>
      <w:sz w:val="20"/>
      <w:szCs w:val="20"/>
    </w:rPr>
  </w:style>
  <w:style w:type="numbering" w:customStyle="1" w:styleId="BoxedBullets">
    <w:name w:val="Boxed Bullets"/>
    <w:uiPriority w:val="99"/>
    <w:rsid w:val="008C0BF4"/>
    <w:pPr>
      <w:numPr>
        <w:numId w:val="31"/>
      </w:numPr>
    </w:pPr>
  </w:style>
  <w:style w:type="paragraph" w:customStyle="1" w:styleId="SecurityMarker">
    <w:name w:val="Security Marker"/>
    <w:basedOn w:val="Normal"/>
    <w:qFormat/>
    <w:rsid w:val="00BA69F5"/>
    <w:pPr>
      <w:spacing w:before="60" w:after="60"/>
      <w:jc w:val="center"/>
    </w:pPr>
    <w:rPr>
      <w:b/>
      <w:bCs/>
      <w:caps/>
      <w:color w:val="E10000"/>
      <w:sz w:val="28"/>
      <w:szCs w:val="28"/>
      <w:shd w:val="clear" w:color="auto" w:fill="FFFFFF" w:themeFill="background1"/>
    </w:rPr>
  </w:style>
  <w:style w:type="character" w:styleId="CommentReference">
    <w:name w:val="annotation reference"/>
    <w:basedOn w:val="DefaultParagraphFont"/>
    <w:uiPriority w:val="99"/>
    <w:semiHidden/>
    <w:unhideWhenUsed/>
    <w:rsid w:val="00476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E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E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E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EF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EF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FB64AC"/>
    <w:pPr>
      <w:suppressAutoHyphens w:val="0"/>
      <w:spacing w:before="240" w:after="0" w:line="300" w:lineRule="exact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FB64AC"/>
    <w:rPr>
      <w:rFonts w:ascii="Times New Roman" w:eastAsia="Times New Roman" w:hAnsi="Times New Roman" w:cs="Times New Roman"/>
      <w:color w:val="auto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s.gov.au/" TargetMode="External"/><Relationship Id="rId2" Type="http://schemas.openxmlformats.org/officeDocument/2006/relationships/hyperlink" Target="http://www.classification.gov.au/" TargetMode="External"/><Relationship Id="rId1" Type="http://schemas.openxmlformats.org/officeDocument/2006/relationships/hyperlink" Target="http://www.communications.gov.au/" TargetMode="External"/><Relationship Id="rId4" Type="http://schemas.openxmlformats.org/officeDocument/2006/relationships/hyperlink" Target="http://www.infrastructure.gov.au/" TargetMode="External"/></Relationships>
</file>

<file path=word/theme/theme1.xml><?xml version="1.0" encoding="utf-8"?>
<a:theme xmlns:a="http://schemas.openxmlformats.org/drawingml/2006/main" name="Office Theme">
  <a:themeElements>
    <a:clrScheme name="INFRA 2022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008089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2024-09-12T03:10:00Z</dcterms:created>
  <dcterms:modified xsi:type="dcterms:W3CDTF">2024-09-12T03:10:00Z</dcterms:modified>
  <cp:contentStatus/>
</cp:coreProperties>
</file>