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F3245" w14:textId="77777777" w:rsidR="00AB4923" w:rsidRPr="00AB4923" w:rsidRDefault="00AB4923" w:rsidP="35E52B49">
      <w:pPr>
        <w:contextualSpacing/>
        <w:jc w:val="right"/>
        <w:rPr>
          <w:sz w:val="18"/>
          <w:szCs w:val="18"/>
        </w:rPr>
      </w:pPr>
      <w:bookmarkStart w:id="0" w:name="_GoBack"/>
      <w:bookmarkEnd w:id="0"/>
      <w:r w:rsidRPr="35E52B49">
        <w:rPr>
          <w:sz w:val="18"/>
          <w:szCs w:val="18"/>
        </w:rPr>
        <w:t>Reference: OIA2</w:t>
      </w:r>
      <w:r w:rsidR="07A27531" w:rsidRPr="35E52B49">
        <w:rPr>
          <w:sz w:val="18"/>
          <w:szCs w:val="18"/>
        </w:rPr>
        <w:t>2-02872</w:t>
      </w:r>
    </w:p>
    <w:p w14:paraId="7F484A58" w14:textId="77777777" w:rsidR="00AB4923" w:rsidRPr="00AB4923" w:rsidRDefault="00AB4923" w:rsidP="00AB4923">
      <w:pPr>
        <w:contextualSpacing/>
        <w:jc w:val="right"/>
        <w:rPr>
          <w:sz w:val="18"/>
        </w:rPr>
      </w:pPr>
      <w:r w:rsidRPr="00AB4923">
        <w:rPr>
          <w:sz w:val="18"/>
        </w:rPr>
        <w:t>Telephone: 6271 6270</w:t>
      </w:r>
    </w:p>
    <w:p w14:paraId="1359048A"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12" w:history="1">
        <w:r w:rsidRPr="00F061CC">
          <w:rPr>
            <w:rStyle w:val="Hyperlink"/>
            <w:sz w:val="18"/>
          </w:rPr>
          <w:t>helpdesk-oia@pmc.gov.au</w:t>
        </w:r>
      </w:hyperlink>
    </w:p>
    <w:p w14:paraId="590FCB44" w14:textId="77777777" w:rsidR="00AF76AB" w:rsidRDefault="00AF76AB" w:rsidP="00AC76B7">
      <w:pPr>
        <w:spacing w:line="240" w:lineRule="auto"/>
        <w:contextualSpacing/>
      </w:pPr>
    </w:p>
    <w:p w14:paraId="4DF5E531" w14:textId="77777777" w:rsidR="00AB4923" w:rsidRDefault="00AB4923" w:rsidP="00AC76B7">
      <w:pPr>
        <w:spacing w:line="240" w:lineRule="auto"/>
        <w:contextualSpacing/>
      </w:pPr>
      <w:r>
        <w:t>Mr</w:t>
      </w:r>
      <w:r w:rsidR="49B07DB8">
        <w:t xml:space="preserve"> Dean Knudson</w:t>
      </w:r>
    </w:p>
    <w:p w14:paraId="6D665B72" w14:textId="77777777" w:rsidR="00AB4923" w:rsidRDefault="6060320D" w:rsidP="00AC76B7">
      <w:pPr>
        <w:spacing w:line="240" w:lineRule="auto"/>
        <w:contextualSpacing/>
      </w:pPr>
      <w:r>
        <w:t>Deputy Secretary</w:t>
      </w:r>
    </w:p>
    <w:p w14:paraId="0ACF0BAB" w14:textId="77777777" w:rsidR="00AB4923" w:rsidRDefault="16654D02" w:rsidP="00AC76B7">
      <w:pPr>
        <w:spacing w:line="240" w:lineRule="auto"/>
        <w:contextualSpacing/>
      </w:pPr>
      <w:r>
        <w:t>The Department of Climate Change, Energy, the Environment and Water</w:t>
      </w:r>
    </w:p>
    <w:p w14:paraId="43FF5E49" w14:textId="77777777" w:rsidR="00AB4923" w:rsidRDefault="00AB4923" w:rsidP="00AB4923">
      <w:pPr>
        <w:spacing w:before="360"/>
      </w:pPr>
      <w:r>
        <w:t xml:space="preserve">Dear </w:t>
      </w:r>
      <w:r w:rsidR="4EA39BCF">
        <w:t>Mr Knudson,</w:t>
      </w:r>
    </w:p>
    <w:p w14:paraId="36D0F514" w14:textId="77777777" w:rsidR="00AB4923" w:rsidRDefault="00AB4923" w:rsidP="35E52B49">
      <w:pPr>
        <w:pStyle w:val="Heading3"/>
        <w:rPr>
          <w:highlight w:val="yellow"/>
        </w:rPr>
      </w:pPr>
      <w:r>
        <w:t xml:space="preserve">Impact Analysis – Second Pass Final Assessment – </w:t>
      </w:r>
      <w:r w:rsidR="132AE543">
        <w:t>Environmentally Sustainable Procurement Policy</w:t>
      </w:r>
    </w:p>
    <w:p w14:paraId="0956E2F3" w14:textId="77777777" w:rsidR="00AB4923" w:rsidRDefault="00AB4923" w:rsidP="00AB4923">
      <w:r>
        <w:t xml:space="preserve">Thank you for your letter </w:t>
      </w:r>
      <w:r w:rsidR="00BC05EA">
        <w:t>of</w:t>
      </w:r>
      <w:r w:rsidR="7EC65281">
        <w:t xml:space="preserve"> 16 February 2024</w:t>
      </w:r>
      <w:r w:rsidR="00BC05EA">
        <w:t xml:space="preserve"> </w:t>
      </w:r>
      <w:r>
        <w:t>submitting an Impact Analysis (IA) for formal Secon</w:t>
      </w:r>
      <w:r w:rsidR="78E3EE3F">
        <w:t>d</w:t>
      </w:r>
      <w:r>
        <w:t xml:space="preserve"> Pass Final Assessment. I note the IA has been formally certified at the Deputy Secretary level consistent with the Australian Government Guide to Policy Impact Analysis.</w:t>
      </w:r>
    </w:p>
    <w:p w14:paraId="654D4038" w14:textId="77777777" w:rsidR="00E81B9C" w:rsidRDefault="00AB4923" w:rsidP="00AB4923">
      <w:r>
        <w:t xml:space="preserve">I appreciate the </w:t>
      </w:r>
      <w:r w:rsidR="745D25AF">
        <w:t>Department’s</w:t>
      </w:r>
      <w:r>
        <w:t xml:space="preserve"> constructive engagement on the IA. </w:t>
      </w:r>
    </w:p>
    <w:p w14:paraId="5FA58A2B" w14:textId="77777777" w:rsidR="00AB4923" w:rsidRDefault="00AB4923" w:rsidP="00AB4923">
      <w:r>
        <w:t xml:space="preserve">The Office of Impact Analysis’ (OIA) assessment is that the quality of the analysis in the IA is </w:t>
      </w:r>
      <w:r w:rsidR="00892FEB">
        <w:t>‘</w:t>
      </w:r>
      <w:r w:rsidR="01647F33">
        <w:t>Good Practice</w:t>
      </w:r>
      <w:r w:rsidR="00892FEB">
        <w:t>’</w:t>
      </w:r>
      <w:r w:rsidR="01647F33">
        <w:t>.</w:t>
      </w:r>
    </w:p>
    <w:p w14:paraId="6CB28E0D" w14:textId="77777777" w:rsidR="00AB4923" w:rsidRDefault="00AB4923" w:rsidP="00AB4923">
      <w:r>
        <w:t>The IA addresses the seven IA questions and follows an appropriate policy development process commensurate with the significance of the problem and magnitude of the proposed intervention. In particular, the I</w:t>
      </w:r>
      <w:r w:rsidR="3295B55A">
        <w:t xml:space="preserve">A </w:t>
      </w:r>
      <w:r w:rsidR="00A32582">
        <w:t xml:space="preserve">presented </w:t>
      </w:r>
      <w:r w:rsidR="00776620">
        <w:t xml:space="preserve">very </w:t>
      </w:r>
      <w:r w:rsidR="00A32582">
        <w:t>useful</w:t>
      </w:r>
      <w:r w:rsidR="3295B55A">
        <w:t xml:space="preserve"> detail </w:t>
      </w:r>
      <w:r w:rsidR="000F69F5">
        <w:t>on the g</w:t>
      </w:r>
      <w:r w:rsidR="000F69F5" w:rsidRPr="000F69F5">
        <w:t>enuine and vi</w:t>
      </w:r>
      <w:r w:rsidR="000F69F5">
        <w:t xml:space="preserve">able policy options, </w:t>
      </w:r>
      <w:r w:rsidR="00A32582">
        <w:t xml:space="preserve">demonstrated </w:t>
      </w:r>
      <w:r w:rsidR="000F69F5">
        <w:t>significant effort to incorporate stakeholder views</w:t>
      </w:r>
      <w:r w:rsidR="004252A8">
        <w:t>, offered a very clear decision-making framework</w:t>
      </w:r>
      <w:r w:rsidR="000F69F5">
        <w:t xml:space="preserve"> and </w:t>
      </w:r>
      <w:r w:rsidR="00A32582">
        <w:t xml:space="preserve">illustrated </w:t>
      </w:r>
      <w:r w:rsidR="00776620">
        <w:t>the extent to which the policy would</w:t>
      </w:r>
      <w:r w:rsidR="00A32582">
        <w:t xml:space="preserve"> </w:t>
      </w:r>
      <w:r w:rsidR="000F69F5">
        <w:t>me</w:t>
      </w:r>
      <w:r w:rsidR="00A32582">
        <w:t>e</w:t>
      </w:r>
      <w:r w:rsidR="000F69F5">
        <w:t xml:space="preserve">t the stated objectives. </w:t>
      </w:r>
    </w:p>
    <w:p w14:paraId="19008149" w14:textId="77777777" w:rsidR="001E5DEB" w:rsidRDefault="001E5DEB" w:rsidP="00AB4923">
      <w:r>
        <w:t xml:space="preserve">To be considered </w:t>
      </w:r>
      <w:r w:rsidR="00892FEB">
        <w:t>‘E</w:t>
      </w:r>
      <w:r>
        <w:t>xemplary</w:t>
      </w:r>
      <w:r w:rsidR="00892FEB">
        <w:t>’</w:t>
      </w:r>
      <w:r>
        <w:t xml:space="preserve">, the IA would have included a </w:t>
      </w:r>
      <w:r w:rsidR="00AF6301">
        <w:t xml:space="preserve">more detailed description of the various stakeholder cohorts as part of the problem definition and </w:t>
      </w:r>
      <w:r w:rsidR="004252A8">
        <w:t xml:space="preserve">also provided information on the </w:t>
      </w:r>
      <w:r w:rsidR="00892FEB">
        <w:t>lessons from international experiences in</w:t>
      </w:r>
      <w:r w:rsidR="004252A8">
        <w:t xml:space="preserve"> </w:t>
      </w:r>
      <w:r w:rsidR="00892FEB">
        <w:t>the</w:t>
      </w:r>
      <w:r w:rsidR="004252A8">
        <w:t xml:space="preserve"> delivery of comparable policies. The IA would also have been improved through the inclusion of </w:t>
      </w:r>
      <w:r w:rsidR="00520939">
        <w:t xml:space="preserve">a clearer </w:t>
      </w:r>
      <w:r w:rsidR="0044797A">
        <w:t xml:space="preserve">rationale for the treatment of resource transfers and </w:t>
      </w:r>
      <w:r w:rsidR="00776620">
        <w:t>more</w:t>
      </w:r>
      <w:r>
        <w:t xml:space="preserve"> </w:t>
      </w:r>
      <w:r w:rsidR="00AF6301">
        <w:t xml:space="preserve">detailed </w:t>
      </w:r>
      <w:r>
        <w:t>result</w:t>
      </w:r>
      <w:r w:rsidR="00AF6301">
        <w:t xml:space="preserve">s - and associated interpretation - of sensitivity analysis. </w:t>
      </w:r>
    </w:p>
    <w:p w14:paraId="436C8B09" w14:textId="77777777" w:rsidR="00AF76AB" w:rsidRDefault="00AF76AB">
      <w:pPr>
        <w:spacing w:after="200" w:line="288" w:lineRule="auto"/>
        <w:rPr>
          <w:rFonts w:asciiTheme="majorHAnsi" w:eastAsiaTheme="majorEastAsia" w:hAnsiTheme="majorHAnsi" w:cstheme="minorHAnsi"/>
          <w:color w:val="1C2B39" w:themeColor="accent1"/>
          <w:sz w:val="24"/>
          <w:szCs w:val="24"/>
        </w:rPr>
      </w:pPr>
      <w:r>
        <w:br w:type="page"/>
      </w:r>
    </w:p>
    <w:p w14:paraId="361EB6FB" w14:textId="77777777" w:rsidR="00AB4923" w:rsidRDefault="00AB4923" w:rsidP="00AC76B7">
      <w:pPr>
        <w:pStyle w:val="Heading3"/>
      </w:pPr>
      <w:r>
        <w:lastRenderedPageBreak/>
        <w:t>Next steps</w:t>
      </w:r>
    </w:p>
    <w:p w14:paraId="535E8570" w14:textId="77777777" w:rsidR="00AB4923" w:rsidRDefault="00AB4923" w:rsidP="00AB4923">
      <w:r>
        <w:t xml:space="preserve">After a final decision has been announced, I ask that your agency work with </w:t>
      </w:r>
      <w:r w:rsidR="00012C6B">
        <w:t xml:space="preserve">the </w:t>
      </w:r>
      <w:r>
        <w:t>OIA to finalise this material for public release. This includes providing a copy of the IA in Word and PDF format for web accessibility purposes. The IA must be included in any Explanatory Memorandum or Statement giving effect to the proposals in the IA.</w:t>
      </w:r>
    </w:p>
    <w:p w14:paraId="6C31F3C0" w14:textId="77777777" w:rsidR="00AB4923" w:rsidRDefault="00AB4923" w:rsidP="00AB4923">
      <w:r>
        <w:t>If you have any further queries, please do not hesitate to contact me.</w:t>
      </w:r>
    </w:p>
    <w:p w14:paraId="5360F353" w14:textId="77777777" w:rsidR="00AB4923" w:rsidRDefault="00AB4923" w:rsidP="00A8030E">
      <w:pPr>
        <w:spacing w:before="240" w:after="120"/>
      </w:pPr>
      <w:r>
        <w:t>Yours sincerely</w:t>
      </w:r>
    </w:p>
    <w:p w14:paraId="4963AA9E" w14:textId="77777777" w:rsidR="00A8030E" w:rsidRDefault="000F7AE5" w:rsidP="00A8030E">
      <w:pPr>
        <w:spacing w:after="0"/>
      </w:pPr>
      <w:r>
        <w:rPr>
          <w:noProof/>
          <w:lang w:eastAsia="en-AU"/>
        </w:rPr>
        <w:drawing>
          <wp:inline distT="0" distB="0" distL="0" distR="0" wp14:anchorId="4D45CF57" wp14:editId="0A301C4B">
            <wp:extent cx="1435100" cy="596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100" cy="596900"/>
                    </a:xfrm>
                    <a:prstGeom prst="rect">
                      <a:avLst/>
                    </a:prstGeom>
                    <a:noFill/>
                  </pic:spPr>
                </pic:pic>
              </a:graphicData>
            </a:graphic>
          </wp:inline>
        </w:drawing>
      </w:r>
    </w:p>
    <w:p w14:paraId="0F9545B8" w14:textId="77777777" w:rsidR="00AB4923" w:rsidRDefault="00A8030E" w:rsidP="00AC76B7">
      <w:pPr>
        <w:spacing w:line="240" w:lineRule="auto"/>
        <w:contextualSpacing/>
      </w:pPr>
      <w:r>
        <w:t>Daniel Craig</w:t>
      </w:r>
    </w:p>
    <w:p w14:paraId="6CA060E8" w14:textId="77777777" w:rsidR="00AB4923" w:rsidRDefault="00A8030E" w:rsidP="00AC76B7">
      <w:pPr>
        <w:spacing w:line="240" w:lineRule="auto"/>
        <w:contextualSpacing/>
      </w:pPr>
      <w:r>
        <w:t>A/</w:t>
      </w:r>
      <w:r w:rsidR="009B4666">
        <w:t xml:space="preserve">g </w:t>
      </w:r>
      <w:r w:rsidR="00AB4923">
        <w:t>Executive Director</w:t>
      </w:r>
    </w:p>
    <w:p w14:paraId="5FB2A5E8" w14:textId="77777777" w:rsidR="00AB4923" w:rsidRDefault="00AB4923" w:rsidP="00AC76B7">
      <w:pPr>
        <w:spacing w:line="240" w:lineRule="auto"/>
        <w:contextualSpacing/>
      </w:pPr>
      <w:r>
        <w:t>Office of Impact Analysis</w:t>
      </w:r>
    </w:p>
    <w:p w14:paraId="63939869" w14:textId="77777777" w:rsidR="00BD171D" w:rsidRPr="00A62EF3" w:rsidRDefault="7122BDF0" w:rsidP="00AC76B7">
      <w:pPr>
        <w:spacing w:line="240" w:lineRule="auto"/>
        <w:contextualSpacing/>
      </w:pPr>
      <w:r>
        <w:t>2</w:t>
      </w:r>
      <w:r w:rsidR="000F7AE5">
        <w:t>6</w:t>
      </w:r>
      <w:r>
        <w:t xml:space="preserve"> February 2024</w:t>
      </w:r>
    </w:p>
    <w:sectPr w:rsidR="00BD171D" w:rsidRPr="00A62EF3" w:rsidSect="00D83264">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73AF9" w14:textId="77777777" w:rsidR="00AF78FD" w:rsidRDefault="00AF78FD" w:rsidP="00F957C6">
      <w:pPr>
        <w:spacing w:after="0" w:line="240" w:lineRule="auto"/>
      </w:pPr>
      <w:r>
        <w:separator/>
      </w:r>
    </w:p>
  </w:endnote>
  <w:endnote w:type="continuationSeparator" w:id="0">
    <w:p w14:paraId="3C82CF89" w14:textId="77777777" w:rsidR="00AF78FD" w:rsidRDefault="00AF78FD"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4DBF" w14:textId="77777777" w:rsidR="00A12CD5" w:rsidRDefault="00A12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19A8"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456C"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A2A08" w14:textId="77777777" w:rsidR="00AF78FD" w:rsidRDefault="00AF78FD" w:rsidP="00F957C6">
      <w:pPr>
        <w:spacing w:after="0" w:line="240" w:lineRule="auto"/>
      </w:pPr>
      <w:r>
        <w:separator/>
      </w:r>
    </w:p>
  </w:footnote>
  <w:footnote w:type="continuationSeparator" w:id="0">
    <w:p w14:paraId="01229FBF" w14:textId="77777777" w:rsidR="00AF78FD" w:rsidRDefault="00AF78FD"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C2A7" w14:textId="77777777" w:rsidR="00A12CD5" w:rsidRDefault="00A12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BAC05" w14:textId="77777777" w:rsidR="00A12CD5" w:rsidRDefault="00A12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F1C3" w14:textId="77777777"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B3417"/>
    <w:rsid w:val="000B6A28"/>
    <w:rsid w:val="000D749D"/>
    <w:rsid w:val="000E289E"/>
    <w:rsid w:val="000F5F7A"/>
    <w:rsid w:val="000F69F5"/>
    <w:rsid w:val="000F7AE5"/>
    <w:rsid w:val="00115264"/>
    <w:rsid w:val="00117A77"/>
    <w:rsid w:val="001611BF"/>
    <w:rsid w:val="0016139C"/>
    <w:rsid w:val="0017436A"/>
    <w:rsid w:val="001954B4"/>
    <w:rsid w:val="001B2D56"/>
    <w:rsid w:val="001E5DEB"/>
    <w:rsid w:val="00212443"/>
    <w:rsid w:val="00220DDA"/>
    <w:rsid w:val="00227DB5"/>
    <w:rsid w:val="00266CCC"/>
    <w:rsid w:val="00274D42"/>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91B2E"/>
    <w:rsid w:val="0039CACF"/>
    <w:rsid w:val="003C181D"/>
    <w:rsid w:val="003D676D"/>
    <w:rsid w:val="003F23E9"/>
    <w:rsid w:val="00413229"/>
    <w:rsid w:val="004252A8"/>
    <w:rsid w:val="00443F97"/>
    <w:rsid w:val="00446B02"/>
    <w:rsid w:val="0044797A"/>
    <w:rsid w:val="00464D89"/>
    <w:rsid w:val="00490B90"/>
    <w:rsid w:val="004B2C90"/>
    <w:rsid w:val="004C17DE"/>
    <w:rsid w:val="004C3F06"/>
    <w:rsid w:val="004E5759"/>
    <w:rsid w:val="004F4C4F"/>
    <w:rsid w:val="00520939"/>
    <w:rsid w:val="005226B9"/>
    <w:rsid w:val="00534803"/>
    <w:rsid w:val="005575FF"/>
    <w:rsid w:val="00561FB9"/>
    <w:rsid w:val="00591288"/>
    <w:rsid w:val="005917FD"/>
    <w:rsid w:val="005A4AA1"/>
    <w:rsid w:val="005B3358"/>
    <w:rsid w:val="005C0F15"/>
    <w:rsid w:val="005C12A8"/>
    <w:rsid w:val="005C3C13"/>
    <w:rsid w:val="005D4706"/>
    <w:rsid w:val="0060011C"/>
    <w:rsid w:val="006147EB"/>
    <w:rsid w:val="006200EB"/>
    <w:rsid w:val="00621EA3"/>
    <w:rsid w:val="00640234"/>
    <w:rsid w:val="0064343A"/>
    <w:rsid w:val="00665FB6"/>
    <w:rsid w:val="00693385"/>
    <w:rsid w:val="006A008F"/>
    <w:rsid w:val="006A5AA6"/>
    <w:rsid w:val="006E170D"/>
    <w:rsid w:val="006E698B"/>
    <w:rsid w:val="0071548B"/>
    <w:rsid w:val="007203E4"/>
    <w:rsid w:val="007204A9"/>
    <w:rsid w:val="00756929"/>
    <w:rsid w:val="00767DBB"/>
    <w:rsid w:val="00774646"/>
    <w:rsid w:val="00776620"/>
    <w:rsid w:val="00781695"/>
    <w:rsid w:val="007A02A7"/>
    <w:rsid w:val="007C0935"/>
    <w:rsid w:val="007F4E93"/>
    <w:rsid w:val="008046D4"/>
    <w:rsid w:val="00815583"/>
    <w:rsid w:val="00826C51"/>
    <w:rsid w:val="00833792"/>
    <w:rsid w:val="00852F35"/>
    <w:rsid w:val="00857363"/>
    <w:rsid w:val="00880485"/>
    <w:rsid w:val="00883248"/>
    <w:rsid w:val="00892FEB"/>
    <w:rsid w:val="008A0614"/>
    <w:rsid w:val="008B44F5"/>
    <w:rsid w:val="008C30B9"/>
    <w:rsid w:val="008C47A1"/>
    <w:rsid w:val="008C738F"/>
    <w:rsid w:val="008D6B9E"/>
    <w:rsid w:val="008E1024"/>
    <w:rsid w:val="00912C03"/>
    <w:rsid w:val="00913ED0"/>
    <w:rsid w:val="00921247"/>
    <w:rsid w:val="00927650"/>
    <w:rsid w:val="00942CB6"/>
    <w:rsid w:val="00942CE9"/>
    <w:rsid w:val="00954FF2"/>
    <w:rsid w:val="009615D2"/>
    <w:rsid w:val="00962EE8"/>
    <w:rsid w:val="00976EE9"/>
    <w:rsid w:val="00984376"/>
    <w:rsid w:val="009A6D9C"/>
    <w:rsid w:val="009B4666"/>
    <w:rsid w:val="009C60F6"/>
    <w:rsid w:val="009D2DBC"/>
    <w:rsid w:val="009F0889"/>
    <w:rsid w:val="009F53B7"/>
    <w:rsid w:val="009F6A0F"/>
    <w:rsid w:val="00A008E6"/>
    <w:rsid w:val="00A12C83"/>
    <w:rsid w:val="00A12CD5"/>
    <w:rsid w:val="00A32582"/>
    <w:rsid w:val="00A62EF3"/>
    <w:rsid w:val="00A77F7A"/>
    <w:rsid w:val="00A8030E"/>
    <w:rsid w:val="00A918A7"/>
    <w:rsid w:val="00AA12EC"/>
    <w:rsid w:val="00AA705F"/>
    <w:rsid w:val="00AB0931"/>
    <w:rsid w:val="00AB4923"/>
    <w:rsid w:val="00AC2CDC"/>
    <w:rsid w:val="00AC76B7"/>
    <w:rsid w:val="00AD7805"/>
    <w:rsid w:val="00AF6301"/>
    <w:rsid w:val="00AF76AB"/>
    <w:rsid w:val="00AF78FD"/>
    <w:rsid w:val="00B2594F"/>
    <w:rsid w:val="00B56736"/>
    <w:rsid w:val="00B6596F"/>
    <w:rsid w:val="00B77569"/>
    <w:rsid w:val="00B77CAA"/>
    <w:rsid w:val="00B968A9"/>
    <w:rsid w:val="00BB1526"/>
    <w:rsid w:val="00BC05EA"/>
    <w:rsid w:val="00BD171D"/>
    <w:rsid w:val="00BD57F5"/>
    <w:rsid w:val="00BE48A4"/>
    <w:rsid w:val="00BE56F0"/>
    <w:rsid w:val="00C12D35"/>
    <w:rsid w:val="00C47620"/>
    <w:rsid w:val="00C61D53"/>
    <w:rsid w:val="00C70947"/>
    <w:rsid w:val="00CC6110"/>
    <w:rsid w:val="00CD2896"/>
    <w:rsid w:val="00D03799"/>
    <w:rsid w:val="00D04E61"/>
    <w:rsid w:val="00D10635"/>
    <w:rsid w:val="00D500C1"/>
    <w:rsid w:val="00D525B8"/>
    <w:rsid w:val="00D55354"/>
    <w:rsid w:val="00D74E7D"/>
    <w:rsid w:val="00D83264"/>
    <w:rsid w:val="00DA18A2"/>
    <w:rsid w:val="00DF2F8D"/>
    <w:rsid w:val="00E023DA"/>
    <w:rsid w:val="00E05FA4"/>
    <w:rsid w:val="00E224F4"/>
    <w:rsid w:val="00E2753F"/>
    <w:rsid w:val="00E81B9C"/>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 w:val="01647F33"/>
    <w:rsid w:val="07A27531"/>
    <w:rsid w:val="10F6AD69"/>
    <w:rsid w:val="132AE543"/>
    <w:rsid w:val="149E5D90"/>
    <w:rsid w:val="16654D02"/>
    <w:rsid w:val="185A8ADE"/>
    <w:rsid w:val="3295B55A"/>
    <w:rsid w:val="349BFA86"/>
    <w:rsid w:val="35E52B49"/>
    <w:rsid w:val="3629CC46"/>
    <w:rsid w:val="40678123"/>
    <w:rsid w:val="49B07DB8"/>
    <w:rsid w:val="4BA95ACC"/>
    <w:rsid w:val="4EA39BCF"/>
    <w:rsid w:val="5A2B9BBB"/>
    <w:rsid w:val="5DF9AE8A"/>
    <w:rsid w:val="6060320D"/>
    <w:rsid w:val="60DF7E3C"/>
    <w:rsid w:val="6231C6C7"/>
    <w:rsid w:val="65EB9812"/>
    <w:rsid w:val="68D167C4"/>
    <w:rsid w:val="7122BDF0"/>
    <w:rsid w:val="745D25AF"/>
    <w:rsid w:val="74C33C61"/>
    <w:rsid w:val="765F0CC2"/>
    <w:rsid w:val="78E3EE3F"/>
    <w:rsid w:val="7A57668C"/>
    <w:rsid w:val="7B327DE5"/>
    <w:rsid w:val="7B771EE2"/>
    <w:rsid w:val="7EC65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helpdesk-oia@pm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9" ma:contentTypeDescription="Create a new document." ma:contentTypeScope="" ma:versionID="509bb4dcf39477eb83e04680f8be942d">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e38ccbe6cbdd953dd6cc23e705d0942"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DOCID-322795542-49854</_dlc_DocId>
    <_dlc_DocIdUrl xmlns="4195ad5f-cdf2-4c4a-8d9b-b7944a108e98">
      <Url>https://pmc01.sharepoint.com/sites/CRMOBPR/_layouts/15/DocIdRedir.aspx?ID=DOCID-322795542-49854</Url>
      <Description>DOCID-322795542-49854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AEF97-3D4E-409A-855C-FD522A46A7AE}">
  <ds:schemaRefs>
    <ds:schemaRef ds:uri="http://schemas.microsoft.com/sharepoint/events"/>
  </ds:schemaRefs>
</ds:datastoreItem>
</file>

<file path=customXml/itemProps2.xml><?xml version="1.0" encoding="utf-8"?>
<ds:datastoreItem xmlns:ds="http://schemas.openxmlformats.org/officeDocument/2006/customXml" ds:itemID="{22AB86EF-532C-40A1-969B-F6FC54DDE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21AC0-8B72-4863-ACD7-D8172D214C56}">
  <ds:schemaRefs>
    <ds:schemaRef ds:uri="http://schemas.microsoft.com/office/2006/metadata/properties"/>
    <ds:schemaRef ds:uri="http://schemas.microsoft.com/office/infopath/2007/PartnerControls"/>
    <ds:schemaRef ds:uri="http://schemas.microsoft.com/sharepoint/v3"/>
    <ds:schemaRef ds:uri="4195ad5f-cdf2-4c4a-8d9b-b7944a108e98"/>
    <ds:schemaRef ds:uri="26285671-540d-468b-b7a1-f3e0438dd51a"/>
  </ds:schemaRefs>
</ds:datastoreItem>
</file>

<file path=customXml/itemProps4.xml><?xml version="1.0" encoding="utf-8"?>
<ds:datastoreItem xmlns:ds="http://schemas.openxmlformats.org/officeDocument/2006/customXml" ds:itemID="{203D6CEB-CCEF-457E-A361-C2D6FE031EC9}">
  <ds:schemaRefs>
    <ds:schemaRef ds:uri="http://schemas.microsoft.com/sharepoint/v3/contenttype/forms"/>
  </ds:schemaRefs>
</ds:datastoreItem>
</file>

<file path=customXml/itemProps5.xml><?xml version="1.0" encoding="utf-8"?>
<ds:datastoreItem xmlns:ds="http://schemas.openxmlformats.org/officeDocument/2006/customXml" ds:itemID="{4C631FD7-4B37-4515-B652-26AD4DCC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2024-04-24T01:25:00Z</dcterms:created>
  <dcterms:modified xsi:type="dcterms:W3CDTF">2024-04-24T01:25:00Z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67424c00-f63b-4cb2-b800-c5154b4caf1e</vt:lpwstr>
  </property>
  <property fmtid="{D5CDD505-2E9C-101B-9397-08002B2CF9AE}" pid="4" name="MediaServiceImageTags">
    <vt:lpwstr/>
  </property>
</Properties>
</file>