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FB53" w14:textId="33AFAAE2" w:rsidR="005F6F02" w:rsidRDefault="00437881">
      <w:pPr>
        <w:pStyle w:val="SinglePara"/>
        <w:jc w:val="right"/>
      </w:pPr>
      <w:r>
        <w:fldChar w:fldCharType="begin"/>
      </w:r>
      <w:r>
        <w:instrText xml:space="preserve"> CREATEDATE \@ "d MMMM, yyyy" \* MERGEFORMAT </w:instrText>
      </w:r>
      <w:r>
        <w:fldChar w:fldCharType="separate"/>
      </w:r>
      <w:r w:rsidR="00354529">
        <w:t>24</w:t>
      </w:r>
      <w:r w:rsidR="00354529">
        <w:rPr>
          <w:noProof/>
        </w:rPr>
        <w:t xml:space="preserve"> May, 2023</w:t>
      </w:r>
      <w:r>
        <w:rPr>
          <w:noProof/>
        </w:rPr>
        <w:fldChar w:fldCharType="end"/>
      </w:r>
    </w:p>
    <w:p w14:paraId="1310E637" w14:textId="77777777" w:rsidR="00C3220B" w:rsidRDefault="00C3220B">
      <w:pPr>
        <w:spacing w:after="0"/>
        <w:jc w:val="right"/>
      </w:pPr>
    </w:p>
    <w:p w14:paraId="1D6F50B1" w14:textId="77777777" w:rsidR="00C3220B" w:rsidRDefault="00C3220B">
      <w:pPr>
        <w:spacing w:after="0"/>
        <w:jc w:val="right"/>
      </w:pPr>
    </w:p>
    <w:p w14:paraId="4589E6A3" w14:textId="77777777" w:rsidR="00C3220B" w:rsidRDefault="00C3220B">
      <w:pPr>
        <w:spacing w:after="0"/>
        <w:jc w:val="right"/>
      </w:pPr>
    </w:p>
    <w:p w14:paraId="52CC6A61" w14:textId="52774B20" w:rsidR="005F6F02" w:rsidRDefault="005F6F02">
      <w:pPr>
        <w:spacing w:after="0"/>
        <w:jc w:val="right"/>
      </w:pPr>
      <w:r>
        <w:t xml:space="preserve">  </w:t>
      </w:r>
      <w:bookmarkStart w:id="0" w:name="File"/>
      <w:bookmarkEnd w:id="0"/>
    </w:p>
    <w:sdt>
      <w:sdtPr>
        <w:id w:val="-1200163859"/>
        <w:placeholder>
          <w:docPart w:val="B51015DA6BB74C18890B994F9608CC09"/>
        </w:placeholder>
      </w:sdtPr>
      <w:sdtContent>
        <w:p w14:paraId="3A8A5A48" w14:textId="77777777" w:rsidR="00354529" w:rsidRDefault="00354529" w:rsidP="00354529">
          <w:pPr>
            <w:pStyle w:val="Address"/>
          </w:pPr>
          <w:r>
            <w:t>Mr Jason Lange</w:t>
          </w:r>
        </w:p>
        <w:p w14:paraId="68B6541F" w14:textId="77777777" w:rsidR="00354529" w:rsidRDefault="00354529" w:rsidP="00354529">
          <w:pPr>
            <w:pStyle w:val="Address"/>
          </w:pPr>
          <w:r>
            <w:t>Executive Director</w:t>
          </w:r>
        </w:p>
        <w:p w14:paraId="35C60C8B" w14:textId="77777777" w:rsidR="00354529" w:rsidRDefault="00354529" w:rsidP="00354529">
          <w:pPr>
            <w:pStyle w:val="Address"/>
          </w:pPr>
          <w:r>
            <w:t>Office of Impact Analysis</w:t>
          </w:r>
        </w:p>
        <w:p w14:paraId="09DBFDD3" w14:textId="77777777" w:rsidR="00354529" w:rsidRDefault="00354529" w:rsidP="00354529">
          <w:pPr>
            <w:pStyle w:val="Address"/>
          </w:pPr>
          <w:r>
            <w:t>Department of the Prime Minister and Cabinet</w:t>
          </w:r>
        </w:p>
        <w:p w14:paraId="57A54C83" w14:textId="77777777" w:rsidR="00354529" w:rsidRDefault="00354529" w:rsidP="00354529">
          <w:pPr>
            <w:pStyle w:val="Address"/>
          </w:pPr>
          <w:r>
            <w:t>1 National Circuit</w:t>
          </w:r>
        </w:p>
        <w:p w14:paraId="0719F32B" w14:textId="177ACB9F" w:rsidR="005F6F02" w:rsidRDefault="00354529" w:rsidP="006B2510">
          <w:pPr>
            <w:pStyle w:val="Address"/>
          </w:pPr>
          <w:r>
            <w:t>BARTON   ACT   2600</w:t>
          </w:r>
        </w:p>
      </w:sdtContent>
    </w:sdt>
    <w:p w14:paraId="099269A1" w14:textId="77777777" w:rsidR="005F6F02" w:rsidRDefault="005F6F02"/>
    <w:p w14:paraId="50EAF105" w14:textId="06E59C35" w:rsidR="005F6F02" w:rsidRDefault="005F6F02">
      <w:r>
        <w:t xml:space="preserve">Dear </w:t>
      </w:r>
      <w:bookmarkStart w:id="1" w:name="Salutation"/>
      <w:r w:rsidR="00354529">
        <w:t>Mr Lange</w:t>
      </w:r>
      <w:bookmarkEnd w:id="1"/>
    </w:p>
    <w:p w14:paraId="602D3B1C" w14:textId="32D3E2C1" w:rsidR="005F6F02" w:rsidRDefault="00354529">
      <w:pPr>
        <w:rPr>
          <w:b/>
          <w:caps/>
        </w:rPr>
      </w:pPr>
      <w:r>
        <w:rPr>
          <w:b/>
        </w:rPr>
        <w:t>I</w:t>
      </w:r>
      <w:r w:rsidRPr="00354529">
        <w:rPr>
          <w:b/>
        </w:rPr>
        <w:t xml:space="preserve">mpact </w:t>
      </w:r>
      <w:r>
        <w:rPr>
          <w:b/>
        </w:rPr>
        <w:t>A</w:t>
      </w:r>
      <w:r w:rsidRPr="00354529">
        <w:rPr>
          <w:b/>
        </w:rPr>
        <w:t xml:space="preserve">nalysis – </w:t>
      </w:r>
      <w:r>
        <w:rPr>
          <w:b/>
        </w:rPr>
        <w:t>M</w:t>
      </w:r>
      <w:r w:rsidRPr="00354529">
        <w:rPr>
          <w:b/>
        </w:rPr>
        <w:t xml:space="preserve">ultinational </w:t>
      </w:r>
      <w:r>
        <w:rPr>
          <w:b/>
        </w:rPr>
        <w:t>T</w:t>
      </w:r>
      <w:r w:rsidRPr="00354529">
        <w:rPr>
          <w:b/>
        </w:rPr>
        <w:t xml:space="preserve">ax </w:t>
      </w:r>
      <w:r>
        <w:rPr>
          <w:b/>
        </w:rPr>
        <w:t>T</w:t>
      </w:r>
      <w:r w:rsidRPr="00354529">
        <w:rPr>
          <w:b/>
        </w:rPr>
        <w:t xml:space="preserve">ransparency – </w:t>
      </w:r>
      <w:r>
        <w:rPr>
          <w:b/>
        </w:rPr>
        <w:t>S</w:t>
      </w:r>
      <w:r w:rsidRPr="00354529">
        <w:rPr>
          <w:b/>
        </w:rPr>
        <w:t xml:space="preserve">econd </w:t>
      </w:r>
      <w:r>
        <w:rPr>
          <w:b/>
        </w:rPr>
        <w:t>P</w:t>
      </w:r>
      <w:r w:rsidRPr="00354529">
        <w:rPr>
          <w:b/>
        </w:rPr>
        <w:t xml:space="preserve">ass </w:t>
      </w:r>
      <w:r>
        <w:rPr>
          <w:b/>
        </w:rPr>
        <w:t>F</w:t>
      </w:r>
      <w:r w:rsidRPr="00354529">
        <w:rPr>
          <w:b/>
        </w:rPr>
        <w:t xml:space="preserve">inal </w:t>
      </w:r>
      <w:r>
        <w:rPr>
          <w:b/>
        </w:rPr>
        <w:t>A</w:t>
      </w:r>
      <w:r w:rsidRPr="00354529">
        <w:rPr>
          <w:b/>
        </w:rPr>
        <w:t>ssessment</w:t>
      </w:r>
    </w:p>
    <w:p w14:paraId="346BACF7" w14:textId="07C99A06" w:rsidR="00354529" w:rsidRDefault="00354529" w:rsidP="00354529">
      <w:r>
        <w:t>I write in relation to the attached Impact Analysis prepared for the government’s multinational tax transparency election commitments. In line with best practice guidance, the impact analysis focuses on the election commitment (with reference to the status quo)</w:t>
      </w:r>
      <w:r w:rsidR="00AF2155">
        <w:t xml:space="preserve"> and t</w:t>
      </w:r>
      <w:r w:rsidR="00AF2155">
        <w:t xml:space="preserve">he </w:t>
      </w:r>
      <w:proofErr w:type="gramStart"/>
      <w:r w:rsidR="00AF2155">
        <w:t>manner in which</w:t>
      </w:r>
      <w:proofErr w:type="gramEnd"/>
      <w:r w:rsidR="00AF2155">
        <w:t xml:space="preserve"> the commitment should be implemented</w:t>
      </w:r>
      <w:r>
        <w:t>.</w:t>
      </w:r>
    </w:p>
    <w:p w14:paraId="00CA4A8C" w14:textId="77777777" w:rsidR="00D17E4D" w:rsidRDefault="00354529" w:rsidP="00354529">
      <w:r>
        <w:t xml:space="preserve">I am satisfied the </w:t>
      </w:r>
      <w:r w:rsidR="00BD07AD">
        <w:t>I</w:t>
      </w:r>
      <w:r>
        <w:t xml:space="preserve">mpact </w:t>
      </w:r>
      <w:r w:rsidR="00BD07AD">
        <w:t>A</w:t>
      </w:r>
      <w:r>
        <w:t>nalysis addresses the issues raised in your letter of 17 May 2023. Specifically, the analysis now includes</w:t>
      </w:r>
      <w:r w:rsidR="00D17E4D">
        <w:t>:</w:t>
      </w:r>
    </w:p>
    <w:p w14:paraId="67799E90" w14:textId="77777777" w:rsidR="00D17E4D" w:rsidRDefault="00354529" w:rsidP="00FE1F18">
      <w:pPr>
        <w:pStyle w:val="Bullet"/>
        <w:tabs>
          <w:tab w:val="clear" w:pos="520"/>
          <w:tab w:val="num" w:pos="426"/>
        </w:tabs>
        <w:ind w:left="426" w:hanging="426"/>
      </w:pPr>
      <w:r>
        <w:t>further details</w:t>
      </w:r>
      <w:r w:rsidR="001F195A">
        <w:t xml:space="preserve"> </w:t>
      </w:r>
      <w:r>
        <w:t>clarifying the policy objective</w:t>
      </w:r>
      <w:r w:rsidR="00121736">
        <w:t xml:space="preserve"> and outcomes</w:t>
      </w:r>
      <w:r w:rsidR="001F195A">
        <w:t xml:space="preserve">, </w:t>
      </w:r>
    </w:p>
    <w:p w14:paraId="696B3FF2" w14:textId="195AF429" w:rsidR="0077031D" w:rsidRDefault="001F195A" w:rsidP="00FE1F18">
      <w:pPr>
        <w:pStyle w:val="Bullet"/>
        <w:tabs>
          <w:tab w:val="clear" w:pos="520"/>
          <w:tab w:val="num" w:pos="426"/>
        </w:tabs>
        <w:ind w:left="426" w:hanging="426"/>
      </w:pPr>
      <w:r>
        <w:t xml:space="preserve">a clearer explanation of impacts and </w:t>
      </w:r>
      <w:r w:rsidR="00681D91">
        <w:t xml:space="preserve">the </w:t>
      </w:r>
      <w:r>
        <w:t>n</w:t>
      </w:r>
      <w:r w:rsidR="00354529">
        <w:t xml:space="preserve">et benefit of </w:t>
      </w:r>
      <w:r w:rsidR="009F3FC2">
        <w:t>government intervention</w:t>
      </w:r>
      <w:r w:rsidR="00DE54EF">
        <w:t>,</w:t>
      </w:r>
      <w:r w:rsidR="00590596">
        <w:t xml:space="preserve"> including </w:t>
      </w:r>
      <w:r w:rsidR="007E3EE5">
        <w:t xml:space="preserve">how stakeholder feedback </w:t>
      </w:r>
      <w:r w:rsidR="00C13E3A">
        <w:t xml:space="preserve">was incorporated in the </w:t>
      </w:r>
      <w:r w:rsidR="001C648E">
        <w:t>decision-making</w:t>
      </w:r>
      <w:r w:rsidR="00C13E3A">
        <w:t xml:space="preserve"> process,</w:t>
      </w:r>
      <w:r w:rsidR="00354529">
        <w:t xml:space="preserve"> </w:t>
      </w:r>
      <w:r w:rsidR="00FE1F18">
        <w:t>and</w:t>
      </w:r>
    </w:p>
    <w:p w14:paraId="51B90C6C" w14:textId="38686B71" w:rsidR="0077031D" w:rsidRDefault="00354529" w:rsidP="00FE1F18">
      <w:pPr>
        <w:pStyle w:val="Bullet"/>
        <w:tabs>
          <w:tab w:val="clear" w:pos="520"/>
          <w:tab w:val="num" w:pos="426"/>
        </w:tabs>
        <w:ind w:left="426" w:hanging="426"/>
      </w:pPr>
      <w:r>
        <w:t>an evaluation plan</w:t>
      </w:r>
      <w:r w:rsidR="00F60BA1">
        <w:t xml:space="preserve"> outlin</w:t>
      </w:r>
      <w:r w:rsidR="00A5636E">
        <w:t>ing</w:t>
      </w:r>
      <w:r w:rsidR="00F60BA1">
        <w:t xml:space="preserve"> Treasury’s </w:t>
      </w:r>
      <w:r w:rsidR="001C648E">
        <w:t xml:space="preserve">approach to ensuring the changes </w:t>
      </w:r>
      <w:r w:rsidR="009A60C3">
        <w:t>can be</w:t>
      </w:r>
      <w:r w:rsidR="001C648E">
        <w:t xml:space="preserve"> implemented successfully</w:t>
      </w:r>
      <w:r>
        <w:t xml:space="preserve">. </w:t>
      </w:r>
    </w:p>
    <w:p w14:paraId="21D74424" w14:textId="4676AC33" w:rsidR="00354529" w:rsidRDefault="00354529" w:rsidP="0077031D">
      <w:pPr>
        <w:pStyle w:val="Bullet"/>
        <w:numPr>
          <w:ilvl w:val="0"/>
          <w:numId w:val="0"/>
        </w:numPr>
      </w:pPr>
      <w:r>
        <w:t>The assumptions underpinning the calculation of the compliance cost estimates have also been further detailed.</w:t>
      </w:r>
    </w:p>
    <w:p w14:paraId="5A5DECB2" w14:textId="156BEAC9" w:rsidR="00354529" w:rsidRDefault="00354529" w:rsidP="00354529">
      <w:r>
        <w:t xml:space="preserve">The government’s transparency election commitments are part of a broader legislative package targeting multinationals and corporate entities. </w:t>
      </w:r>
      <w:r w:rsidR="006E0D5F">
        <w:t>While t</w:t>
      </w:r>
      <w:r w:rsidR="006E0D5F">
        <w:t xml:space="preserve">he </w:t>
      </w:r>
      <w:r w:rsidR="0002278B">
        <w:t>implementation of the</w:t>
      </w:r>
      <w:r w:rsidR="00323ADA">
        <w:t>se</w:t>
      </w:r>
      <w:r w:rsidR="0002278B">
        <w:t xml:space="preserve"> commitments</w:t>
      </w:r>
      <w:r w:rsidR="006E0D5F">
        <w:t xml:space="preserve"> </w:t>
      </w:r>
      <w:r w:rsidR="00807543">
        <w:t>reflects</w:t>
      </w:r>
      <w:r w:rsidR="006E0D5F">
        <w:t xml:space="preserve"> stakeholder feedback</w:t>
      </w:r>
      <w:r w:rsidR="006E0D5F">
        <w:t xml:space="preserve"> to reduce compliance burdens, </w:t>
      </w:r>
      <w:r w:rsidR="00807543">
        <w:t>there will be</w:t>
      </w:r>
      <w:r>
        <w:t xml:space="preserve"> </w:t>
      </w:r>
      <w:r w:rsidR="00323ADA">
        <w:t xml:space="preserve">some </w:t>
      </w:r>
      <w:r>
        <w:t>upfront compliance costs (re-estimated to be around $30 million)</w:t>
      </w:r>
      <w:r w:rsidR="006060A9">
        <w:t>.</w:t>
      </w:r>
      <w:r w:rsidR="00A963E6">
        <w:t xml:space="preserve"> </w:t>
      </w:r>
      <w:r>
        <w:t xml:space="preserve">A regulatory offset has not been </w:t>
      </w:r>
      <w:r w:rsidR="00014385">
        <w:t>identified;</w:t>
      </w:r>
      <w:r>
        <w:t xml:space="preserve"> however</w:t>
      </w:r>
      <w:r w:rsidR="00D856A7">
        <w:t>,</w:t>
      </w:r>
      <w:r>
        <w:t xml:space="preserve"> Treasury is seeking to pursue net reductions in compliance costs and will work with affected stakeholders and across Government to identify regulatory burden reductions where appropriate.</w:t>
      </w:r>
    </w:p>
    <w:p w14:paraId="570421B2" w14:textId="73F5DD4B" w:rsidR="005F54CC" w:rsidRDefault="00354529" w:rsidP="00354529">
      <w:r>
        <w:lastRenderedPageBreak/>
        <w:t xml:space="preserve">Accordingly, I am satisfied that the </w:t>
      </w:r>
      <w:r w:rsidR="00BD07AD">
        <w:t>I</w:t>
      </w:r>
      <w:r w:rsidR="005F54CC">
        <w:t xml:space="preserve">mpact </w:t>
      </w:r>
      <w:r w:rsidR="00BD07AD">
        <w:t>A</w:t>
      </w:r>
      <w:r w:rsidR="005F54CC">
        <w:t>nalysis</w:t>
      </w:r>
      <w:r>
        <w:t xml:space="preserve"> is now consistent with the six principles for Australian Government policy makers as specified in the Australian Government Guide to Policy Impact Analysis. </w:t>
      </w:r>
    </w:p>
    <w:p w14:paraId="42418966" w14:textId="38E4FA33" w:rsidR="005F6F02" w:rsidRDefault="00354529" w:rsidP="00354529">
      <w:r>
        <w:t xml:space="preserve">I submit the </w:t>
      </w:r>
      <w:r w:rsidR="00BD07AD">
        <w:t>I</w:t>
      </w:r>
      <w:r w:rsidR="005F54CC">
        <w:t xml:space="preserve">mpact </w:t>
      </w:r>
      <w:r w:rsidR="00BD07AD">
        <w:t>A</w:t>
      </w:r>
      <w:r w:rsidR="005F54CC">
        <w:t>nalysis</w:t>
      </w:r>
      <w:r>
        <w:t xml:space="preserve"> to the Office of Impact Analysis for formal final assessment</w:t>
      </w:r>
    </w:p>
    <w:p w14:paraId="6740DAEE" w14:textId="3ECDEEC8" w:rsidR="00010558" w:rsidRDefault="004D2CF4" w:rsidP="00014385">
      <w:pPr>
        <w:spacing w:after="720"/>
      </w:pPr>
      <w:r>
        <w:t xml:space="preserve">Yours </w:t>
      </w:r>
      <w:r w:rsidR="00014385">
        <w:t>sincerely</w:t>
      </w:r>
      <w:r w:rsidR="00F73818">
        <w:br/>
      </w:r>
    </w:p>
    <w:p w14:paraId="3E1BC43D" w14:textId="5AFE9F03" w:rsidR="006B2510" w:rsidRDefault="004D2CF4" w:rsidP="006B2510">
      <w:pPr>
        <w:pStyle w:val="Address"/>
      </w:pPr>
      <w:bookmarkStart w:id="2" w:name="Author"/>
      <w:r>
        <w:t>Diane Brown</w:t>
      </w:r>
      <w:bookmarkStart w:id="3" w:name="Area"/>
      <w:bookmarkEnd w:id="2"/>
    </w:p>
    <w:bookmarkEnd w:id="3"/>
    <w:p w14:paraId="4A442197" w14:textId="4C8F89D9" w:rsidR="00585D8B" w:rsidRDefault="004D2CF4" w:rsidP="006B2510">
      <w:pPr>
        <w:pStyle w:val="Address"/>
      </w:pPr>
      <w:r>
        <w:t>Deputy Secretary</w:t>
      </w:r>
    </w:p>
    <w:p w14:paraId="32C977FF" w14:textId="5D983472" w:rsidR="00A36607" w:rsidRDefault="004D2CF4" w:rsidP="006B2510">
      <w:pPr>
        <w:pStyle w:val="Address"/>
      </w:pPr>
      <w:r>
        <w:t>Revenue, Small Business and Housing Group</w:t>
      </w:r>
    </w:p>
    <w:p w14:paraId="3320CF22" w14:textId="523C8349" w:rsidR="004D2CF4" w:rsidRDefault="004D2CF4" w:rsidP="006B2510">
      <w:pPr>
        <w:pStyle w:val="Address"/>
      </w:pPr>
      <w:r>
        <w:t>The Treasury</w:t>
      </w:r>
    </w:p>
    <w:p w14:paraId="760D38D1" w14:textId="77777777" w:rsidR="00FD1DFD" w:rsidRDefault="00FD1DFD" w:rsidP="006B2510">
      <w:pPr>
        <w:pStyle w:val="Address"/>
      </w:pPr>
    </w:p>
    <w:sectPr w:rsidR="00FD1DFD" w:rsidSect="00240E21">
      <w:headerReference w:type="even" r:id="rId8"/>
      <w:headerReference w:type="default" r:id="rId9"/>
      <w:footerReference w:type="even" r:id="rId10"/>
      <w:footerReference w:type="default" r:id="rId11"/>
      <w:headerReference w:type="first" r:id="rId12"/>
      <w:footerReference w:type="first" r:id="rId13"/>
      <w:pgSz w:w="11907" w:h="16840" w:code="9"/>
      <w:pgMar w:top="1134" w:right="1701" w:bottom="1134" w:left="1701" w:header="425"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9227" w14:textId="77777777" w:rsidR="004D521A" w:rsidRDefault="004D521A">
      <w:r>
        <w:separator/>
      </w:r>
    </w:p>
  </w:endnote>
  <w:endnote w:type="continuationSeparator" w:id="0">
    <w:p w14:paraId="42345EF6" w14:textId="77777777" w:rsidR="004D521A" w:rsidRDefault="004D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0CFC" w14:textId="77777777" w:rsidR="002B692A" w:rsidRDefault="002B692A" w:rsidP="002B692A">
    <w:pPr>
      <w:pStyle w:val="SecurityClassificationFooter"/>
    </w:pPr>
  </w:p>
  <w:p w14:paraId="0BA803A8" w14:textId="77777777" w:rsidR="002B692A" w:rsidRDefault="00C8731A" w:rsidP="002B692A">
    <w:pPr>
      <w:pStyle w:val="SecurityClassificationFooter"/>
    </w:pPr>
    <w:r>
      <w:fldChar w:fldCharType="begin"/>
    </w:r>
    <w:r>
      <w:instrText xml:space="preserve"> DOCPROPERTY WorkingDocStatus \* MERGEFORMAT </w:instrText>
    </w:r>
    <w:r>
      <w:fldChar w:fldCharType="end"/>
    </w:r>
    <w:fldSimple w:instr=" DOCPROPERTY SecurityClassification \* MERGEFORMAT ">
      <w:r w:rsidR="00354529">
        <w:t>For Official Use Only</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1DA1" w14:textId="77777777" w:rsidR="002B692A" w:rsidRPr="004A5077" w:rsidRDefault="004A5077" w:rsidP="004A5077">
    <w:pPr>
      <w:pStyle w:val="FooterAddress"/>
      <w:rPr>
        <w:b/>
      </w:rP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A827" w14:textId="77777777" w:rsidR="005F6F02" w:rsidRPr="00A23E22" w:rsidRDefault="005755DF" w:rsidP="00240E21">
    <w:pPr>
      <w:pStyle w:val="FooterAddress"/>
      <w:spacing w:before="840"/>
      <w:rPr>
        <w:sz w:val="2"/>
      </w:rPr>
    </w:pPr>
    <w:r>
      <w:rPr>
        <w:noProof/>
      </w:rPr>
      <w:drawing>
        <wp:anchor distT="0" distB="0" distL="114300" distR="114300" simplePos="0" relativeHeight="251662336" behindDoc="0" locked="0" layoutInCell="1" allowOverlap="1" wp14:anchorId="36AB8FFF" wp14:editId="6EBFF935">
          <wp:simplePos x="0" y="0"/>
          <wp:positionH relativeFrom="margin">
            <wp:align>left</wp:align>
          </wp:positionH>
          <wp:positionV relativeFrom="page">
            <wp:posOffset>9523095</wp:posOffset>
          </wp:positionV>
          <wp:extent cx="1620000" cy="846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20000" cy="846000"/>
                  </a:xfrm>
                  <a:prstGeom prst="rect">
                    <a:avLst/>
                  </a:prstGeom>
                </pic:spPr>
              </pic:pic>
            </a:graphicData>
          </a:graphic>
          <wp14:sizeRelH relativeFrom="page">
            <wp14:pctWidth>0</wp14:pctWidth>
          </wp14:sizeRelH>
          <wp14:sizeRelV relativeFrom="page">
            <wp14:pctHeight>0</wp14:pctHeight>
          </wp14:sizeRelV>
        </wp:anchor>
      </w:drawing>
    </w:r>
  </w:p>
  <w:p w14:paraId="5C9399DD" w14:textId="77777777" w:rsidR="001F6841" w:rsidRPr="001F6841" w:rsidRDefault="001F6841" w:rsidP="00A36607">
    <w:pPr>
      <w:pStyle w:val="FooterAddress"/>
      <w:spacing w:before="60" w:after="120"/>
    </w:pPr>
    <w:r>
      <w:t>Langton Crescent</w:t>
    </w:r>
    <w:r>
      <w:br/>
      <w:t>Parkes ACT 2600</w:t>
    </w:r>
    <w:r w:rsidR="00B457FE">
      <w:br/>
      <w:t>Australia</w:t>
    </w:r>
  </w:p>
  <w:p w14:paraId="258287E2" w14:textId="77777777" w:rsidR="005F6F02" w:rsidRDefault="00021A7F" w:rsidP="008741F9">
    <w:pPr>
      <w:pStyle w:val="FooterAddress"/>
      <w:tabs>
        <w:tab w:val="clear" w:pos="4820"/>
        <w:tab w:val="center" w:pos="9639"/>
      </w:tabs>
    </w:pPr>
    <w:r>
      <w:t>P</w:t>
    </w:r>
    <w:r w:rsidR="00AD44A4">
      <w:t>:</w:t>
    </w:r>
    <w:r w:rsidR="005F6F02">
      <w:t xml:space="preserve">  </w:t>
    </w:r>
    <w:r w:rsidR="001F6841">
      <w:t xml:space="preserve">+61 2 6263 2111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C854" w14:textId="77777777" w:rsidR="004D521A" w:rsidRDefault="004D521A">
      <w:r>
        <w:separator/>
      </w:r>
    </w:p>
  </w:footnote>
  <w:footnote w:type="continuationSeparator" w:id="0">
    <w:p w14:paraId="1340BCB7" w14:textId="77777777" w:rsidR="004D521A" w:rsidRDefault="004D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7A27" w14:textId="77777777" w:rsidR="00B457FE" w:rsidRDefault="00B45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C729" w14:textId="77777777" w:rsidR="00B457FE" w:rsidRDefault="00B4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FF12" w14:textId="77777777" w:rsidR="005F6F02" w:rsidRPr="006A320D" w:rsidRDefault="00B87DE1" w:rsidP="00F36BED">
    <w:pPr>
      <w:spacing w:after="480"/>
      <w:rPr>
        <w:color w:val="000000" w:themeColor="text1"/>
      </w:rPr>
    </w:pPr>
    <w:r>
      <w:rPr>
        <w:noProof/>
        <w:color w:val="000000" w:themeColor="text1"/>
      </w:rPr>
      <w:drawing>
        <wp:anchor distT="0" distB="0" distL="114300" distR="114300" simplePos="0" relativeHeight="251660288" behindDoc="0" locked="0" layoutInCell="1" allowOverlap="1" wp14:anchorId="7A7D0F07" wp14:editId="2AB68225">
          <wp:simplePos x="723900" y="266700"/>
          <wp:positionH relativeFrom="page">
            <wp:align>center</wp:align>
          </wp:positionH>
          <wp:positionV relativeFrom="page">
            <wp:align>top</wp:align>
          </wp:positionV>
          <wp:extent cx="7560000" cy="1512000"/>
          <wp:effectExtent l="0" t="0" r="3175" b="0"/>
          <wp:wrapTopAndBottom/>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52A71"/>
    <w:multiLevelType w:val="multilevel"/>
    <w:tmpl w:val="E7AE7C4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202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354529"/>
    <w:rsid w:val="00010558"/>
    <w:rsid w:val="00013C16"/>
    <w:rsid w:val="00014385"/>
    <w:rsid w:val="00021A7F"/>
    <w:rsid w:val="0002278B"/>
    <w:rsid w:val="00041147"/>
    <w:rsid w:val="00070A45"/>
    <w:rsid w:val="000900A5"/>
    <w:rsid w:val="000C3D77"/>
    <w:rsid w:val="000D2875"/>
    <w:rsid w:val="000E70A5"/>
    <w:rsid w:val="00121736"/>
    <w:rsid w:val="00187181"/>
    <w:rsid w:val="001C648E"/>
    <w:rsid w:val="001F195A"/>
    <w:rsid w:val="001F3EB4"/>
    <w:rsid w:val="001F4A93"/>
    <w:rsid w:val="001F5439"/>
    <w:rsid w:val="001F6841"/>
    <w:rsid w:val="00240E21"/>
    <w:rsid w:val="002554F2"/>
    <w:rsid w:val="002B4ACE"/>
    <w:rsid w:val="002B692A"/>
    <w:rsid w:val="002F767C"/>
    <w:rsid w:val="00323ADA"/>
    <w:rsid w:val="00337317"/>
    <w:rsid w:val="003454EE"/>
    <w:rsid w:val="00354529"/>
    <w:rsid w:val="00375CB3"/>
    <w:rsid w:val="00436CCC"/>
    <w:rsid w:val="00437881"/>
    <w:rsid w:val="00444ADC"/>
    <w:rsid w:val="00485E79"/>
    <w:rsid w:val="004A5077"/>
    <w:rsid w:val="004D2CF4"/>
    <w:rsid w:val="004D521A"/>
    <w:rsid w:val="004D59F6"/>
    <w:rsid w:val="00521D21"/>
    <w:rsid w:val="0056622A"/>
    <w:rsid w:val="005734A5"/>
    <w:rsid w:val="005755DF"/>
    <w:rsid w:val="0058454C"/>
    <w:rsid w:val="00585D8B"/>
    <w:rsid w:val="00590596"/>
    <w:rsid w:val="005F01D5"/>
    <w:rsid w:val="005F54CC"/>
    <w:rsid w:val="005F6F02"/>
    <w:rsid w:val="006060A9"/>
    <w:rsid w:val="00681D91"/>
    <w:rsid w:val="006A1A29"/>
    <w:rsid w:val="006A320D"/>
    <w:rsid w:val="006A446E"/>
    <w:rsid w:val="006B2510"/>
    <w:rsid w:val="006B7A3B"/>
    <w:rsid w:val="006E0D5F"/>
    <w:rsid w:val="006F2190"/>
    <w:rsid w:val="007232C5"/>
    <w:rsid w:val="0077031D"/>
    <w:rsid w:val="007B3545"/>
    <w:rsid w:val="007E3EE5"/>
    <w:rsid w:val="00807543"/>
    <w:rsid w:val="00844FF1"/>
    <w:rsid w:val="00857F46"/>
    <w:rsid w:val="008741F9"/>
    <w:rsid w:val="0092186E"/>
    <w:rsid w:val="0098490B"/>
    <w:rsid w:val="009A60C3"/>
    <w:rsid w:val="009F3FC2"/>
    <w:rsid w:val="00A23239"/>
    <w:rsid w:val="00A23E22"/>
    <w:rsid w:val="00A24156"/>
    <w:rsid w:val="00A36607"/>
    <w:rsid w:val="00A5636E"/>
    <w:rsid w:val="00A963E6"/>
    <w:rsid w:val="00AD44A4"/>
    <w:rsid w:val="00AF2155"/>
    <w:rsid w:val="00B112A0"/>
    <w:rsid w:val="00B315A0"/>
    <w:rsid w:val="00B457FE"/>
    <w:rsid w:val="00B8256A"/>
    <w:rsid w:val="00B82C91"/>
    <w:rsid w:val="00B84E7B"/>
    <w:rsid w:val="00B87DE1"/>
    <w:rsid w:val="00BD07AD"/>
    <w:rsid w:val="00C13E3A"/>
    <w:rsid w:val="00C3220B"/>
    <w:rsid w:val="00C8731A"/>
    <w:rsid w:val="00CA030C"/>
    <w:rsid w:val="00CA62A6"/>
    <w:rsid w:val="00D17E4D"/>
    <w:rsid w:val="00D522D4"/>
    <w:rsid w:val="00D856A7"/>
    <w:rsid w:val="00DA54C5"/>
    <w:rsid w:val="00DC76B2"/>
    <w:rsid w:val="00DE54EF"/>
    <w:rsid w:val="00E217CF"/>
    <w:rsid w:val="00E51C9D"/>
    <w:rsid w:val="00E90177"/>
    <w:rsid w:val="00EC5544"/>
    <w:rsid w:val="00EE780C"/>
    <w:rsid w:val="00F36BED"/>
    <w:rsid w:val="00F36FE7"/>
    <w:rsid w:val="00F5164B"/>
    <w:rsid w:val="00F60BA1"/>
    <w:rsid w:val="00F73818"/>
    <w:rsid w:val="00FD1ACE"/>
    <w:rsid w:val="00FD1DFD"/>
    <w:rsid w:val="00FE1F18"/>
    <w:rsid w:val="00FE5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FAEB9"/>
  <w15:docId w15:val="{4DE86FEA-A4B0-4466-9C94-275A011C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2A0"/>
    <w:pPr>
      <w:spacing w:after="240"/>
    </w:pPr>
    <w:rPr>
      <w:rFonts w:ascii="Calibri" w:hAnsi="Calibri"/>
      <w:sz w:val="22"/>
    </w:rPr>
  </w:style>
  <w:style w:type="paragraph" w:styleId="Heading1">
    <w:name w:val="heading 1"/>
    <w:basedOn w:val="Normal"/>
    <w:next w:val="Normal"/>
    <w:qFormat/>
    <w:rsid w:val="00E51C9D"/>
    <w:pPr>
      <w:keepNext/>
      <w:spacing w:before="240" w:after="360"/>
      <w:outlineLvl w:val="0"/>
    </w:pPr>
    <w:rPr>
      <w:b/>
      <w:caps/>
      <w:sz w:val="28"/>
      <w:szCs w:val="28"/>
    </w:rPr>
  </w:style>
  <w:style w:type="paragraph" w:styleId="Heading2">
    <w:name w:val="heading 2"/>
    <w:basedOn w:val="Normal"/>
    <w:next w:val="Normal"/>
    <w:qFormat/>
    <w:rsid w:val="00E51C9D"/>
    <w:pPr>
      <w:keepNext/>
      <w:spacing w:before="120"/>
      <w:outlineLvl w:val="1"/>
    </w:pPr>
    <w:rPr>
      <w:b/>
      <w:caps/>
    </w:rPr>
  </w:style>
  <w:style w:type="paragraph" w:styleId="Heading3">
    <w:name w:val="heading 3"/>
    <w:basedOn w:val="Normal"/>
    <w:next w:val="Normal"/>
    <w:qFormat/>
    <w:rsid w:val="00E51C9D"/>
    <w:pPr>
      <w:keepNext/>
      <w:spacing w:before="60"/>
      <w:outlineLvl w:val="2"/>
    </w:pPr>
    <w:rPr>
      <w:b/>
    </w:rPr>
  </w:style>
  <w:style w:type="paragraph" w:styleId="Heading4">
    <w:name w:val="heading 4"/>
    <w:basedOn w:val="Normal"/>
    <w:next w:val="Normal"/>
    <w:qFormat/>
    <w:rsid w:val="00E51C9D"/>
    <w:pPr>
      <w:keepNext/>
      <w:outlineLvl w:val="3"/>
    </w:pPr>
    <w:rPr>
      <w:i/>
      <w:szCs w:val="24"/>
    </w:rPr>
  </w:style>
  <w:style w:type="paragraph" w:styleId="Heading5">
    <w:name w:val="heading 5"/>
    <w:basedOn w:val="Normal"/>
    <w:next w:val="Normal"/>
    <w:qFormat/>
    <w:rsid w:val="006A1A29"/>
    <w:pPr>
      <w:spacing w:before="240"/>
      <w:outlineLvl w:val="4"/>
    </w:pPr>
    <w:rPr>
      <w:b/>
    </w:rPr>
  </w:style>
  <w:style w:type="paragraph" w:styleId="Heading6">
    <w:name w:val="heading 6"/>
    <w:basedOn w:val="Normal"/>
    <w:next w:val="Normal"/>
    <w:qFormat/>
    <w:rsid w:val="006A1A29"/>
    <w:pPr>
      <w:spacing w:before="240"/>
      <w:outlineLvl w:val="5"/>
    </w:pPr>
    <w:rPr>
      <w:i/>
    </w:rPr>
  </w:style>
  <w:style w:type="paragraph" w:styleId="Heading7">
    <w:name w:val="heading 7"/>
    <w:basedOn w:val="Normal"/>
    <w:next w:val="Normal"/>
    <w:qFormat/>
    <w:rsid w:val="006A1A29"/>
    <w:pPr>
      <w:keepNext/>
      <w:tabs>
        <w:tab w:val="right" w:pos="2835"/>
        <w:tab w:val="center" w:pos="4820"/>
      </w:tabs>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A1A29"/>
    <w:pPr>
      <w:framePr w:w="7920" w:h="1980" w:hRule="exact" w:hSpace="180" w:wrap="auto" w:hAnchor="page" w:xAlign="center" w:yAlign="bottom"/>
      <w:spacing w:after="0"/>
      <w:ind w:left="2880"/>
    </w:pPr>
  </w:style>
  <w:style w:type="paragraph" w:styleId="Footer">
    <w:name w:val="footer"/>
    <w:basedOn w:val="Normal"/>
    <w:rsid w:val="006A1A29"/>
    <w:pPr>
      <w:tabs>
        <w:tab w:val="center" w:pos="4819"/>
        <w:tab w:val="right" w:pos="9639"/>
      </w:tabs>
    </w:pPr>
  </w:style>
  <w:style w:type="paragraph" w:styleId="Header">
    <w:name w:val="header"/>
    <w:basedOn w:val="Normal"/>
    <w:rsid w:val="006A1A29"/>
    <w:pPr>
      <w:tabs>
        <w:tab w:val="center" w:pos="4819"/>
        <w:tab w:val="right" w:pos="9639"/>
      </w:tabs>
    </w:pPr>
    <w:rPr>
      <w:b/>
    </w:rPr>
  </w:style>
  <w:style w:type="paragraph" w:styleId="MacroText">
    <w:name w:val="macro"/>
    <w:semiHidden/>
    <w:rsid w:val="006A1A29"/>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styleId="NormalIndent">
    <w:name w:val="Normal Indent"/>
    <w:basedOn w:val="Normal"/>
    <w:rsid w:val="006A1A29"/>
    <w:pPr>
      <w:ind w:left="720"/>
    </w:pPr>
  </w:style>
  <w:style w:type="paragraph" w:customStyle="1" w:styleId="SinglePara">
    <w:name w:val="Single Para"/>
    <w:basedOn w:val="Normal"/>
    <w:rsid w:val="006A1A29"/>
    <w:pPr>
      <w:spacing w:after="0"/>
    </w:pPr>
  </w:style>
  <w:style w:type="paragraph" w:customStyle="1" w:styleId="Footerbase">
    <w:name w:val="Footerbase"/>
    <w:link w:val="FooterbaseChar"/>
    <w:rsid w:val="006A1A29"/>
    <w:pPr>
      <w:tabs>
        <w:tab w:val="center" w:pos="4820"/>
      </w:tabs>
    </w:pPr>
    <w:rPr>
      <w:b/>
      <w:sz w:val="16"/>
    </w:rPr>
  </w:style>
  <w:style w:type="paragraph" w:customStyle="1" w:styleId="FooterAddress">
    <w:name w:val="FooterAddress"/>
    <w:basedOn w:val="Footerbase"/>
    <w:next w:val="Normal"/>
    <w:link w:val="FooterAddressChar"/>
    <w:rsid w:val="004A5077"/>
    <w:pPr>
      <w:jc w:val="right"/>
    </w:pPr>
    <w:rPr>
      <w:rFonts w:asciiTheme="minorHAnsi" w:hAnsiTheme="minorHAnsi"/>
      <w:b w:val="0"/>
      <w:color w:val="2C384A" w:themeColor="accent1"/>
    </w:rPr>
  </w:style>
  <w:style w:type="paragraph" w:customStyle="1" w:styleId="FooterCopies">
    <w:name w:val="FooterCopies"/>
    <w:basedOn w:val="Footer"/>
    <w:rsid w:val="006A1A29"/>
    <w:pPr>
      <w:tabs>
        <w:tab w:val="clear" w:pos="4819"/>
        <w:tab w:val="clear" w:pos="9639"/>
      </w:tabs>
      <w:spacing w:after="120"/>
    </w:pPr>
    <w:rPr>
      <w:vanish/>
      <w:sz w:val="20"/>
    </w:rPr>
  </w:style>
  <w:style w:type="paragraph" w:customStyle="1" w:styleId="FooterFilename">
    <w:name w:val="FooterFilename"/>
    <w:basedOn w:val="Footerbase"/>
    <w:next w:val="FooterAddress"/>
    <w:rsid w:val="00021A7F"/>
    <w:pPr>
      <w:widowControl w:val="0"/>
      <w:spacing w:before="120" w:after="120"/>
    </w:pPr>
    <w:rPr>
      <w:b w:val="0"/>
      <w:vanish/>
      <w:sz w:val="12"/>
    </w:rPr>
  </w:style>
  <w:style w:type="paragraph" w:customStyle="1" w:styleId="Graphic">
    <w:name w:val="Graphic"/>
    <w:basedOn w:val="Normal"/>
    <w:next w:val="Normal"/>
    <w:rsid w:val="006A1A29"/>
    <w:pPr>
      <w:jc w:val="center"/>
    </w:pPr>
  </w:style>
  <w:style w:type="character" w:styleId="Hyperlink">
    <w:name w:val="Hyperlink"/>
    <w:basedOn w:val="DefaultParagraphFont"/>
    <w:rsid w:val="00041147"/>
    <w:rPr>
      <w:color w:val="0000FF"/>
      <w:u w:val="single"/>
    </w:rPr>
  </w:style>
  <w:style w:type="paragraph" w:styleId="BalloonText">
    <w:name w:val="Balloon Text"/>
    <w:basedOn w:val="Normal"/>
    <w:link w:val="BalloonTextChar"/>
    <w:rsid w:val="00857F46"/>
    <w:pPr>
      <w:spacing w:after="0"/>
    </w:pPr>
    <w:rPr>
      <w:rFonts w:ascii="Tahoma" w:hAnsi="Tahoma" w:cs="Tahoma"/>
      <w:sz w:val="16"/>
      <w:szCs w:val="16"/>
    </w:rPr>
  </w:style>
  <w:style w:type="character" w:customStyle="1" w:styleId="BalloonTextChar">
    <w:name w:val="Balloon Text Char"/>
    <w:basedOn w:val="DefaultParagraphFont"/>
    <w:link w:val="BalloonText"/>
    <w:rsid w:val="00857F46"/>
    <w:rPr>
      <w:rFonts w:ascii="Tahoma" w:hAnsi="Tahoma" w:cs="Tahoma"/>
      <w:sz w:val="16"/>
      <w:szCs w:val="16"/>
    </w:rPr>
  </w:style>
  <w:style w:type="character" w:customStyle="1" w:styleId="FooterbaseChar">
    <w:name w:val="Footerbase Char"/>
    <w:basedOn w:val="DefaultParagraphFont"/>
    <w:link w:val="Footerbase"/>
    <w:rsid w:val="000C3D77"/>
    <w:rPr>
      <w:b/>
      <w:sz w:val="16"/>
    </w:rPr>
  </w:style>
  <w:style w:type="character" w:customStyle="1" w:styleId="FooterAddressChar">
    <w:name w:val="FooterAddress Char"/>
    <w:basedOn w:val="FooterbaseChar"/>
    <w:link w:val="FooterAddress"/>
    <w:rsid w:val="004A5077"/>
    <w:rPr>
      <w:rFonts w:asciiTheme="minorHAnsi" w:hAnsiTheme="minorHAnsi"/>
      <w:b w:val="0"/>
      <w:color w:val="2C384A" w:themeColor="accent1"/>
      <w:sz w:val="16"/>
    </w:rPr>
  </w:style>
  <w:style w:type="paragraph" w:customStyle="1" w:styleId="SecurityClassificationHeader">
    <w:name w:val="Security Classification Header"/>
    <w:link w:val="SecurityClassificationHeaderChar"/>
    <w:rsid w:val="002B692A"/>
    <w:pPr>
      <w:spacing w:before="240" w:after="60"/>
      <w:jc w:val="center"/>
    </w:pPr>
    <w:rPr>
      <w:rFonts w:ascii="Calibri" w:hAnsi="Calibri"/>
      <w:b/>
      <w:caps/>
      <w:color w:val="000000" w:themeColor="text1"/>
      <w:sz w:val="24"/>
    </w:rPr>
  </w:style>
  <w:style w:type="character" w:customStyle="1" w:styleId="SecurityClassificationHeaderChar">
    <w:name w:val="Security Classification Header Char"/>
    <w:basedOn w:val="DefaultParagraphFont"/>
    <w:link w:val="SecurityClassificationHeader"/>
    <w:rsid w:val="002B692A"/>
    <w:rPr>
      <w:rFonts w:ascii="Calibri" w:hAnsi="Calibri"/>
      <w:b/>
      <w:caps/>
      <w:color w:val="000000" w:themeColor="text1"/>
      <w:sz w:val="24"/>
    </w:rPr>
  </w:style>
  <w:style w:type="paragraph" w:customStyle="1" w:styleId="SecurityClassificationFooter">
    <w:name w:val="Security Classification Footer"/>
    <w:link w:val="SecurityClassificationFooterChar"/>
    <w:rsid w:val="002B692A"/>
    <w:pPr>
      <w:spacing w:before="60" w:after="240"/>
      <w:jc w:val="center"/>
    </w:pPr>
    <w:rPr>
      <w:rFonts w:ascii="Calibri" w:hAnsi="Calibri"/>
      <w:b/>
      <w:caps/>
      <w:color w:val="000000" w:themeColor="text1"/>
      <w:sz w:val="24"/>
    </w:rPr>
  </w:style>
  <w:style w:type="character" w:customStyle="1" w:styleId="SecurityClassificationFooterChar">
    <w:name w:val="Security Classification Footer Char"/>
    <w:basedOn w:val="DefaultParagraphFont"/>
    <w:link w:val="SecurityClassificationFooter"/>
    <w:rsid w:val="002B692A"/>
    <w:rPr>
      <w:rFonts w:ascii="Calibri" w:hAnsi="Calibri"/>
      <w:b/>
      <w:caps/>
      <w:color w:val="000000" w:themeColor="text1"/>
      <w:sz w:val="24"/>
    </w:rPr>
  </w:style>
  <w:style w:type="paragraph" w:customStyle="1" w:styleId="Address">
    <w:name w:val="Address"/>
    <w:basedOn w:val="Normal"/>
    <w:qFormat/>
    <w:rsid w:val="00A36607"/>
    <w:pPr>
      <w:spacing w:after="0"/>
    </w:pPr>
  </w:style>
  <w:style w:type="character" w:styleId="PlaceholderText">
    <w:name w:val="Placeholder Text"/>
    <w:basedOn w:val="DefaultParagraphFont"/>
    <w:uiPriority w:val="99"/>
    <w:semiHidden/>
    <w:rsid w:val="00A36607"/>
    <w:rPr>
      <w:color w:val="808080"/>
    </w:rPr>
  </w:style>
  <w:style w:type="paragraph" w:customStyle="1" w:styleId="Bullet">
    <w:name w:val="Bullet"/>
    <w:basedOn w:val="Normal"/>
    <w:link w:val="BulletChar"/>
    <w:rsid w:val="001F195A"/>
    <w:pPr>
      <w:numPr>
        <w:numId w:val="1"/>
      </w:numPr>
    </w:pPr>
  </w:style>
  <w:style w:type="character" w:customStyle="1" w:styleId="BulletChar">
    <w:name w:val="Bullet Char"/>
    <w:basedOn w:val="DefaultParagraphFont"/>
    <w:link w:val="Bullet"/>
    <w:rsid w:val="001F195A"/>
    <w:rPr>
      <w:rFonts w:ascii="Calibri" w:hAnsi="Calibri"/>
      <w:sz w:val="22"/>
    </w:rPr>
  </w:style>
  <w:style w:type="paragraph" w:customStyle="1" w:styleId="Dash">
    <w:name w:val="Dash"/>
    <w:basedOn w:val="Normal"/>
    <w:link w:val="DashChar"/>
    <w:rsid w:val="001F195A"/>
    <w:pPr>
      <w:numPr>
        <w:ilvl w:val="1"/>
        <w:numId w:val="1"/>
      </w:numPr>
    </w:pPr>
  </w:style>
  <w:style w:type="character" w:customStyle="1" w:styleId="DashChar">
    <w:name w:val="Dash Char"/>
    <w:basedOn w:val="DefaultParagraphFont"/>
    <w:link w:val="Dash"/>
    <w:rsid w:val="001F195A"/>
    <w:rPr>
      <w:rFonts w:ascii="Calibri" w:hAnsi="Calibri"/>
      <w:sz w:val="22"/>
    </w:rPr>
  </w:style>
  <w:style w:type="paragraph" w:customStyle="1" w:styleId="DoubleDot">
    <w:name w:val="Double Dot"/>
    <w:basedOn w:val="Normal"/>
    <w:link w:val="DoubleDotChar"/>
    <w:rsid w:val="001F195A"/>
    <w:pPr>
      <w:numPr>
        <w:ilvl w:val="2"/>
        <w:numId w:val="1"/>
      </w:numPr>
    </w:pPr>
  </w:style>
  <w:style w:type="character" w:customStyle="1" w:styleId="DoubleDotChar">
    <w:name w:val="Double Dot Char"/>
    <w:basedOn w:val="DefaultParagraphFont"/>
    <w:link w:val="DoubleDot"/>
    <w:rsid w:val="001F195A"/>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Letter_CB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015DA6BB74C18890B994F9608CC09"/>
        <w:category>
          <w:name w:val="General"/>
          <w:gallery w:val="placeholder"/>
        </w:category>
        <w:types>
          <w:type w:val="bbPlcHdr"/>
        </w:types>
        <w:behaviors>
          <w:behavior w:val="content"/>
        </w:behaviors>
        <w:guid w:val="{5BF535CF-6330-4FCB-A523-BF862AAD771E}"/>
      </w:docPartPr>
      <w:docPartBody>
        <w:p w:rsidR="00A93992" w:rsidRDefault="00000000">
          <w:pPr>
            <w:pStyle w:val="B51015DA6BB74C18890B994F9608CC09"/>
          </w:pPr>
          <w:r w:rsidRPr="00EB39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82"/>
    <w:rsid w:val="002B2439"/>
    <w:rsid w:val="00A93992"/>
    <w:rsid w:val="00DD4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1015DA6BB74C18890B994F9608CC09">
    <w:name w:val="B51015DA6BB74C18890B994F9608C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DOCID-322795542-34866</_dlc_DocId>
    <_dlc_DocIdUrl xmlns="4195ad5f-cdf2-4c4a-8d9b-b7944a108e98">
      <Url>https://pmc01.sharepoint.com/sites/CRMOBPR/_layouts/15/DocIdRedir.aspx?ID=DOCID-322795542-34866</Url>
      <Description>DOCID-322795542-34866</Description>
    </_dlc_DocIdUrl>
  </documentManagement>
</p:properties>
</file>

<file path=customXml/itemProps1.xml><?xml version="1.0" encoding="utf-8"?>
<ds:datastoreItem xmlns:ds="http://schemas.openxmlformats.org/officeDocument/2006/customXml" ds:itemID="{82930BD4-881B-4ADA-AEA0-71CA6A4DBEC8}">
  <ds:schemaRefs>
    <ds:schemaRef ds:uri="http://schemas.openxmlformats.org/officeDocument/2006/bibliography"/>
  </ds:schemaRefs>
</ds:datastoreItem>
</file>

<file path=customXml/itemProps2.xml><?xml version="1.0" encoding="utf-8"?>
<ds:datastoreItem xmlns:ds="http://schemas.openxmlformats.org/officeDocument/2006/customXml" ds:itemID="{2FB1AD88-0CFF-459D-8640-4423C557D63C}"/>
</file>

<file path=customXml/itemProps3.xml><?xml version="1.0" encoding="utf-8"?>
<ds:datastoreItem xmlns:ds="http://schemas.openxmlformats.org/officeDocument/2006/customXml" ds:itemID="{5BFCB530-0FF2-43E9-BF3F-8B5F151C4DA6}"/>
</file>

<file path=customXml/itemProps4.xml><?xml version="1.0" encoding="utf-8"?>
<ds:datastoreItem xmlns:ds="http://schemas.openxmlformats.org/officeDocument/2006/customXml" ds:itemID="{6D5EB4F8-1905-4620-9041-9CE9A56B6B5F}"/>
</file>

<file path=customXml/itemProps5.xml><?xml version="1.0" encoding="utf-8"?>
<ds:datastoreItem xmlns:ds="http://schemas.openxmlformats.org/officeDocument/2006/customXml" ds:itemID="{2D8FBF21-EC58-459A-B57A-303636C794B8}"/>
</file>

<file path=docProps/app.xml><?xml version="1.0" encoding="utf-8"?>
<Properties xmlns="http://schemas.openxmlformats.org/officeDocument/2006/extended-properties" xmlns:vt="http://schemas.openxmlformats.org/officeDocument/2006/docPropsVTypes">
  <Template>TSY Letter_CBR.dotx</Template>
  <TotalTime>879</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Letter_CBR</vt:lpstr>
    </vt:vector>
  </TitlesOfParts>
  <Company>The Treasury</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Letter_CBR</dc:title>
  <dc:creator>author</dc:creator>
  <cp:lastModifiedBy>Hawkins, David</cp:lastModifiedBy>
  <cp:revision>36</cp:revision>
  <cp:lastPrinted>2006-03-24T05:20:00Z</cp:lastPrinted>
  <dcterms:created xsi:type="dcterms:W3CDTF">2023-05-19T06:16:00Z</dcterms:created>
  <dcterms:modified xsi:type="dcterms:W3CDTF">2023-05-23T22:18:00Z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For Official Use Only</vt:lpwstr>
  </property>
  <property fmtid="{D5CDD505-2E9C-101B-9397-08002B2CF9AE}" pid="3" name="Language">
    <vt:lpwstr>English</vt:lpwstr>
  </property>
  <property fmtid="{D5CDD505-2E9C-101B-9397-08002B2CF9AE}" pid="4" name="DLMSecurityClassification">
    <vt:lpwstr/>
  </property>
  <property fmtid="{D5CDD505-2E9C-101B-9397-08002B2CF9AE}" pid="5" name="WorkingDocStatus">
    <vt:lpwstr/>
  </property>
  <property fmtid="{D5CDD505-2E9C-101B-9397-08002B2CF9AE}" pid="6" name="ContentTypeId">
    <vt:lpwstr>0x0101009CA239676470E04B809DDC4E24CF2322</vt:lpwstr>
  </property>
  <property fmtid="{D5CDD505-2E9C-101B-9397-08002B2CF9AE}" pid="7" name="_dlc_DocIdItemGuid">
    <vt:lpwstr>643db02d-e9cb-4fb6-a045-b9c2a9fcae4e</vt:lpwstr>
  </property>
  <property fmtid="{D5CDD505-2E9C-101B-9397-08002B2CF9AE}" pid="8" name="MediaServiceImageTags">
    <vt:lpwstr/>
  </property>
</Properties>
</file>