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4866C3" w:rsidR="00C017CD" w:rsidP="00C017CD" w:rsidRDefault="00C017CD" w14:paraId="00937D28" wp14:textId="77777777">
      <w:pPr>
        <w:rPr>
          <w:sz w:val="16"/>
          <w:szCs w:val="16"/>
        </w:rPr>
      </w:pPr>
      <w:bookmarkStart w:name="_GoBack" w:id="0"/>
      <w:bookmarkEnd w:id="0"/>
      <w:r w:rsidRPr="004866C3">
        <w:rPr>
          <w:sz w:val="16"/>
          <w:szCs w:val="16"/>
        </w:rPr>
        <w:t xml:space="preserve">Reference: </w:t>
      </w:r>
      <w:r w:rsidRPr="00054A3E" w:rsidR="00054A3E">
        <w:rPr>
          <w:sz w:val="16"/>
          <w:szCs w:val="16"/>
        </w:rPr>
        <w:t>OBPR22-01687</w:t>
      </w:r>
      <w:r w:rsidRPr="004866C3">
        <w:rPr>
          <w:sz w:val="16"/>
          <w:szCs w:val="16"/>
        </w:rPr>
        <w:br/>
      </w:r>
      <w:r w:rsidRPr="004866C3">
        <w:rPr>
          <w:sz w:val="16"/>
          <w:szCs w:val="16"/>
        </w:rPr>
        <w:t xml:space="preserve">Telephone: 6271 </w:t>
      </w:r>
      <w:r w:rsidR="003A5B33">
        <w:rPr>
          <w:sz w:val="16"/>
          <w:szCs w:val="16"/>
        </w:rPr>
        <w:t>6270</w:t>
      </w:r>
      <w:r w:rsidRPr="004866C3">
        <w:rPr>
          <w:sz w:val="16"/>
          <w:szCs w:val="16"/>
        </w:rPr>
        <w:br/>
      </w:r>
      <w:r w:rsidRPr="004866C3">
        <w:rPr>
          <w:sz w:val="16"/>
          <w:szCs w:val="16"/>
        </w:rPr>
        <w:t>e-mail: helpdesk</w:t>
      </w:r>
      <w:r>
        <w:rPr>
          <w:sz w:val="16"/>
          <w:szCs w:val="16"/>
        </w:rPr>
        <w:t>-obpr</w:t>
      </w:r>
      <w:r w:rsidRPr="004866C3">
        <w:rPr>
          <w:sz w:val="16"/>
          <w:szCs w:val="16"/>
        </w:rPr>
        <w:t>@</w:t>
      </w:r>
      <w:r>
        <w:rPr>
          <w:sz w:val="16"/>
          <w:szCs w:val="16"/>
        </w:rPr>
        <w:t>pmc</w:t>
      </w:r>
      <w:r w:rsidRPr="004866C3">
        <w:rPr>
          <w:sz w:val="16"/>
          <w:szCs w:val="16"/>
        </w:rPr>
        <w:t>.gov.au</w:t>
      </w:r>
    </w:p>
    <w:p xmlns:wp14="http://schemas.microsoft.com/office/word/2010/wordml" w:rsidRPr="00831CFB" w:rsidR="00C017CD" w:rsidP="00C017CD" w:rsidRDefault="00C017CD" w14:paraId="672A6659" wp14:textId="77777777">
      <w:pPr>
        <w:rPr>
          <w:highlight w:val="yellow"/>
        </w:rPr>
      </w:pPr>
    </w:p>
    <w:p xmlns:wp14="http://schemas.microsoft.com/office/word/2010/wordml" w:rsidRPr="005C325C" w:rsidR="00C017CD" w:rsidP="00C017CD" w:rsidRDefault="00054A3E" w14:paraId="23463D6B" wp14:textId="77777777">
      <w:r w:rsidRPr="005C325C">
        <w:t>Ms Frances Lisson</w:t>
      </w:r>
    </w:p>
    <w:p xmlns:wp14="http://schemas.microsoft.com/office/word/2010/wordml" w:rsidRPr="005C325C" w:rsidR="00C017CD" w:rsidP="00C017CD" w:rsidRDefault="005C325C" w14:paraId="70257A53" wp14:textId="77777777">
      <w:r w:rsidRPr="005C325C">
        <w:t>First Assistant Secretary</w:t>
      </w:r>
    </w:p>
    <w:p xmlns:wp14="http://schemas.microsoft.com/office/word/2010/wordml" w:rsidRPr="004866C3" w:rsidR="00C017CD" w:rsidP="00C017CD" w:rsidRDefault="005C325C" w14:paraId="06B66DBC" wp14:textId="77777777">
      <w:r w:rsidRPr="005C325C">
        <w:t>Department of Foreign Affairs and Trade</w:t>
      </w:r>
    </w:p>
    <w:p xmlns:wp14="http://schemas.microsoft.com/office/word/2010/wordml" w:rsidRPr="00831CFB" w:rsidR="00C017CD" w:rsidP="00C017CD" w:rsidRDefault="00C017CD" w14:paraId="0A37501D" wp14:textId="77777777">
      <w:pPr>
        <w:rPr>
          <w:highlight w:val="yellow"/>
        </w:rPr>
      </w:pPr>
    </w:p>
    <w:p xmlns:wp14="http://schemas.microsoft.com/office/word/2010/wordml" w:rsidRPr="00831CFB" w:rsidR="00C017CD" w:rsidP="00C017CD" w:rsidRDefault="00C017CD" w14:paraId="59572C66" wp14:textId="77777777">
      <w:r w:rsidRPr="004866C3">
        <w:t xml:space="preserve">Dear </w:t>
      </w:r>
      <w:r w:rsidR="005C325C">
        <w:t>Ms Lisson,</w:t>
      </w:r>
    </w:p>
    <w:p xmlns:wp14="http://schemas.microsoft.com/office/word/2010/wordml" w:rsidRPr="005C325C" w:rsidR="00397484" w:rsidP="00397484" w:rsidRDefault="00397484" w14:paraId="108D91D8" wp14:textId="77777777">
      <w:pPr>
        <w:spacing w:before="240" w:line="300" w:lineRule="exact"/>
        <w:rPr>
          <w:rFonts w:ascii="Arial" w:hAnsi="Arial" w:cs="Arial"/>
          <w:b/>
        </w:rPr>
      </w:pPr>
      <w:r>
        <w:rPr>
          <w:rFonts w:ascii="Arial" w:hAnsi="Arial" w:cs="Arial"/>
          <w:b/>
        </w:rPr>
        <w:t xml:space="preserve">Regulation Impact Statement – Second Pass </w:t>
      </w:r>
      <w:r w:rsidR="002C3A6A">
        <w:rPr>
          <w:rFonts w:ascii="Arial" w:hAnsi="Arial" w:cs="Arial"/>
          <w:b/>
        </w:rPr>
        <w:t xml:space="preserve">Final </w:t>
      </w:r>
      <w:r>
        <w:rPr>
          <w:rFonts w:ascii="Arial" w:hAnsi="Arial" w:cs="Arial"/>
          <w:b/>
        </w:rPr>
        <w:t xml:space="preserve">Assessment – </w:t>
      </w:r>
      <w:r w:rsidRPr="005C325C" w:rsidR="005C325C">
        <w:rPr>
          <w:rFonts w:ascii="Arial" w:hAnsi="Arial" w:cs="Arial"/>
          <w:b/>
        </w:rPr>
        <w:t xml:space="preserve">Australia-India </w:t>
      </w:r>
      <w:r w:rsidR="00783F74">
        <w:rPr>
          <w:rFonts w:ascii="Arial" w:hAnsi="Arial" w:cs="Arial"/>
          <w:b/>
        </w:rPr>
        <w:t xml:space="preserve">Economic </w:t>
      </w:r>
      <w:r w:rsidRPr="005C325C" w:rsidR="005C325C">
        <w:rPr>
          <w:rFonts w:ascii="Arial" w:hAnsi="Arial" w:cs="Arial"/>
          <w:b/>
        </w:rPr>
        <w:t>Cooperation</w:t>
      </w:r>
      <w:r w:rsidR="00783F74">
        <w:rPr>
          <w:rFonts w:ascii="Arial" w:hAnsi="Arial" w:cs="Arial"/>
          <w:b/>
        </w:rPr>
        <w:t xml:space="preserve"> and Trade</w:t>
      </w:r>
      <w:r w:rsidRPr="005C325C" w:rsidR="005C325C">
        <w:rPr>
          <w:rFonts w:ascii="Arial" w:hAnsi="Arial" w:cs="Arial"/>
          <w:b/>
        </w:rPr>
        <w:t xml:space="preserve"> Agreement</w:t>
      </w:r>
    </w:p>
    <w:p xmlns:wp14="http://schemas.microsoft.com/office/word/2010/wordml" w:rsidR="00397484" w:rsidP="00397484" w:rsidRDefault="00397484" w14:paraId="240FF54C" wp14:textId="77777777">
      <w:pPr>
        <w:spacing w:before="240" w:line="300" w:lineRule="exact"/>
      </w:pPr>
      <w:r>
        <w:t xml:space="preserve">Thank you for your letter received on </w:t>
      </w:r>
      <w:r w:rsidR="00783F74">
        <w:t>28 March 2022</w:t>
      </w:r>
      <w:r w:rsidRPr="00263184">
        <w:t xml:space="preserve"> submitting a Regulation Impact St</w:t>
      </w:r>
      <w:r w:rsidR="005C325C">
        <w:t>atement (RIS) on</w:t>
      </w:r>
      <w:r w:rsidR="00783F74">
        <w:t xml:space="preserve"> the Australia-India </w:t>
      </w:r>
      <w:r w:rsidR="005C325C">
        <w:t>Economic Cooperation</w:t>
      </w:r>
      <w:r w:rsidR="00783F74">
        <w:t xml:space="preserve"> and Trade</w:t>
      </w:r>
      <w:r w:rsidR="005C325C">
        <w:t xml:space="preserve"> Agreement </w:t>
      </w:r>
      <w:r w:rsidRPr="00263184">
        <w:t xml:space="preserve">for formal </w:t>
      </w:r>
      <w:r>
        <w:t>Second Pass</w:t>
      </w:r>
      <w:r w:rsidRPr="00263184">
        <w:t xml:space="preserve"> </w:t>
      </w:r>
      <w:r>
        <w:t xml:space="preserve">Final </w:t>
      </w:r>
      <w:r w:rsidRPr="00263184">
        <w:t xml:space="preserve">Assessment. I note the RIS has been formally certified at the </w:t>
      </w:r>
      <w:r w:rsidR="005C325C">
        <w:t xml:space="preserve">First Assistant Secretary level consistent with the Department’s delegated authority. </w:t>
      </w:r>
    </w:p>
    <w:p xmlns:wp14="http://schemas.microsoft.com/office/word/2010/wordml" w:rsidR="00397484" w:rsidP="004A14CA" w:rsidRDefault="00397484" w14:paraId="71739C9E" wp14:textId="77777777">
      <w:pPr>
        <w:spacing w:before="240" w:line="300" w:lineRule="exact"/>
      </w:pPr>
      <w:r w:rsidRPr="00263184">
        <w:t>The Office of Best Practice Regulation’s assessment is that the</w:t>
      </w:r>
      <w:r>
        <w:t xml:space="preserve"> quality of the regulatory </w:t>
      </w:r>
      <w:proofErr w:type="gramStart"/>
      <w:r>
        <w:t>impact</w:t>
      </w:r>
      <w:proofErr w:type="gramEnd"/>
      <w:r>
        <w:t xml:space="preserve"> analysis in the RIS is </w:t>
      </w:r>
      <w:r w:rsidRPr="00D66FEC">
        <w:t>adequa</w:t>
      </w:r>
      <w:r w:rsidR="004A14CA">
        <w:t xml:space="preserve">te </w:t>
      </w:r>
      <w:r w:rsidRPr="004A14CA" w:rsidR="004A14CA">
        <w:t>and therefore sufficient to inform a decision</w:t>
      </w:r>
      <w:r w:rsidR="005C325C">
        <w:t>.</w:t>
      </w:r>
      <w:r w:rsidR="004A14CA">
        <w:t xml:space="preserve"> </w:t>
      </w:r>
    </w:p>
    <w:p xmlns:wp14="http://schemas.microsoft.com/office/word/2010/wordml" w:rsidR="00E26781" w:rsidP="004A14CA" w:rsidRDefault="00E26781" w14:paraId="49287FCC" wp14:textId="77777777">
      <w:pPr>
        <w:spacing w:before="240" w:line="300" w:lineRule="exact"/>
        <w:rPr>
          <w:szCs w:val="24"/>
        </w:rPr>
      </w:pPr>
      <w:r>
        <w:rPr>
          <w:szCs w:val="24"/>
        </w:rPr>
        <w:t xml:space="preserve">That said, the </w:t>
      </w:r>
      <w:r w:rsidR="00330A88">
        <w:rPr>
          <w:szCs w:val="24"/>
        </w:rPr>
        <w:t>RIS does not clearly demonstrate that the agreement achi</w:t>
      </w:r>
      <w:r w:rsidR="006D6BE8">
        <w:rPr>
          <w:szCs w:val="24"/>
        </w:rPr>
        <w:t xml:space="preserve">eves a net benefit for the Australian economy. The analysis is not commensurate with the claimed magnitude of benefits from entering the agreement, and does not forecast the anticipated changes in trade volumes as a result. </w:t>
      </w:r>
      <w:r w:rsidR="00330A88">
        <w:rPr>
          <w:szCs w:val="24"/>
        </w:rPr>
        <w:t xml:space="preserve"> </w:t>
      </w:r>
    </w:p>
    <w:p xmlns:wp14="http://schemas.microsoft.com/office/word/2010/wordml" w:rsidR="00330A88" w:rsidP="004A14CA" w:rsidRDefault="004A14CA" w14:paraId="07FEFA92" wp14:textId="77777777">
      <w:pPr>
        <w:spacing w:before="240" w:line="300" w:lineRule="exact"/>
        <w:rPr>
          <w:szCs w:val="24"/>
        </w:rPr>
      </w:pPr>
      <w:r w:rsidRPr="004A14CA">
        <w:rPr>
          <w:szCs w:val="24"/>
        </w:rPr>
        <w:t xml:space="preserve">To be considered ‘good practice’ as per the </w:t>
      </w:r>
      <w:r w:rsidRPr="004A14CA">
        <w:rPr>
          <w:i/>
          <w:iCs/>
          <w:szCs w:val="24"/>
        </w:rPr>
        <w:t>Australian Government Guide to Regulatory Impact Analysis</w:t>
      </w:r>
      <w:r w:rsidRPr="004A14CA">
        <w:rPr>
          <w:szCs w:val="24"/>
        </w:rPr>
        <w:t>, the RIS would have benefitted from</w:t>
      </w:r>
      <w:r w:rsidR="00330A88">
        <w:rPr>
          <w:szCs w:val="24"/>
        </w:rPr>
        <w:t>:</w:t>
      </w:r>
    </w:p>
    <w:p xmlns:wp14="http://schemas.microsoft.com/office/word/2010/wordml" w:rsidR="004A14CA" w:rsidP="00330A88" w:rsidRDefault="00136513" w14:paraId="3C500A72" wp14:textId="77777777">
      <w:pPr>
        <w:pStyle w:val="ListParagraph"/>
        <w:numPr>
          <w:ilvl w:val="0"/>
          <w:numId w:val="11"/>
        </w:numPr>
        <w:spacing w:before="240" w:line="300" w:lineRule="exact"/>
      </w:pPr>
      <w:r w:rsidRPr="00136513">
        <w:t>Providing economic modelling and updated GDP figures to forecast the anticipated benefits to be achieved, indicating the value of trade creation and impacts on Australia’s macroeconomic indicators, or indicating that the anticipated benefits are not large enough to justify this depth of analysis</w:t>
      </w:r>
      <w:r w:rsidR="00330A88">
        <w:t>;</w:t>
      </w:r>
    </w:p>
    <w:p xmlns:wp14="http://schemas.microsoft.com/office/word/2010/wordml" w:rsidR="00330A88" w:rsidP="00330A88" w:rsidRDefault="00330A88" w14:paraId="1B95B7DD" wp14:textId="77777777">
      <w:pPr>
        <w:pStyle w:val="ListParagraph"/>
        <w:numPr>
          <w:ilvl w:val="0"/>
          <w:numId w:val="11"/>
        </w:numPr>
        <w:spacing w:before="240" w:line="300" w:lineRule="exact"/>
      </w:pPr>
      <w:r>
        <w:t>Clarifying what proportion of trade in the agreement is analysed in the case studies in the RIS to ensure the majority of the agreement is captured in the analysis;</w:t>
      </w:r>
      <w:r w:rsidR="00FB2AD7">
        <w:t xml:space="preserve"> and</w:t>
      </w:r>
    </w:p>
    <w:p xmlns:wp14="http://schemas.microsoft.com/office/word/2010/wordml" w:rsidR="00783F74" w:rsidP="006D6BE8" w:rsidRDefault="00783F74" w14:paraId="1CDDEA63" wp14:textId="77777777">
      <w:pPr>
        <w:pStyle w:val="ListParagraph"/>
        <w:numPr>
          <w:ilvl w:val="0"/>
          <w:numId w:val="11"/>
        </w:numPr>
        <w:spacing w:before="240" w:line="300" w:lineRule="exact"/>
      </w:pPr>
      <w:r>
        <w:t>Considering any regulatory burden accruing to Australian importers of products from India in the regulatory burden estimate.</w:t>
      </w:r>
    </w:p>
    <w:p xmlns:wp14="http://schemas.microsoft.com/office/word/2010/wordml" w:rsidR="00397484" w:rsidP="00397484" w:rsidRDefault="00397484" w14:paraId="5AD5C5B2" wp14:textId="77777777">
      <w:pPr>
        <w:spacing w:before="240" w:line="300" w:lineRule="exact"/>
      </w:pPr>
      <w:r>
        <w:t xml:space="preserve">The RIS may now be provided to the decision-maker to inform a final decision. </w:t>
      </w:r>
    </w:p>
    <w:p xmlns:wp14="http://schemas.microsoft.com/office/word/2010/wordml" w:rsidR="00176E6E" w:rsidRDefault="00176E6E" w14:paraId="5DAB6C7B" wp14:textId="77777777">
      <w:pPr>
        <w:spacing w:line="240" w:lineRule="auto"/>
      </w:pPr>
      <w:r>
        <w:br w:type="page"/>
      </w:r>
    </w:p>
    <w:p xmlns:wp14="http://schemas.microsoft.com/office/word/2010/wordml" w:rsidRPr="009B48AA" w:rsidR="00397484" w:rsidP="00397484" w:rsidRDefault="00397484" w14:paraId="20595D38" wp14:textId="77777777">
      <w:pPr>
        <w:spacing w:before="240" w:line="300" w:lineRule="exact"/>
      </w:pPr>
      <w:r>
        <w:lastRenderedPageBreak/>
        <w:t>We would appreciate you advising us when a final decision has been announced and forwarding a copy of the RIS in a form meeting the Government’s accessibility requirements. The OBPR will publish the RIS, along with your certification and this assessment, on the OBPR’s website</w:t>
      </w:r>
      <w:r w:rsidR="0067106D">
        <w:t xml:space="preserve"> </w:t>
      </w:r>
      <w:hyperlink w:history="1" r:id="rId11">
        <w:r w:rsidR="001A08A8">
          <w:rPr>
            <w:rStyle w:val="Hyperlink"/>
          </w:rPr>
          <w:t>https://obpr.pmc.gov.au/</w:t>
        </w:r>
      </w:hyperlink>
      <w:r>
        <w:t xml:space="preserve">. </w:t>
      </w:r>
    </w:p>
    <w:p xmlns:wp14="http://schemas.microsoft.com/office/word/2010/wordml" w:rsidRPr="00907934" w:rsidR="00397484" w:rsidP="00397484" w:rsidRDefault="00397484" w14:paraId="29D4036B" wp14:textId="77777777">
      <w:pPr>
        <w:spacing w:before="240" w:line="300" w:lineRule="exact"/>
      </w:pPr>
      <w:r>
        <w:t xml:space="preserve">If you have any further queries, please do not hesitate to contact me. </w:t>
      </w:r>
    </w:p>
    <w:p xmlns:wp14="http://schemas.microsoft.com/office/word/2010/wordml" w:rsidR="005C325C" w:rsidP="00397484" w:rsidRDefault="00176E6E" wp14:textId="77777777" w14:paraId="72A8E4AA">
      <w:pPr>
        <w:spacing w:before="240" w:line="300" w:lineRule="exact"/>
      </w:pPr>
      <w:r>
        <w:rPr>
          <w:noProof/>
          <w:lang w:eastAsia="en-AU"/>
        </w:rPr>
        <w:drawing>
          <wp:anchor xmlns:wp14="http://schemas.microsoft.com/office/word/2010/wordprocessingDrawing" distT="0" distB="0" distL="114300" distR="114300" simplePos="0" relativeHeight="251658240" behindDoc="1" locked="0" layoutInCell="1" allowOverlap="1" wp14:anchorId="21671004" wp14:editId="7777777">
            <wp:simplePos x="0" y="0"/>
            <wp:positionH relativeFrom="margin">
              <wp:align>left</wp:align>
            </wp:positionH>
            <wp:positionV relativeFrom="paragraph">
              <wp:posOffset>429260</wp:posOffset>
            </wp:positionV>
            <wp:extent cx="1371600" cy="86296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jpg"/>
                    <pic:cNvPicPr/>
                  </pic:nvPicPr>
                  <pic:blipFill>
                    <a:blip r:embed="rId12">
                      <a:extLst>
                        <a:ext uri="{28A0092B-C50C-407E-A947-70E740481C1C}">
                          <a14:useLocalDpi xmlns:a14="http://schemas.microsoft.com/office/drawing/2010/main" val="0"/>
                        </a:ext>
                      </a:extLst>
                    </a:blip>
                    <a:stretch>
                      <a:fillRect/>
                    </a:stretch>
                  </pic:blipFill>
                  <pic:spPr>
                    <a:xfrm>
                      <a:off x="0" y="0"/>
                      <a:ext cx="1371600" cy="862965"/>
                    </a:xfrm>
                    <a:prstGeom prst="rect">
                      <a:avLst/>
                    </a:prstGeom>
                  </pic:spPr>
                </pic:pic>
              </a:graphicData>
            </a:graphic>
            <wp14:sizeRelH relativeFrom="margin">
              <wp14:pctWidth>0</wp14:pctWidth>
            </wp14:sizeRelH>
            <wp14:sizeRelV relativeFrom="margin">
              <wp14:pctHeight>0</wp14:pctHeight>
            </wp14:sizeRelV>
          </wp:anchor>
        </w:drawing>
      </w:r>
      <w:r w:rsidR="00397484">
        <w:rPr/>
        <w:t>Yours sincerely</w:t>
      </w:r>
    </w:p>
    <w:p xmlns:wp14="http://schemas.microsoft.com/office/word/2010/wordml" w:rsidR="00397484" w:rsidP="00397484" w:rsidRDefault="00E26781" w14:paraId="494E49FE" wp14:textId="77777777">
      <w:pPr>
        <w:spacing w:before="240" w:line="300" w:lineRule="exact"/>
        <w:contextualSpacing/>
      </w:pPr>
      <w:r>
        <w:t>Rob Reilly</w:t>
      </w:r>
    </w:p>
    <w:p xmlns:wp14="http://schemas.microsoft.com/office/word/2010/wordml" w:rsidRPr="00B84A39" w:rsidR="00AE498A" w:rsidP="5A34D743" w:rsidRDefault="00397484" w14:paraId="5EDC139E" wp14:textId="2DF30974">
      <w:pPr>
        <w:spacing w:before="240" w:line="300" w:lineRule="exact"/>
        <w:contextualSpacing/>
      </w:pPr>
      <w:r w:rsidR="00E26781">
        <w:rPr/>
        <w:t xml:space="preserve">Acting </w:t>
      </w:r>
      <w:r w:rsidR="00397484">
        <w:rPr/>
        <w:t>Executive Director</w:t>
      </w:r>
    </w:p>
    <w:p w:rsidR="5A34D743" w:rsidP="5A34D743" w:rsidRDefault="5A34D743" w14:paraId="48546A6F" w14:textId="74210C6E">
      <w:pPr>
        <w:pStyle w:val="Normal"/>
        <w:spacing w:before="240" w:line="300" w:lineRule="exact"/>
        <w:contextualSpacing/>
        <w:rPr>
          <w:rFonts w:ascii="Times New Roman" w:hAnsi="Times New Roman" w:eastAsia="Times New Roman" w:cs="Times New Roman"/>
          <w:sz w:val="24"/>
          <w:szCs w:val="24"/>
        </w:rPr>
      </w:pPr>
      <w:r w:rsidRPr="5A34D743" w:rsidR="5A34D743">
        <w:rPr>
          <w:rFonts w:ascii="Times New Roman" w:hAnsi="Times New Roman" w:eastAsia="Times New Roman" w:cs="Times New Roman"/>
          <w:sz w:val="24"/>
          <w:szCs w:val="24"/>
        </w:rPr>
        <w:t>28 March 2022</w:t>
      </w:r>
    </w:p>
    <w:sectPr w:rsidRPr="00B84A39" w:rsidR="00AE498A" w:rsidSect="00D61990">
      <w:headerReference w:type="default" r:id="rId13"/>
      <w:headerReference w:type="first" r:id="rId14"/>
      <w:footerReference w:type="first" r:id="rId15"/>
      <w:type w:val="continuous"/>
      <w:pgSz w:w="11907" w:h="16840" w:orient="portrait" w:code="9"/>
      <w:pgMar w:top="1440" w:right="1417" w:bottom="1440" w:left="1560" w:header="34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D91DD7" w:rsidP="001B0602" w:rsidRDefault="00D91DD7" w14:paraId="6A05A809" wp14:textId="77777777">
      <w:pPr>
        <w:spacing w:line="240" w:lineRule="auto"/>
      </w:pPr>
      <w:r>
        <w:separator/>
      </w:r>
    </w:p>
  </w:endnote>
  <w:endnote w:type="continuationSeparator" w:id="0">
    <w:p xmlns:wp14="http://schemas.microsoft.com/office/word/2010/wordml" w:rsidR="00D91DD7" w:rsidP="001B0602" w:rsidRDefault="00D91DD7" w14:paraId="5A39BBE3"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54A3E" w:rsidP="00926962" w:rsidRDefault="00054A3E" w14:paraId="488AEBB6" wp14:textId="77777777">
    <w:pPr>
      <w:pStyle w:val="Footer"/>
      <w:tabs>
        <w:tab w:val="clear" w:pos="8306"/>
        <w:tab w:val="right" w:pos="8789"/>
      </w:tabs>
      <w:spacing w:after="0"/>
      <w:jc w:val="center"/>
    </w:pPr>
    <w:r w:rsidRPr="00E46C72">
      <w:rPr>
        <w:rFonts w:ascii="Arial" w:hAnsi="Arial" w:cs="Arial"/>
        <w:sz w:val="16"/>
        <w:szCs w:val="16"/>
        <w:lang w:val="en-US"/>
      </w:rPr>
      <w:t xml:space="preserve">1 National Circuit, Barton ACT 2600 </w:t>
    </w:r>
    <w:r>
      <w:rPr>
        <w:rFonts w:ascii="Symbol" w:hAnsi="Symbol" w:eastAsia="Symbol" w:cs="Symbol"/>
        <w:sz w:val="16"/>
        <w:szCs w:val="16"/>
        <w:lang w:val="en-US"/>
      </w:rPr>
      <w:t>·</w:t>
    </w:r>
    <w:r>
      <w:rPr>
        <w:rFonts w:ascii="Arial" w:hAnsi="Arial" w:cs="Arial"/>
        <w:sz w:val="16"/>
        <w:szCs w:val="16"/>
        <w:lang w:val="en-US"/>
      </w:rPr>
      <w:t xml:space="preserve"> Telephone 02 6271 6270 </w:t>
    </w:r>
    <w:r>
      <w:rPr>
        <w:rFonts w:ascii="Symbol" w:hAnsi="Symbol" w:eastAsia="Symbol" w:cs="Symbol"/>
        <w:sz w:val="16"/>
        <w:szCs w:val="16"/>
        <w:lang w:val="en-US"/>
      </w:rPr>
      <w:t>·</w:t>
    </w:r>
    <w:r>
      <w:rPr>
        <w:rFonts w:ascii="Arial" w:hAnsi="Arial" w:cs="Arial"/>
        <w:sz w:val="16"/>
        <w:szCs w:val="16"/>
        <w:lang w:val="en-US"/>
      </w:rPr>
      <w:t xml:space="preserve"> Internet </w:t>
    </w:r>
    <w:r w:rsidRPr="001A08A8">
      <w:rPr>
        <w:rFonts w:ascii="Arial" w:hAnsi="Arial" w:cs="Arial"/>
        <w:sz w:val="16"/>
        <w:szCs w:val="16"/>
        <w:lang w:val="en-US"/>
      </w:rPr>
      <w:t>https://obpr.pmc.gov.au/</w:t>
    </w:r>
  </w:p>
  <w:p xmlns:wp14="http://schemas.microsoft.com/office/word/2010/wordml" w:rsidR="00054A3E" w:rsidRDefault="00054A3E" w14:paraId="03513A47" wp14:textId="77777777">
    <w:pPr>
      <w:tabs>
        <w:tab w:val="right" w:pos="8364"/>
      </w:tabs>
      <w:rPr>
        <w:rFonts w:ascii="Arial" w:hAnsi="Arial"/>
        <w:vanish/>
        <w:sz w:val="16"/>
      </w:rPr>
    </w:pPr>
    <w:r>
      <w:rPr>
        <w:rFonts w:ascii="Arial" w:hAnsi="Arial"/>
        <w:snapToGrid w:val="0"/>
        <w:vanish/>
        <w:sz w:val="16"/>
      </w:rPr>
      <w:fldChar w:fldCharType="begin"/>
    </w:r>
    <w:r>
      <w:rPr>
        <w:rFonts w:ascii="Arial" w:hAnsi="Arial"/>
        <w:snapToGrid w:val="0"/>
        <w:vanish/>
        <w:sz w:val="16"/>
      </w:rPr>
      <w:instrText xml:space="preserve"> FILENAME \p </w:instrText>
    </w:r>
    <w:r>
      <w:rPr>
        <w:rFonts w:ascii="Arial" w:hAnsi="Arial"/>
        <w:snapToGrid w:val="0"/>
        <w:vanish/>
        <w:sz w:val="16"/>
      </w:rPr>
      <w:fldChar w:fldCharType="separate"/>
    </w:r>
    <w:r>
      <w:rPr>
        <w:rFonts w:ascii="Arial" w:hAnsi="Arial"/>
        <w:noProof/>
        <w:snapToGrid w:val="0"/>
        <w:vanish/>
        <w:sz w:val="16"/>
      </w:rPr>
      <w:t>Document1</w:t>
    </w:r>
    <w:r>
      <w:rPr>
        <w:rFonts w:ascii="Arial" w:hAnsi="Arial"/>
        <w:snapToGrid w:val="0"/>
        <w:vanish/>
        <w:sz w:val="16"/>
      </w:rPr>
      <w:fldChar w:fldCharType="end"/>
    </w:r>
    <w:r>
      <w:rPr>
        <w:rFonts w:ascii="Arial" w:hAnsi="Arial"/>
        <w:vanish/>
        <w:sz w:val="16"/>
      </w:rPr>
      <w:tab/>
    </w:r>
    <w:r>
      <w:rPr>
        <w:rFonts w:ascii="Arial" w:hAnsi="Arial"/>
        <w:vanish/>
        <w:sz w:val="16"/>
      </w:rPr>
      <w:t xml:space="preserve">Last Saved: </w:t>
    </w:r>
    <w:r>
      <w:rPr>
        <w:rFonts w:ascii="Arial" w:hAnsi="Arial"/>
        <w:vanish/>
        <w:sz w:val="16"/>
      </w:rPr>
      <w:fldChar w:fldCharType="begin"/>
    </w:r>
    <w:r>
      <w:rPr>
        <w:rFonts w:ascii="Arial" w:hAnsi="Arial"/>
        <w:vanish/>
        <w:sz w:val="16"/>
      </w:rPr>
      <w:instrText xml:space="preserve"> SAVEDATE \@ "d/MM/yy H:mm" \* MERGEFORMAT </w:instrText>
    </w:r>
    <w:r>
      <w:rPr>
        <w:rFonts w:ascii="Arial" w:hAnsi="Arial"/>
        <w:vanish/>
        <w:sz w:val="16"/>
      </w:rPr>
      <w:fldChar w:fldCharType="separate"/>
    </w:r>
    <w:r w:rsidR="00851955">
      <w:rPr>
        <w:rFonts w:ascii="Arial" w:hAnsi="Arial"/>
        <w:noProof/>
        <w:vanish/>
        <w:sz w:val="16"/>
      </w:rPr>
      <w:t>28/03/22 21:26</w:t>
    </w:r>
    <w:r>
      <w:rPr>
        <w:rFonts w:ascii="Arial" w:hAnsi="Arial"/>
        <w:vanish/>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D91DD7" w:rsidP="001B0602" w:rsidRDefault="00D91DD7" w14:paraId="41C8F396" wp14:textId="77777777">
      <w:pPr>
        <w:spacing w:line="240" w:lineRule="auto"/>
      </w:pPr>
      <w:r>
        <w:separator/>
      </w:r>
    </w:p>
  </w:footnote>
  <w:footnote w:type="continuationSeparator" w:id="0">
    <w:p xmlns:wp14="http://schemas.microsoft.com/office/word/2010/wordml" w:rsidR="00D91DD7" w:rsidP="001B0602" w:rsidRDefault="00D91DD7" w14:paraId="72A3D3EC"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54A3E" w:rsidP="000A29FE" w:rsidRDefault="00054A3E" w14:paraId="02EB378F" wp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054A3E" w:rsidP="00D61990" w:rsidRDefault="00054A3E" w14:paraId="0D0B940D" wp14:textId="77777777">
    <w:pPr>
      <w:pStyle w:val="Header"/>
      <w:jc w:val="center"/>
    </w:pPr>
    <w:r w:rsidRPr="00B81AEF">
      <w:rPr>
        <w:noProof/>
        <w:lang w:eastAsia="en-AU"/>
      </w:rPr>
      <w:drawing>
        <wp:inline xmlns:wp14="http://schemas.microsoft.com/office/word/2010/wordprocessingDrawing" distT="0" distB="0" distL="0" distR="0" wp14:anchorId="25776981" wp14:editId="7777777">
          <wp:extent cx="3094355" cy="149987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4355" cy="1499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7775"/>
    <w:multiLevelType w:val="multilevel"/>
    <w:tmpl w:val="FE440E7C"/>
    <w:lvl w:ilvl="0">
      <w:start w:val="1"/>
      <w:numFmt w:val="bullet"/>
      <w:lvlText w:val=""/>
      <w:lvlJc w:val="left"/>
      <w:pPr>
        <w:tabs>
          <w:tab w:val="num" w:pos="360"/>
        </w:tabs>
        <w:ind w:left="360" w:hanging="360"/>
      </w:pPr>
      <w:rPr>
        <w:rFonts w:hint="default" w:ascii="Symbol" w:hAnsi="Symbol"/>
      </w:rPr>
    </w:lvl>
    <w:lvl w:ilvl="1">
      <w:start w:val="1"/>
      <w:numFmt w:val="bullet"/>
      <w:lvlText w:val="–"/>
      <w:lvlJc w:val="left"/>
      <w:pPr>
        <w:tabs>
          <w:tab w:val="num" w:pos="737"/>
        </w:tabs>
        <w:ind w:left="737" w:hanging="377"/>
      </w:pPr>
      <w:rPr>
        <w:rFonts w:hint="default" w:ascii="Times New Roman" w:hAnsi="Times New Roman" w:cs="Times New Roman"/>
      </w:rPr>
    </w:lvl>
    <w:lvl w:ilvl="2">
      <w:start w:val="1"/>
      <w:numFmt w:val="bullet"/>
      <w:lvlText w:val=":"/>
      <w:lvlJc w:val="left"/>
      <w:pPr>
        <w:tabs>
          <w:tab w:val="num" w:pos="1077"/>
        </w:tabs>
        <w:ind w:left="1077" w:hanging="340"/>
      </w:pPr>
      <w:rPr>
        <w:rFonts w:hint="default" w:ascii="Times New Roman" w:hAnsi="Times New Roman" w:cs="Times New Roman"/>
      </w:rPr>
    </w:lvl>
    <w:lvl w:ilvl="3">
      <w:start w:val="1"/>
      <w:numFmt w:val="decimal"/>
      <w:lvlText w:val="%1.%2.%3.%4."/>
      <w:lvlJc w:val="left"/>
      <w:pPr>
        <w:tabs>
          <w:tab w:val="num" w:pos="1418"/>
        </w:tabs>
        <w:ind w:left="1418" w:hanging="338"/>
      </w:pPr>
      <w:rPr>
        <w:rFonts w:hint="default"/>
      </w:rPr>
    </w:lvl>
    <w:lvl w:ilvl="4">
      <w:start w:val="1"/>
      <w:numFmt w:val="decimal"/>
      <w:lvlText w:val="%1.%2.%3.%4.%5."/>
      <w:lvlJc w:val="left"/>
      <w:pPr>
        <w:tabs>
          <w:tab w:val="num" w:pos="1758"/>
        </w:tabs>
        <w:ind w:left="1758" w:hanging="340"/>
      </w:pPr>
      <w:rPr>
        <w:rFonts w:hint="default"/>
      </w:rPr>
    </w:lvl>
    <w:lvl w:ilvl="5">
      <w:start w:val="1"/>
      <w:numFmt w:val="none"/>
      <w:lvlText w:val="%1"/>
      <w:lvlJc w:val="left"/>
      <w:pPr>
        <w:tabs>
          <w:tab w:val="num" w:pos="2880"/>
        </w:tabs>
        <w:ind w:left="2736" w:hanging="936"/>
      </w:pPr>
      <w:rPr>
        <w:rFonts w:hint="default"/>
      </w:rPr>
    </w:lvl>
    <w:lvl w:ilvl="6">
      <w:start w:val="1"/>
      <w:numFmt w:val="none"/>
      <w:lvlText w:val="%1"/>
      <w:lvlJc w:val="left"/>
      <w:pPr>
        <w:tabs>
          <w:tab w:val="num" w:pos="3600"/>
        </w:tabs>
        <w:ind w:left="3240" w:hanging="1080"/>
      </w:pPr>
      <w:rPr>
        <w:rFonts w:hint="default"/>
      </w:rPr>
    </w:lvl>
    <w:lvl w:ilvl="7">
      <w:start w:val="1"/>
      <w:numFmt w:val="none"/>
      <w:lvlText w:val="%1"/>
      <w:lvlJc w:val="left"/>
      <w:pPr>
        <w:tabs>
          <w:tab w:val="num" w:pos="3960"/>
        </w:tabs>
        <w:ind w:left="3744" w:hanging="1224"/>
      </w:pPr>
      <w:rPr>
        <w:rFonts w:hint="default"/>
      </w:rPr>
    </w:lvl>
    <w:lvl w:ilvl="8">
      <w:start w:val="1"/>
      <w:numFmt w:val="none"/>
      <w:lvlText w:val="%1"/>
      <w:lvlJc w:val="left"/>
      <w:pPr>
        <w:tabs>
          <w:tab w:val="num" w:pos="4680"/>
        </w:tabs>
        <w:ind w:left="4320" w:hanging="1440"/>
      </w:pPr>
      <w:rPr>
        <w:rFonts w:hint="default"/>
      </w:rPr>
    </w:lvl>
  </w:abstractNum>
  <w:abstractNum w:abstractNumId="1" w15:restartNumberingAfterBreak="0">
    <w:nsid w:val="1D6E42CF"/>
    <w:multiLevelType w:val="hybridMultilevel"/>
    <w:tmpl w:val="60A4D610"/>
    <w:lvl w:ilvl="0" w:tplc="DBC243DA">
      <w:start w:val="1"/>
      <w:numFmt w:val="bullet"/>
      <w:lvlText w:val=""/>
      <w:lvlJc w:val="left"/>
      <w:pPr>
        <w:ind w:left="-708" w:hanging="360"/>
      </w:pPr>
      <w:rPr>
        <w:rFonts w:hint="default" w:ascii="Symbol" w:hAnsi="Symbol"/>
      </w:rPr>
    </w:lvl>
    <w:lvl w:ilvl="1" w:tplc="0C090003">
      <w:start w:val="1"/>
      <w:numFmt w:val="bullet"/>
      <w:lvlText w:val="o"/>
      <w:lvlJc w:val="left"/>
      <w:pPr>
        <w:ind w:left="12" w:hanging="360"/>
      </w:pPr>
      <w:rPr>
        <w:rFonts w:hint="default" w:ascii="Courier New" w:hAnsi="Courier New" w:cs="Courier New"/>
      </w:rPr>
    </w:lvl>
    <w:lvl w:ilvl="2" w:tplc="0C090005">
      <w:start w:val="1"/>
      <w:numFmt w:val="bullet"/>
      <w:lvlText w:val=""/>
      <w:lvlJc w:val="left"/>
      <w:pPr>
        <w:ind w:left="732" w:hanging="360"/>
      </w:pPr>
      <w:rPr>
        <w:rFonts w:hint="default" w:ascii="Wingdings" w:hAnsi="Wingdings"/>
      </w:rPr>
    </w:lvl>
    <w:lvl w:ilvl="3" w:tplc="0C090001" w:tentative="1">
      <w:start w:val="1"/>
      <w:numFmt w:val="bullet"/>
      <w:lvlText w:val=""/>
      <w:lvlJc w:val="left"/>
      <w:pPr>
        <w:ind w:left="1452" w:hanging="360"/>
      </w:pPr>
      <w:rPr>
        <w:rFonts w:hint="default" w:ascii="Symbol" w:hAnsi="Symbol"/>
      </w:rPr>
    </w:lvl>
    <w:lvl w:ilvl="4" w:tplc="0C090003" w:tentative="1">
      <w:start w:val="1"/>
      <w:numFmt w:val="bullet"/>
      <w:lvlText w:val="o"/>
      <w:lvlJc w:val="left"/>
      <w:pPr>
        <w:ind w:left="2172" w:hanging="360"/>
      </w:pPr>
      <w:rPr>
        <w:rFonts w:hint="default" w:ascii="Courier New" w:hAnsi="Courier New" w:cs="Courier New"/>
      </w:rPr>
    </w:lvl>
    <w:lvl w:ilvl="5" w:tplc="0C090005" w:tentative="1">
      <w:start w:val="1"/>
      <w:numFmt w:val="bullet"/>
      <w:lvlText w:val=""/>
      <w:lvlJc w:val="left"/>
      <w:pPr>
        <w:ind w:left="2892" w:hanging="360"/>
      </w:pPr>
      <w:rPr>
        <w:rFonts w:hint="default" w:ascii="Wingdings" w:hAnsi="Wingdings"/>
      </w:rPr>
    </w:lvl>
    <w:lvl w:ilvl="6" w:tplc="0C090001" w:tentative="1">
      <w:start w:val="1"/>
      <w:numFmt w:val="bullet"/>
      <w:lvlText w:val=""/>
      <w:lvlJc w:val="left"/>
      <w:pPr>
        <w:ind w:left="3612" w:hanging="360"/>
      </w:pPr>
      <w:rPr>
        <w:rFonts w:hint="default" w:ascii="Symbol" w:hAnsi="Symbol"/>
      </w:rPr>
    </w:lvl>
    <w:lvl w:ilvl="7" w:tplc="0C090003" w:tentative="1">
      <w:start w:val="1"/>
      <w:numFmt w:val="bullet"/>
      <w:lvlText w:val="o"/>
      <w:lvlJc w:val="left"/>
      <w:pPr>
        <w:ind w:left="4332" w:hanging="360"/>
      </w:pPr>
      <w:rPr>
        <w:rFonts w:hint="default" w:ascii="Courier New" w:hAnsi="Courier New" w:cs="Courier New"/>
      </w:rPr>
    </w:lvl>
    <w:lvl w:ilvl="8" w:tplc="0C090005" w:tentative="1">
      <w:start w:val="1"/>
      <w:numFmt w:val="bullet"/>
      <w:lvlText w:val=""/>
      <w:lvlJc w:val="left"/>
      <w:pPr>
        <w:ind w:left="5052" w:hanging="360"/>
      </w:pPr>
      <w:rPr>
        <w:rFonts w:hint="default" w:ascii="Wingdings" w:hAnsi="Wingdings"/>
      </w:rPr>
    </w:lvl>
  </w:abstractNum>
  <w:abstractNum w:abstractNumId="2" w15:restartNumberingAfterBreak="0">
    <w:nsid w:val="1E0B4179"/>
    <w:multiLevelType w:val="hybridMultilevel"/>
    <w:tmpl w:val="796C8242"/>
    <w:lvl w:ilvl="0" w:tplc="3722976C">
      <w:start w:val="1"/>
      <w:numFmt w:val="bullet"/>
      <w:lvlText w:val=""/>
      <w:lvlJc w:val="left"/>
      <w:pPr>
        <w:ind w:left="720" w:hanging="360"/>
      </w:pPr>
      <w:rPr>
        <w:rFonts w:hint="default" w:ascii="Symbol" w:hAnsi="Symbol" w:cs="Times New Roman"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C323854"/>
    <w:multiLevelType w:val="hybridMultilevel"/>
    <w:tmpl w:val="E0ACA454"/>
    <w:lvl w:ilvl="0" w:tplc="0C090001">
      <w:start w:val="1"/>
      <w:numFmt w:val="bullet"/>
      <w:lvlText w:val=""/>
      <w:lvlJc w:val="left"/>
      <w:pPr>
        <w:ind w:left="833" w:hanging="360"/>
      </w:pPr>
      <w:rPr>
        <w:rFonts w:hint="default" w:ascii="Symbol" w:hAnsi="Symbol"/>
      </w:rPr>
    </w:lvl>
    <w:lvl w:ilvl="1" w:tplc="0C090003" w:tentative="1">
      <w:start w:val="1"/>
      <w:numFmt w:val="bullet"/>
      <w:lvlText w:val="o"/>
      <w:lvlJc w:val="left"/>
      <w:pPr>
        <w:ind w:left="1553" w:hanging="360"/>
      </w:pPr>
      <w:rPr>
        <w:rFonts w:hint="default" w:ascii="Courier New" w:hAnsi="Courier New" w:cs="Courier New"/>
      </w:rPr>
    </w:lvl>
    <w:lvl w:ilvl="2" w:tplc="0C090005">
      <w:start w:val="1"/>
      <w:numFmt w:val="bullet"/>
      <w:lvlText w:val=""/>
      <w:lvlJc w:val="left"/>
      <w:pPr>
        <w:ind w:left="2273" w:hanging="360"/>
      </w:pPr>
      <w:rPr>
        <w:rFonts w:hint="default" w:ascii="Wingdings" w:hAnsi="Wingdings"/>
      </w:rPr>
    </w:lvl>
    <w:lvl w:ilvl="3" w:tplc="0C090001">
      <w:start w:val="1"/>
      <w:numFmt w:val="bullet"/>
      <w:lvlText w:val=""/>
      <w:lvlJc w:val="left"/>
      <w:pPr>
        <w:ind w:left="2993" w:hanging="360"/>
      </w:pPr>
      <w:rPr>
        <w:rFonts w:hint="default" w:ascii="Symbol" w:hAnsi="Symbol"/>
      </w:rPr>
    </w:lvl>
    <w:lvl w:ilvl="4" w:tplc="0C090003" w:tentative="1">
      <w:start w:val="1"/>
      <w:numFmt w:val="bullet"/>
      <w:lvlText w:val="o"/>
      <w:lvlJc w:val="left"/>
      <w:pPr>
        <w:ind w:left="3713" w:hanging="360"/>
      </w:pPr>
      <w:rPr>
        <w:rFonts w:hint="default" w:ascii="Courier New" w:hAnsi="Courier New" w:cs="Courier New"/>
      </w:rPr>
    </w:lvl>
    <w:lvl w:ilvl="5" w:tplc="0C090005" w:tentative="1">
      <w:start w:val="1"/>
      <w:numFmt w:val="bullet"/>
      <w:lvlText w:val=""/>
      <w:lvlJc w:val="left"/>
      <w:pPr>
        <w:ind w:left="4433" w:hanging="360"/>
      </w:pPr>
      <w:rPr>
        <w:rFonts w:hint="default" w:ascii="Wingdings" w:hAnsi="Wingdings"/>
      </w:rPr>
    </w:lvl>
    <w:lvl w:ilvl="6" w:tplc="0C090001" w:tentative="1">
      <w:start w:val="1"/>
      <w:numFmt w:val="bullet"/>
      <w:lvlText w:val=""/>
      <w:lvlJc w:val="left"/>
      <w:pPr>
        <w:ind w:left="5153" w:hanging="360"/>
      </w:pPr>
      <w:rPr>
        <w:rFonts w:hint="default" w:ascii="Symbol" w:hAnsi="Symbol"/>
      </w:rPr>
    </w:lvl>
    <w:lvl w:ilvl="7" w:tplc="0C090003" w:tentative="1">
      <w:start w:val="1"/>
      <w:numFmt w:val="bullet"/>
      <w:lvlText w:val="o"/>
      <w:lvlJc w:val="left"/>
      <w:pPr>
        <w:ind w:left="5873" w:hanging="360"/>
      </w:pPr>
      <w:rPr>
        <w:rFonts w:hint="default" w:ascii="Courier New" w:hAnsi="Courier New" w:cs="Courier New"/>
      </w:rPr>
    </w:lvl>
    <w:lvl w:ilvl="8" w:tplc="0C090005" w:tentative="1">
      <w:start w:val="1"/>
      <w:numFmt w:val="bullet"/>
      <w:lvlText w:val=""/>
      <w:lvlJc w:val="left"/>
      <w:pPr>
        <w:ind w:left="6593" w:hanging="360"/>
      </w:pPr>
      <w:rPr>
        <w:rFonts w:hint="default" w:ascii="Wingdings" w:hAnsi="Wingdings"/>
      </w:rPr>
    </w:lvl>
  </w:abstractNum>
  <w:abstractNum w:abstractNumId="4" w15:restartNumberingAfterBreak="0">
    <w:nsid w:val="424B69FF"/>
    <w:multiLevelType w:val="hybridMultilevel"/>
    <w:tmpl w:val="4E765CBE"/>
    <w:lvl w:ilvl="0" w:tplc="0C090001">
      <w:start w:val="1"/>
      <w:numFmt w:val="bullet"/>
      <w:lvlText w:val=""/>
      <w:lvlJc w:val="left"/>
      <w:pPr>
        <w:ind w:left="784" w:hanging="360"/>
      </w:pPr>
      <w:rPr>
        <w:rFonts w:hint="default" w:ascii="Symbol" w:hAnsi="Symbol"/>
      </w:rPr>
    </w:lvl>
    <w:lvl w:ilvl="1" w:tplc="0C090003" w:tentative="1">
      <w:start w:val="1"/>
      <w:numFmt w:val="bullet"/>
      <w:lvlText w:val="o"/>
      <w:lvlJc w:val="left"/>
      <w:pPr>
        <w:ind w:left="1504" w:hanging="360"/>
      </w:pPr>
      <w:rPr>
        <w:rFonts w:hint="default" w:ascii="Courier New" w:hAnsi="Courier New" w:cs="Courier New"/>
      </w:rPr>
    </w:lvl>
    <w:lvl w:ilvl="2" w:tplc="0C090005" w:tentative="1">
      <w:start w:val="1"/>
      <w:numFmt w:val="bullet"/>
      <w:lvlText w:val=""/>
      <w:lvlJc w:val="left"/>
      <w:pPr>
        <w:ind w:left="2224" w:hanging="360"/>
      </w:pPr>
      <w:rPr>
        <w:rFonts w:hint="default" w:ascii="Wingdings" w:hAnsi="Wingdings"/>
      </w:rPr>
    </w:lvl>
    <w:lvl w:ilvl="3" w:tplc="0C090001" w:tentative="1">
      <w:start w:val="1"/>
      <w:numFmt w:val="bullet"/>
      <w:lvlText w:val=""/>
      <w:lvlJc w:val="left"/>
      <w:pPr>
        <w:ind w:left="2944" w:hanging="360"/>
      </w:pPr>
      <w:rPr>
        <w:rFonts w:hint="default" w:ascii="Symbol" w:hAnsi="Symbol"/>
      </w:rPr>
    </w:lvl>
    <w:lvl w:ilvl="4" w:tplc="0C090003" w:tentative="1">
      <w:start w:val="1"/>
      <w:numFmt w:val="bullet"/>
      <w:lvlText w:val="o"/>
      <w:lvlJc w:val="left"/>
      <w:pPr>
        <w:ind w:left="3664" w:hanging="360"/>
      </w:pPr>
      <w:rPr>
        <w:rFonts w:hint="default" w:ascii="Courier New" w:hAnsi="Courier New" w:cs="Courier New"/>
      </w:rPr>
    </w:lvl>
    <w:lvl w:ilvl="5" w:tplc="0C090005" w:tentative="1">
      <w:start w:val="1"/>
      <w:numFmt w:val="bullet"/>
      <w:lvlText w:val=""/>
      <w:lvlJc w:val="left"/>
      <w:pPr>
        <w:ind w:left="4384" w:hanging="360"/>
      </w:pPr>
      <w:rPr>
        <w:rFonts w:hint="default" w:ascii="Wingdings" w:hAnsi="Wingdings"/>
      </w:rPr>
    </w:lvl>
    <w:lvl w:ilvl="6" w:tplc="0C090001" w:tentative="1">
      <w:start w:val="1"/>
      <w:numFmt w:val="bullet"/>
      <w:lvlText w:val=""/>
      <w:lvlJc w:val="left"/>
      <w:pPr>
        <w:ind w:left="5104" w:hanging="360"/>
      </w:pPr>
      <w:rPr>
        <w:rFonts w:hint="default" w:ascii="Symbol" w:hAnsi="Symbol"/>
      </w:rPr>
    </w:lvl>
    <w:lvl w:ilvl="7" w:tplc="0C090003" w:tentative="1">
      <w:start w:val="1"/>
      <w:numFmt w:val="bullet"/>
      <w:lvlText w:val="o"/>
      <w:lvlJc w:val="left"/>
      <w:pPr>
        <w:ind w:left="5824" w:hanging="360"/>
      </w:pPr>
      <w:rPr>
        <w:rFonts w:hint="default" w:ascii="Courier New" w:hAnsi="Courier New" w:cs="Courier New"/>
      </w:rPr>
    </w:lvl>
    <w:lvl w:ilvl="8" w:tplc="0C090005" w:tentative="1">
      <w:start w:val="1"/>
      <w:numFmt w:val="bullet"/>
      <w:lvlText w:val=""/>
      <w:lvlJc w:val="left"/>
      <w:pPr>
        <w:ind w:left="6544" w:hanging="360"/>
      </w:pPr>
      <w:rPr>
        <w:rFonts w:hint="default" w:ascii="Wingdings" w:hAnsi="Wingdings"/>
      </w:rPr>
    </w:lvl>
  </w:abstractNum>
  <w:abstractNum w:abstractNumId="5" w15:restartNumberingAfterBreak="0">
    <w:nsid w:val="42EF0486"/>
    <w:multiLevelType w:val="hybridMultilevel"/>
    <w:tmpl w:val="86DC0E12"/>
    <w:lvl w:ilvl="0" w:tplc="DBC243DA">
      <w:start w:val="1"/>
      <w:numFmt w:val="bullet"/>
      <w:lvlText w:val=""/>
      <w:lvlJc w:val="left"/>
      <w:pPr>
        <w:ind w:left="-708" w:hanging="360"/>
      </w:pPr>
      <w:rPr>
        <w:rFonts w:hint="default" w:ascii="Symbol" w:hAnsi="Symbol"/>
      </w:rPr>
    </w:lvl>
    <w:lvl w:ilvl="1" w:tplc="0C090003">
      <w:start w:val="1"/>
      <w:numFmt w:val="bullet"/>
      <w:lvlText w:val="o"/>
      <w:lvlJc w:val="left"/>
      <w:pPr>
        <w:ind w:left="12" w:hanging="360"/>
      </w:pPr>
      <w:rPr>
        <w:rFonts w:hint="default" w:ascii="Courier New" w:hAnsi="Courier New" w:cs="Courier New"/>
      </w:rPr>
    </w:lvl>
    <w:lvl w:ilvl="2" w:tplc="0C090005">
      <w:start w:val="1"/>
      <w:numFmt w:val="bullet"/>
      <w:lvlText w:val=""/>
      <w:lvlJc w:val="left"/>
      <w:pPr>
        <w:ind w:left="732" w:hanging="360"/>
      </w:pPr>
      <w:rPr>
        <w:rFonts w:hint="default" w:ascii="Wingdings" w:hAnsi="Wingdings"/>
      </w:rPr>
    </w:lvl>
    <w:lvl w:ilvl="3" w:tplc="0C090001" w:tentative="1">
      <w:start w:val="1"/>
      <w:numFmt w:val="bullet"/>
      <w:lvlText w:val=""/>
      <w:lvlJc w:val="left"/>
      <w:pPr>
        <w:ind w:left="1452" w:hanging="360"/>
      </w:pPr>
      <w:rPr>
        <w:rFonts w:hint="default" w:ascii="Symbol" w:hAnsi="Symbol"/>
      </w:rPr>
    </w:lvl>
    <w:lvl w:ilvl="4" w:tplc="0C090003" w:tentative="1">
      <w:start w:val="1"/>
      <w:numFmt w:val="bullet"/>
      <w:lvlText w:val="o"/>
      <w:lvlJc w:val="left"/>
      <w:pPr>
        <w:ind w:left="2172" w:hanging="360"/>
      </w:pPr>
      <w:rPr>
        <w:rFonts w:hint="default" w:ascii="Courier New" w:hAnsi="Courier New" w:cs="Courier New"/>
      </w:rPr>
    </w:lvl>
    <w:lvl w:ilvl="5" w:tplc="0C090005" w:tentative="1">
      <w:start w:val="1"/>
      <w:numFmt w:val="bullet"/>
      <w:lvlText w:val=""/>
      <w:lvlJc w:val="left"/>
      <w:pPr>
        <w:ind w:left="2892" w:hanging="360"/>
      </w:pPr>
      <w:rPr>
        <w:rFonts w:hint="default" w:ascii="Wingdings" w:hAnsi="Wingdings"/>
      </w:rPr>
    </w:lvl>
    <w:lvl w:ilvl="6" w:tplc="0C090001" w:tentative="1">
      <w:start w:val="1"/>
      <w:numFmt w:val="bullet"/>
      <w:lvlText w:val=""/>
      <w:lvlJc w:val="left"/>
      <w:pPr>
        <w:ind w:left="3612" w:hanging="360"/>
      </w:pPr>
      <w:rPr>
        <w:rFonts w:hint="default" w:ascii="Symbol" w:hAnsi="Symbol"/>
      </w:rPr>
    </w:lvl>
    <w:lvl w:ilvl="7" w:tplc="0C090003" w:tentative="1">
      <w:start w:val="1"/>
      <w:numFmt w:val="bullet"/>
      <w:lvlText w:val="o"/>
      <w:lvlJc w:val="left"/>
      <w:pPr>
        <w:ind w:left="4332" w:hanging="360"/>
      </w:pPr>
      <w:rPr>
        <w:rFonts w:hint="default" w:ascii="Courier New" w:hAnsi="Courier New" w:cs="Courier New"/>
      </w:rPr>
    </w:lvl>
    <w:lvl w:ilvl="8" w:tplc="0C090005" w:tentative="1">
      <w:start w:val="1"/>
      <w:numFmt w:val="bullet"/>
      <w:lvlText w:val=""/>
      <w:lvlJc w:val="left"/>
      <w:pPr>
        <w:ind w:left="5052" w:hanging="360"/>
      </w:pPr>
      <w:rPr>
        <w:rFonts w:hint="default" w:ascii="Wingdings" w:hAnsi="Wingdings"/>
      </w:rPr>
    </w:lvl>
  </w:abstractNum>
  <w:abstractNum w:abstractNumId="6" w15:restartNumberingAfterBreak="0">
    <w:nsid w:val="52F67810"/>
    <w:multiLevelType w:val="hybridMultilevel"/>
    <w:tmpl w:val="7DC215FC"/>
    <w:lvl w:ilvl="0" w:tplc="DBC243DA">
      <w:start w:val="1"/>
      <w:numFmt w:val="bullet"/>
      <w:lvlText w:val=""/>
      <w:lvlJc w:val="left"/>
      <w:pPr>
        <w:ind w:left="-708" w:hanging="360"/>
      </w:pPr>
      <w:rPr>
        <w:rFonts w:hint="default" w:ascii="Symbol" w:hAnsi="Symbol"/>
      </w:rPr>
    </w:lvl>
    <w:lvl w:ilvl="1" w:tplc="0C090003">
      <w:start w:val="1"/>
      <w:numFmt w:val="bullet"/>
      <w:lvlText w:val="o"/>
      <w:lvlJc w:val="left"/>
      <w:pPr>
        <w:ind w:left="12" w:hanging="360"/>
      </w:pPr>
      <w:rPr>
        <w:rFonts w:hint="default" w:ascii="Courier New" w:hAnsi="Courier New" w:cs="Courier New"/>
      </w:rPr>
    </w:lvl>
    <w:lvl w:ilvl="2" w:tplc="0C090005">
      <w:start w:val="1"/>
      <w:numFmt w:val="bullet"/>
      <w:lvlText w:val=""/>
      <w:lvlJc w:val="left"/>
      <w:pPr>
        <w:ind w:left="732" w:hanging="360"/>
      </w:pPr>
      <w:rPr>
        <w:rFonts w:hint="default" w:ascii="Wingdings" w:hAnsi="Wingdings"/>
      </w:rPr>
    </w:lvl>
    <w:lvl w:ilvl="3" w:tplc="0C090001" w:tentative="1">
      <w:start w:val="1"/>
      <w:numFmt w:val="bullet"/>
      <w:lvlText w:val=""/>
      <w:lvlJc w:val="left"/>
      <w:pPr>
        <w:ind w:left="1452" w:hanging="360"/>
      </w:pPr>
      <w:rPr>
        <w:rFonts w:hint="default" w:ascii="Symbol" w:hAnsi="Symbol"/>
      </w:rPr>
    </w:lvl>
    <w:lvl w:ilvl="4" w:tplc="0C090003" w:tentative="1">
      <w:start w:val="1"/>
      <w:numFmt w:val="bullet"/>
      <w:lvlText w:val="o"/>
      <w:lvlJc w:val="left"/>
      <w:pPr>
        <w:ind w:left="2172" w:hanging="360"/>
      </w:pPr>
      <w:rPr>
        <w:rFonts w:hint="default" w:ascii="Courier New" w:hAnsi="Courier New" w:cs="Courier New"/>
      </w:rPr>
    </w:lvl>
    <w:lvl w:ilvl="5" w:tplc="0C090005" w:tentative="1">
      <w:start w:val="1"/>
      <w:numFmt w:val="bullet"/>
      <w:lvlText w:val=""/>
      <w:lvlJc w:val="left"/>
      <w:pPr>
        <w:ind w:left="2892" w:hanging="360"/>
      </w:pPr>
      <w:rPr>
        <w:rFonts w:hint="default" w:ascii="Wingdings" w:hAnsi="Wingdings"/>
      </w:rPr>
    </w:lvl>
    <w:lvl w:ilvl="6" w:tplc="0C090001" w:tentative="1">
      <w:start w:val="1"/>
      <w:numFmt w:val="bullet"/>
      <w:lvlText w:val=""/>
      <w:lvlJc w:val="left"/>
      <w:pPr>
        <w:ind w:left="3612" w:hanging="360"/>
      </w:pPr>
      <w:rPr>
        <w:rFonts w:hint="default" w:ascii="Symbol" w:hAnsi="Symbol"/>
      </w:rPr>
    </w:lvl>
    <w:lvl w:ilvl="7" w:tplc="0C090003" w:tentative="1">
      <w:start w:val="1"/>
      <w:numFmt w:val="bullet"/>
      <w:lvlText w:val="o"/>
      <w:lvlJc w:val="left"/>
      <w:pPr>
        <w:ind w:left="4332" w:hanging="360"/>
      </w:pPr>
      <w:rPr>
        <w:rFonts w:hint="default" w:ascii="Courier New" w:hAnsi="Courier New" w:cs="Courier New"/>
      </w:rPr>
    </w:lvl>
    <w:lvl w:ilvl="8" w:tplc="0C090005" w:tentative="1">
      <w:start w:val="1"/>
      <w:numFmt w:val="bullet"/>
      <w:lvlText w:val=""/>
      <w:lvlJc w:val="left"/>
      <w:pPr>
        <w:ind w:left="5052" w:hanging="360"/>
      </w:pPr>
      <w:rPr>
        <w:rFonts w:hint="default" w:ascii="Wingdings" w:hAnsi="Wingdings"/>
      </w:rPr>
    </w:lvl>
  </w:abstractNum>
  <w:abstractNum w:abstractNumId="7" w15:restartNumberingAfterBreak="0">
    <w:nsid w:val="58877DEF"/>
    <w:multiLevelType w:val="hybridMultilevel"/>
    <w:tmpl w:val="29D2D3FE"/>
    <w:lvl w:ilvl="0" w:tplc="BDB08098">
      <w:start w:val="1"/>
      <w:numFmt w:val="bullet"/>
      <w:lvlText w:val=""/>
      <w:lvlJc w:val="left"/>
      <w:pPr>
        <w:ind w:left="833" w:hanging="360"/>
      </w:pPr>
      <w:rPr>
        <w:rFonts w:hint="default" w:ascii="Symbol" w:hAnsi="Symbol"/>
        <w:spacing w:val="0"/>
      </w:rPr>
    </w:lvl>
    <w:lvl w:ilvl="1" w:tplc="0C090003" w:tentative="1">
      <w:start w:val="1"/>
      <w:numFmt w:val="bullet"/>
      <w:lvlText w:val="o"/>
      <w:lvlJc w:val="left"/>
      <w:pPr>
        <w:ind w:left="1553" w:hanging="360"/>
      </w:pPr>
      <w:rPr>
        <w:rFonts w:hint="default" w:ascii="Courier New" w:hAnsi="Courier New" w:cs="Courier New"/>
      </w:rPr>
    </w:lvl>
    <w:lvl w:ilvl="2" w:tplc="0C090005">
      <w:start w:val="1"/>
      <w:numFmt w:val="bullet"/>
      <w:lvlText w:val=""/>
      <w:lvlJc w:val="left"/>
      <w:pPr>
        <w:ind w:left="2273" w:hanging="360"/>
      </w:pPr>
      <w:rPr>
        <w:rFonts w:hint="default" w:ascii="Wingdings" w:hAnsi="Wingdings"/>
      </w:rPr>
    </w:lvl>
    <w:lvl w:ilvl="3" w:tplc="0C090001">
      <w:start w:val="1"/>
      <w:numFmt w:val="bullet"/>
      <w:lvlText w:val=""/>
      <w:lvlJc w:val="left"/>
      <w:pPr>
        <w:ind w:left="2993" w:hanging="360"/>
      </w:pPr>
      <w:rPr>
        <w:rFonts w:hint="default" w:ascii="Symbol" w:hAnsi="Symbol"/>
      </w:rPr>
    </w:lvl>
    <w:lvl w:ilvl="4" w:tplc="0C090003" w:tentative="1">
      <w:start w:val="1"/>
      <w:numFmt w:val="bullet"/>
      <w:lvlText w:val="o"/>
      <w:lvlJc w:val="left"/>
      <w:pPr>
        <w:ind w:left="3713" w:hanging="360"/>
      </w:pPr>
      <w:rPr>
        <w:rFonts w:hint="default" w:ascii="Courier New" w:hAnsi="Courier New" w:cs="Courier New"/>
      </w:rPr>
    </w:lvl>
    <w:lvl w:ilvl="5" w:tplc="0C090005" w:tentative="1">
      <w:start w:val="1"/>
      <w:numFmt w:val="bullet"/>
      <w:lvlText w:val=""/>
      <w:lvlJc w:val="left"/>
      <w:pPr>
        <w:ind w:left="4433" w:hanging="360"/>
      </w:pPr>
      <w:rPr>
        <w:rFonts w:hint="default" w:ascii="Wingdings" w:hAnsi="Wingdings"/>
      </w:rPr>
    </w:lvl>
    <w:lvl w:ilvl="6" w:tplc="0C090001" w:tentative="1">
      <w:start w:val="1"/>
      <w:numFmt w:val="bullet"/>
      <w:lvlText w:val=""/>
      <w:lvlJc w:val="left"/>
      <w:pPr>
        <w:ind w:left="5153" w:hanging="360"/>
      </w:pPr>
      <w:rPr>
        <w:rFonts w:hint="default" w:ascii="Symbol" w:hAnsi="Symbol"/>
      </w:rPr>
    </w:lvl>
    <w:lvl w:ilvl="7" w:tplc="0C090003" w:tentative="1">
      <w:start w:val="1"/>
      <w:numFmt w:val="bullet"/>
      <w:lvlText w:val="o"/>
      <w:lvlJc w:val="left"/>
      <w:pPr>
        <w:ind w:left="5873" w:hanging="360"/>
      </w:pPr>
      <w:rPr>
        <w:rFonts w:hint="default" w:ascii="Courier New" w:hAnsi="Courier New" w:cs="Courier New"/>
      </w:rPr>
    </w:lvl>
    <w:lvl w:ilvl="8" w:tplc="0C090005" w:tentative="1">
      <w:start w:val="1"/>
      <w:numFmt w:val="bullet"/>
      <w:lvlText w:val=""/>
      <w:lvlJc w:val="left"/>
      <w:pPr>
        <w:ind w:left="6593" w:hanging="360"/>
      </w:pPr>
      <w:rPr>
        <w:rFonts w:hint="default" w:ascii="Wingdings" w:hAnsi="Wingdings"/>
      </w:rPr>
    </w:lvl>
  </w:abstractNum>
  <w:abstractNum w:abstractNumId="8" w15:restartNumberingAfterBreak="0">
    <w:nsid w:val="607711CC"/>
    <w:multiLevelType w:val="multilevel"/>
    <w:tmpl w:val="FE440E7C"/>
    <w:styleLink w:val="Bullets"/>
    <w:lvl w:ilvl="0">
      <w:start w:val="1"/>
      <w:numFmt w:val="bullet"/>
      <w:lvlText w:val=""/>
      <w:lvlJc w:val="left"/>
      <w:pPr>
        <w:tabs>
          <w:tab w:val="num" w:pos="360"/>
        </w:tabs>
        <w:ind w:left="360" w:hanging="360"/>
      </w:pPr>
      <w:rPr>
        <w:rFonts w:hint="default" w:ascii="Symbol" w:hAnsi="Symbol"/>
      </w:rPr>
    </w:lvl>
    <w:lvl w:ilvl="1">
      <w:start w:val="1"/>
      <w:numFmt w:val="bullet"/>
      <w:lvlText w:val="–"/>
      <w:lvlJc w:val="left"/>
      <w:pPr>
        <w:tabs>
          <w:tab w:val="num" w:pos="737"/>
        </w:tabs>
        <w:ind w:left="737" w:hanging="377"/>
      </w:pPr>
      <w:rPr>
        <w:rFonts w:hint="default" w:ascii="Times New Roman" w:hAnsi="Times New Roman" w:cs="Times New Roman"/>
      </w:rPr>
    </w:lvl>
    <w:lvl w:ilvl="2">
      <w:start w:val="1"/>
      <w:numFmt w:val="bullet"/>
      <w:lvlText w:val=":"/>
      <w:lvlJc w:val="left"/>
      <w:pPr>
        <w:tabs>
          <w:tab w:val="num" w:pos="1077"/>
        </w:tabs>
        <w:ind w:left="1077" w:hanging="340"/>
      </w:pPr>
      <w:rPr>
        <w:rFonts w:hint="default" w:ascii="Times New Roman" w:hAnsi="Times New Roman" w:cs="Times New Roman"/>
      </w:rPr>
    </w:lvl>
    <w:lvl w:ilvl="3">
      <w:start w:val="1"/>
      <w:numFmt w:val="decimal"/>
      <w:lvlText w:val="%1.%2.%3.%4."/>
      <w:lvlJc w:val="left"/>
      <w:pPr>
        <w:tabs>
          <w:tab w:val="num" w:pos="1418"/>
        </w:tabs>
        <w:ind w:left="1418" w:hanging="338"/>
      </w:pPr>
      <w:rPr>
        <w:rFonts w:hint="default"/>
      </w:rPr>
    </w:lvl>
    <w:lvl w:ilvl="4">
      <w:start w:val="1"/>
      <w:numFmt w:val="decimal"/>
      <w:lvlText w:val="%1.%2.%3.%4.%5."/>
      <w:lvlJc w:val="left"/>
      <w:pPr>
        <w:tabs>
          <w:tab w:val="num" w:pos="1758"/>
        </w:tabs>
        <w:ind w:left="1758" w:hanging="340"/>
      </w:pPr>
      <w:rPr>
        <w:rFonts w:hint="default"/>
      </w:rPr>
    </w:lvl>
    <w:lvl w:ilvl="5">
      <w:start w:val="1"/>
      <w:numFmt w:val="none"/>
      <w:lvlText w:val="%1"/>
      <w:lvlJc w:val="left"/>
      <w:pPr>
        <w:tabs>
          <w:tab w:val="num" w:pos="2880"/>
        </w:tabs>
        <w:ind w:left="2736" w:hanging="936"/>
      </w:pPr>
      <w:rPr>
        <w:rFonts w:hint="default"/>
      </w:rPr>
    </w:lvl>
    <w:lvl w:ilvl="6">
      <w:start w:val="1"/>
      <w:numFmt w:val="none"/>
      <w:lvlText w:val="%1"/>
      <w:lvlJc w:val="left"/>
      <w:pPr>
        <w:tabs>
          <w:tab w:val="num" w:pos="3600"/>
        </w:tabs>
        <w:ind w:left="3240" w:hanging="1080"/>
      </w:pPr>
      <w:rPr>
        <w:rFonts w:hint="default"/>
      </w:rPr>
    </w:lvl>
    <w:lvl w:ilvl="7">
      <w:start w:val="1"/>
      <w:numFmt w:val="none"/>
      <w:lvlText w:val="%1"/>
      <w:lvlJc w:val="left"/>
      <w:pPr>
        <w:tabs>
          <w:tab w:val="num" w:pos="3960"/>
        </w:tabs>
        <w:ind w:left="3744" w:hanging="1224"/>
      </w:pPr>
      <w:rPr>
        <w:rFonts w:hint="default"/>
      </w:rPr>
    </w:lvl>
    <w:lvl w:ilvl="8">
      <w:start w:val="1"/>
      <w:numFmt w:val="none"/>
      <w:lvlText w:val="%1"/>
      <w:lvlJc w:val="left"/>
      <w:pPr>
        <w:tabs>
          <w:tab w:val="num" w:pos="4680"/>
        </w:tabs>
        <w:ind w:left="4320" w:hanging="1440"/>
      </w:pPr>
      <w:rPr>
        <w:rFonts w:hint="default"/>
      </w:rPr>
    </w:lvl>
  </w:abstractNum>
  <w:abstractNum w:abstractNumId="9" w15:restartNumberingAfterBreak="0">
    <w:nsid w:val="651822DB"/>
    <w:multiLevelType w:val="hybridMultilevel"/>
    <w:tmpl w:val="E03AA90E"/>
    <w:lvl w:ilvl="0" w:tplc="0C090001">
      <w:start w:val="1"/>
      <w:numFmt w:val="bullet"/>
      <w:lvlText w:val=""/>
      <w:lvlJc w:val="left"/>
      <w:pPr>
        <w:ind w:left="785" w:hanging="360"/>
      </w:pPr>
      <w:rPr>
        <w:rFonts w:hint="default" w:ascii="Symbol" w:hAnsi="Symbol"/>
      </w:rPr>
    </w:lvl>
    <w:lvl w:ilvl="1" w:tplc="0C090003" w:tentative="1">
      <w:start w:val="1"/>
      <w:numFmt w:val="bullet"/>
      <w:lvlText w:val="o"/>
      <w:lvlJc w:val="left"/>
      <w:pPr>
        <w:ind w:left="1505" w:hanging="360"/>
      </w:pPr>
      <w:rPr>
        <w:rFonts w:hint="default" w:ascii="Courier New" w:hAnsi="Courier New" w:cs="Courier New"/>
      </w:rPr>
    </w:lvl>
    <w:lvl w:ilvl="2" w:tplc="0C090005" w:tentative="1">
      <w:start w:val="1"/>
      <w:numFmt w:val="bullet"/>
      <w:lvlText w:val=""/>
      <w:lvlJc w:val="left"/>
      <w:pPr>
        <w:ind w:left="2225" w:hanging="360"/>
      </w:pPr>
      <w:rPr>
        <w:rFonts w:hint="default" w:ascii="Wingdings" w:hAnsi="Wingdings"/>
      </w:rPr>
    </w:lvl>
    <w:lvl w:ilvl="3" w:tplc="0C090001" w:tentative="1">
      <w:start w:val="1"/>
      <w:numFmt w:val="bullet"/>
      <w:lvlText w:val=""/>
      <w:lvlJc w:val="left"/>
      <w:pPr>
        <w:ind w:left="2945" w:hanging="360"/>
      </w:pPr>
      <w:rPr>
        <w:rFonts w:hint="default" w:ascii="Symbol" w:hAnsi="Symbol"/>
      </w:rPr>
    </w:lvl>
    <w:lvl w:ilvl="4" w:tplc="0C090003" w:tentative="1">
      <w:start w:val="1"/>
      <w:numFmt w:val="bullet"/>
      <w:lvlText w:val="o"/>
      <w:lvlJc w:val="left"/>
      <w:pPr>
        <w:ind w:left="3665" w:hanging="360"/>
      </w:pPr>
      <w:rPr>
        <w:rFonts w:hint="default" w:ascii="Courier New" w:hAnsi="Courier New" w:cs="Courier New"/>
      </w:rPr>
    </w:lvl>
    <w:lvl w:ilvl="5" w:tplc="0C090005" w:tentative="1">
      <w:start w:val="1"/>
      <w:numFmt w:val="bullet"/>
      <w:lvlText w:val=""/>
      <w:lvlJc w:val="left"/>
      <w:pPr>
        <w:ind w:left="4385" w:hanging="360"/>
      </w:pPr>
      <w:rPr>
        <w:rFonts w:hint="default" w:ascii="Wingdings" w:hAnsi="Wingdings"/>
      </w:rPr>
    </w:lvl>
    <w:lvl w:ilvl="6" w:tplc="0C090001" w:tentative="1">
      <w:start w:val="1"/>
      <w:numFmt w:val="bullet"/>
      <w:lvlText w:val=""/>
      <w:lvlJc w:val="left"/>
      <w:pPr>
        <w:ind w:left="5105" w:hanging="360"/>
      </w:pPr>
      <w:rPr>
        <w:rFonts w:hint="default" w:ascii="Symbol" w:hAnsi="Symbol"/>
      </w:rPr>
    </w:lvl>
    <w:lvl w:ilvl="7" w:tplc="0C090003" w:tentative="1">
      <w:start w:val="1"/>
      <w:numFmt w:val="bullet"/>
      <w:lvlText w:val="o"/>
      <w:lvlJc w:val="left"/>
      <w:pPr>
        <w:ind w:left="5825" w:hanging="360"/>
      </w:pPr>
      <w:rPr>
        <w:rFonts w:hint="default" w:ascii="Courier New" w:hAnsi="Courier New" w:cs="Courier New"/>
      </w:rPr>
    </w:lvl>
    <w:lvl w:ilvl="8" w:tplc="0C090005" w:tentative="1">
      <w:start w:val="1"/>
      <w:numFmt w:val="bullet"/>
      <w:lvlText w:val=""/>
      <w:lvlJc w:val="left"/>
      <w:pPr>
        <w:ind w:left="6545" w:hanging="360"/>
      </w:pPr>
      <w:rPr>
        <w:rFonts w:hint="default" w:ascii="Wingdings" w:hAnsi="Wingdings"/>
      </w:rPr>
    </w:lvl>
  </w:abstractNum>
  <w:abstractNum w:abstractNumId="10" w15:restartNumberingAfterBreak="0">
    <w:nsid w:val="6CAB1DB2"/>
    <w:multiLevelType w:val="hybridMultilevel"/>
    <w:tmpl w:val="2EC6C3EC"/>
    <w:lvl w:ilvl="0" w:tplc="D0D642A6">
      <w:start w:val="1"/>
      <w:numFmt w:val="bullet"/>
      <w:lvlText w:val=""/>
      <w:lvlJc w:val="left"/>
      <w:pPr>
        <w:ind w:left="-708" w:hanging="360"/>
      </w:pPr>
      <w:rPr>
        <w:rFonts w:hint="default" w:ascii="Symbol" w:hAnsi="Symbol"/>
      </w:rPr>
    </w:lvl>
    <w:lvl w:ilvl="1" w:tplc="369C551A">
      <w:start w:val="1"/>
      <w:numFmt w:val="bullet"/>
      <w:lvlText w:val="o"/>
      <w:lvlJc w:val="left"/>
      <w:pPr>
        <w:ind w:left="12" w:hanging="360"/>
      </w:pPr>
      <w:rPr>
        <w:rFonts w:hint="default" w:ascii="Courier New" w:hAnsi="Courier New" w:cs="Courier New"/>
      </w:rPr>
    </w:lvl>
    <w:lvl w:ilvl="2" w:tplc="5444354A">
      <w:start w:val="1"/>
      <w:numFmt w:val="bullet"/>
      <w:lvlText w:val=""/>
      <w:lvlJc w:val="left"/>
      <w:pPr>
        <w:ind w:left="732" w:hanging="360"/>
      </w:pPr>
      <w:rPr>
        <w:rFonts w:hint="default" w:ascii="Wingdings" w:hAnsi="Wingdings"/>
      </w:rPr>
    </w:lvl>
    <w:lvl w:ilvl="3" w:tplc="BB0081FC">
      <w:start w:val="1"/>
      <w:numFmt w:val="decimal"/>
      <w:lvlText w:val="%4."/>
      <w:lvlJc w:val="left"/>
      <w:pPr>
        <w:tabs>
          <w:tab w:val="num" w:pos="2880"/>
        </w:tabs>
        <w:ind w:left="2880" w:hanging="360"/>
      </w:pPr>
    </w:lvl>
    <w:lvl w:ilvl="4" w:tplc="33BAF5B4">
      <w:start w:val="1"/>
      <w:numFmt w:val="decimal"/>
      <w:lvlText w:val="%5."/>
      <w:lvlJc w:val="left"/>
      <w:pPr>
        <w:tabs>
          <w:tab w:val="num" w:pos="3600"/>
        </w:tabs>
        <w:ind w:left="3600" w:hanging="360"/>
      </w:pPr>
    </w:lvl>
    <w:lvl w:ilvl="5" w:tplc="B4F6BF98">
      <w:start w:val="1"/>
      <w:numFmt w:val="decimal"/>
      <w:lvlText w:val="%6."/>
      <w:lvlJc w:val="left"/>
      <w:pPr>
        <w:tabs>
          <w:tab w:val="num" w:pos="4320"/>
        </w:tabs>
        <w:ind w:left="4320" w:hanging="360"/>
      </w:pPr>
    </w:lvl>
    <w:lvl w:ilvl="6" w:tplc="CADAA924">
      <w:start w:val="1"/>
      <w:numFmt w:val="decimal"/>
      <w:lvlText w:val="%7."/>
      <w:lvlJc w:val="left"/>
      <w:pPr>
        <w:tabs>
          <w:tab w:val="num" w:pos="5040"/>
        </w:tabs>
        <w:ind w:left="5040" w:hanging="360"/>
      </w:pPr>
    </w:lvl>
    <w:lvl w:ilvl="7" w:tplc="3B9C285E">
      <w:start w:val="1"/>
      <w:numFmt w:val="decimal"/>
      <w:lvlText w:val="%8."/>
      <w:lvlJc w:val="left"/>
      <w:pPr>
        <w:tabs>
          <w:tab w:val="num" w:pos="5760"/>
        </w:tabs>
        <w:ind w:left="5760" w:hanging="360"/>
      </w:pPr>
    </w:lvl>
    <w:lvl w:ilvl="8" w:tplc="25D024CE">
      <w:start w:val="1"/>
      <w:numFmt w:val="decimal"/>
      <w:lvlText w:val="%9."/>
      <w:lvlJc w:val="left"/>
      <w:pPr>
        <w:tabs>
          <w:tab w:val="num" w:pos="6480"/>
        </w:tabs>
        <w:ind w:left="6480" w:hanging="360"/>
      </w:pPr>
    </w:lvl>
  </w:abstractNum>
  <w:num w:numId="1">
    <w:abstractNumId w:val="8"/>
  </w:num>
  <w:num w:numId="2">
    <w:abstractNumId w:val="0"/>
  </w:num>
  <w:num w:numId="3">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6"/>
  </w:num>
  <w:num w:numId="7">
    <w:abstractNumId w:val="9"/>
  </w:num>
  <w:num w:numId="8">
    <w:abstractNumId w:val="3"/>
  </w:num>
  <w:num w:numId="9">
    <w:abstractNumId w:val="7"/>
  </w:num>
  <w:num w:numId="10">
    <w:abstractNumId w:val="2"/>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37"/>
  <w:hideSpellingErrors/>
  <w:hideGrammaticalErrors/>
  <w:attachedTemplate r:id="rId1"/>
  <w:trackRevisions w:val="false"/>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A3E"/>
    <w:rsid w:val="0000046A"/>
    <w:rsid w:val="00002211"/>
    <w:rsid w:val="00007F73"/>
    <w:rsid w:val="00021B18"/>
    <w:rsid w:val="000265C2"/>
    <w:rsid w:val="000303D5"/>
    <w:rsid w:val="00033D41"/>
    <w:rsid w:val="00053EBE"/>
    <w:rsid w:val="00054A3E"/>
    <w:rsid w:val="00067650"/>
    <w:rsid w:val="000A29FE"/>
    <w:rsid w:val="000B0F89"/>
    <w:rsid w:val="000B27F3"/>
    <w:rsid w:val="000B77A5"/>
    <w:rsid w:val="000C73D3"/>
    <w:rsid w:val="000F0868"/>
    <w:rsid w:val="001007AB"/>
    <w:rsid w:val="00125DEB"/>
    <w:rsid w:val="00136513"/>
    <w:rsid w:val="0014361E"/>
    <w:rsid w:val="00143735"/>
    <w:rsid w:val="00167F79"/>
    <w:rsid w:val="00176E6E"/>
    <w:rsid w:val="001A08A8"/>
    <w:rsid w:val="001B0602"/>
    <w:rsid w:val="001B27BB"/>
    <w:rsid w:val="001B53AA"/>
    <w:rsid w:val="001B691F"/>
    <w:rsid w:val="001E0A6B"/>
    <w:rsid w:val="00207052"/>
    <w:rsid w:val="00225965"/>
    <w:rsid w:val="00242EE0"/>
    <w:rsid w:val="00263150"/>
    <w:rsid w:val="002737A2"/>
    <w:rsid w:val="00286861"/>
    <w:rsid w:val="00294BAA"/>
    <w:rsid w:val="002951A9"/>
    <w:rsid w:val="002A0CF6"/>
    <w:rsid w:val="002B5382"/>
    <w:rsid w:val="002C3A6A"/>
    <w:rsid w:val="002E64AE"/>
    <w:rsid w:val="002F549B"/>
    <w:rsid w:val="002F6771"/>
    <w:rsid w:val="00301C5A"/>
    <w:rsid w:val="00302797"/>
    <w:rsid w:val="003153D3"/>
    <w:rsid w:val="00326DD5"/>
    <w:rsid w:val="00330A88"/>
    <w:rsid w:val="00332BCD"/>
    <w:rsid w:val="00363ED4"/>
    <w:rsid w:val="00367D70"/>
    <w:rsid w:val="00387F47"/>
    <w:rsid w:val="00397484"/>
    <w:rsid w:val="003A5B33"/>
    <w:rsid w:val="003B76BF"/>
    <w:rsid w:val="003D126F"/>
    <w:rsid w:val="004032A5"/>
    <w:rsid w:val="00405CEA"/>
    <w:rsid w:val="00406D3C"/>
    <w:rsid w:val="0041544B"/>
    <w:rsid w:val="00424357"/>
    <w:rsid w:val="00432C7C"/>
    <w:rsid w:val="00444D01"/>
    <w:rsid w:val="00460C8D"/>
    <w:rsid w:val="0048043E"/>
    <w:rsid w:val="00481495"/>
    <w:rsid w:val="00482DBC"/>
    <w:rsid w:val="004845EB"/>
    <w:rsid w:val="004866C3"/>
    <w:rsid w:val="004913DA"/>
    <w:rsid w:val="004A14CA"/>
    <w:rsid w:val="004A6AE4"/>
    <w:rsid w:val="004B7B68"/>
    <w:rsid w:val="004D3A5C"/>
    <w:rsid w:val="005022FE"/>
    <w:rsid w:val="00511912"/>
    <w:rsid w:val="00545B7F"/>
    <w:rsid w:val="00552B2E"/>
    <w:rsid w:val="0056236A"/>
    <w:rsid w:val="00572960"/>
    <w:rsid w:val="00573F8F"/>
    <w:rsid w:val="00581C35"/>
    <w:rsid w:val="00590B49"/>
    <w:rsid w:val="005921DC"/>
    <w:rsid w:val="005B4F62"/>
    <w:rsid w:val="005C325C"/>
    <w:rsid w:val="005E68F1"/>
    <w:rsid w:val="005F24B8"/>
    <w:rsid w:val="005F7AE1"/>
    <w:rsid w:val="00604F83"/>
    <w:rsid w:val="00610CCB"/>
    <w:rsid w:val="00611107"/>
    <w:rsid w:val="00632D82"/>
    <w:rsid w:val="00637A7A"/>
    <w:rsid w:val="00642B39"/>
    <w:rsid w:val="006477F0"/>
    <w:rsid w:val="0067106D"/>
    <w:rsid w:val="00687D48"/>
    <w:rsid w:val="006D6BE8"/>
    <w:rsid w:val="006F0053"/>
    <w:rsid w:val="006F51FE"/>
    <w:rsid w:val="006F5816"/>
    <w:rsid w:val="00705BD5"/>
    <w:rsid w:val="007153F2"/>
    <w:rsid w:val="0072226B"/>
    <w:rsid w:val="0075131C"/>
    <w:rsid w:val="00774ECA"/>
    <w:rsid w:val="007830B0"/>
    <w:rsid w:val="00783F74"/>
    <w:rsid w:val="007A021C"/>
    <w:rsid w:val="007A10D3"/>
    <w:rsid w:val="007A367F"/>
    <w:rsid w:val="007B2229"/>
    <w:rsid w:val="007D2936"/>
    <w:rsid w:val="007D412A"/>
    <w:rsid w:val="007E1120"/>
    <w:rsid w:val="008030EB"/>
    <w:rsid w:val="008056B4"/>
    <w:rsid w:val="00820249"/>
    <w:rsid w:val="00827748"/>
    <w:rsid w:val="00831CFB"/>
    <w:rsid w:val="0084392C"/>
    <w:rsid w:val="00851955"/>
    <w:rsid w:val="0085611B"/>
    <w:rsid w:val="00885082"/>
    <w:rsid w:val="008B74DF"/>
    <w:rsid w:val="008C2F61"/>
    <w:rsid w:val="00926962"/>
    <w:rsid w:val="00951AAD"/>
    <w:rsid w:val="0095574D"/>
    <w:rsid w:val="00961823"/>
    <w:rsid w:val="009731BF"/>
    <w:rsid w:val="009774ED"/>
    <w:rsid w:val="00981863"/>
    <w:rsid w:val="00991BBC"/>
    <w:rsid w:val="00994989"/>
    <w:rsid w:val="00997AD2"/>
    <w:rsid w:val="009A38C5"/>
    <w:rsid w:val="009C0ED2"/>
    <w:rsid w:val="009D323C"/>
    <w:rsid w:val="009D662A"/>
    <w:rsid w:val="009E1D71"/>
    <w:rsid w:val="009E2E8F"/>
    <w:rsid w:val="009E6B63"/>
    <w:rsid w:val="009F7DBA"/>
    <w:rsid w:val="00A01D61"/>
    <w:rsid w:val="00A032B3"/>
    <w:rsid w:val="00A225F2"/>
    <w:rsid w:val="00A30A68"/>
    <w:rsid w:val="00A32955"/>
    <w:rsid w:val="00A54E90"/>
    <w:rsid w:val="00A56737"/>
    <w:rsid w:val="00A76EED"/>
    <w:rsid w:val="00A92C95"/>
    <w:rsid w:val="00AB021F"/>
    <w:rsid w:val="00AB2077"/>
    <w:rsid w:val="00AD3FB9"/>
    <w:rsid w:val="00AD6B63"/>
    <w:rsid w:val="00AE22C3"/>
    <w:rsid w:val="00AE498A"/>
    <w:rsid w:val="00AE6545"/>
    <w:rsid w:val="00AE7ABE"/>
    <w:rsid w:val="00AF1948"/>
    <w:rsid w:val="00B442B7"/>
    <w:rsid w:val="00B453DA"/>
    <w:rsid w:val="00B6059C"/>
    <w:rsid w:val="00B61680"/>
    <w:rsid w:val="00B63153"/>
    <w:rsid w:val="00B706FF"/>
    <w:rsid w:val="00B752D9"/>
    <w:rsid w:val="00B812CF"/>
    <w:rsid w:val="00B84A39"/>
    <w:rsid w:val="00B928C2"/>
    <w:rsid w:val="00BA4DDF"/>
    <w:rsid w:val="00BB55CA"/>
    <w:rsid w:val="00BB646C"/>
    <w:rsid w:val="00BC42D7"/>
    <w:rsid w:val="00BC6F20"/>
    <w:rsid w:val="00BD76B6"/>
    <w:rsid w:val="00BE0FD5"/>
    <w:rsid w:val="00C017CD"/>
    <w:rsid w:val="00C11984"/>
    <w:rsid w:val="00C176C8"/>
    <w:rsid w:val="00C23B16"/>
    <w:rsid w:val="00C5672F"/>
    <w:rsid w:val="00C73C9C"/>
    <w:rsid w:val="00C77121"/>
    <w:rsid w:val="00C8497D"/>
    <w:rsid w:val="00C9602D"/>
    <w:rsid w:val="00CA06BB"/>
    <w:rsid w:val="00CA30C3"/>
    <w:rsid w:val="00CB4524"/>
    <w:rsid w:val="00CB4B95"/>
    <w:rsid w:val="00CB7445"/>
    <w:rsid w:val="00CC4768"/>
    <w:rsid w:val="00CD2E78"/>
    <w:rsid w:val="00CF388D"/>
    <w:rsid w:val="00D21BDA"/>
    <w:rsid w:val="00D220D0"/>
    <w:rsid w:val="00D27047"/>
    <w:rsid w:val="00D33593"/>
    <w:rsid w:val="00D33741"/>
    <w:rsid w:val="00D61990"/>
    <w:rsid w:val="00D7770B"/>
    <w:rsid w:val="00D818D4"/>
    <w:rsid w:val="00D91DD7"/>
    <w:rsid w:val="00DA1849"/>
    <w:rsid w:val="00DA26AB"/>
    <w:rsid w:val="00DB33E1"/>
    <w:rsid w:val="00DB5975"/>
    <w:rsid w:val="00DD71BD"/>
    <w:rsid w:val="00DE5B31"/>
    <w:rsid w:val="00DF0126"/>
    <w:rsid w:val="00DF2086"/>
    <w:rsid w:val="00DF29EB"/>
    <w:rsid w:val="00E0230B"/>
    <w:rsid w:val="00E26781"/>
    <w:rsid w:val="00E6559F"/>
    <w:rsid w:val="00E82DAD"/>
    <w:rsid w:val="00E9020E"/>
    <w:rsid w:val="00ED1C95"/>
    <w:rsid w:val="00EE189F"/>
    <w:rsid w:val="00EE7EF6"/>
    <w:rsid w:val="00EF4C70"/>
    <w:rsid w:val="00F16296"/>
    <w:rsid w:val="00F31734"/>
    <w:rsid w:val="00F71B4C"/>
    <w:rsid w:val="00F80D38"/>
    <w:rsid w:val="00F84A24"/>
    <w:rsid w:val="00F94068"/>
    <w:rsid w:val="00F94E80"/>
    <w:rsid w:val="00F96B22"/>
    <w:rsid w:val="00FA02B8"/>
    <w:rsid w:val="00FB108A"/>
    <w:rsid w:val="00FB2AD7"/>
    <w:rsid w:val="00FB59B7"/>
    <w:rsid w:val="00FC0464"/>
    <w:rsid w:val="00FD3958"/>
    <w:rsid w:val="00FD7C4B"/>
    <w:rsid w:val="00FE296D"/>
    <w:rsid w:val="00FF3332"/>
    <w:rsid w:val="00FF65A0"/>
    <w:rsid w:val="5A34D743"/>
    <w:rsid w:val="61059B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58D91"/>
  <w15:chartTrackingRefBased/>
  <w15:docId w15:val="{61A71C87-631F-491E-B66B-AD6A82B2C9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B53AA"/>
    <w:pPr>
      <w:spacing w:line="240" w:lineRule="atLeast"/>
    </w:pPr>
    <w:rPr>
      <w:rFonts w:ascii="Times New Roman" w:hAnsi="Times New Roman" w:eastAsia="Times New Roman"/>
      <w:sz w:val="24"/>
      <w:lang w:eastAsia="en-US"/>
    </w:rPr>
  </w:style>
  <w:style w:type="paragraph" w:styleId="Heading1">
    <w:name w:val="heading 1"/>
    <w:basedOn w:val="Normal"/>
    <w:next w:val="Normal"/>
    <w:link w:val="Heading1Char"/>
    <w:qFormat/>
    <w:rsid w:val="001B53AA"/>
    <w:pPr>
      <w:keepNext/>
      <w:spacing w:before="60" w:after="360"/>
      <w:outlineLvl w:val="0"/>
    </w:pPr>
    <w:rPr>
      <w:rFonts w:ascii="Arial" w:hAnsi="Arial"/>
      <w:b/>
      <w:kern w:val="28"/>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1B53AA"/>
    <w:rPr>
      <w:rFonts w:ascii="Arial" w:hAnsi="Arial" w:eastAsia="Times New Roman" w:cs="Times New Roman"/>
      <w:b/>
      <w:kern w:val="28"/>
      <w:sz w:val="28"/>
      <w:szCs w:val="20"/>
    </w:rPr>
  </w:style>
  <w:style w:type="paragraph" w:styleId="Header">
    <w:name w:val="header"/>
    <w:basedOn w:val="Normal"/>
    <w:link w:val="HeaderChar"/>
    <w:uiPriority w:val="99"/>
    <w:rsid w:val="001B53AA"/>
    <w:pPr>
      <w:tabs>
        <w:tab w:val="center" w:pos="4153"/>
        <w:tab w:val="right" w:pos="8306"/>
      </w:tabs>
      <w:spacing w:after="240"/>
    </w:pPr>
  </w:style>
  <w:style w:type="character" w:styleId="HeaderChar" w:customStyle="1">
    <w:name w:val="Header Char"/>
    <w:link w:val="Header"/>
    <w:uiPriority w:val="99"/>
    <w:rsid w:val="001B53AA"/>
    <w:rPr>
      <w:rFonts w:ascii="Times New Roman" w:hAnsi="Times New Roman" w:eastAsia="Times New Roman" w:cs="Times New Roman"/>
      <w:sz w:val="24"/>
      <w:szCs w:val="20"/>
    </w:rPr>
  </w:style>
  <w:style w:type="paragraph" w:styleId="Footer">
    <w:name w:val="footer"/>
    <w:basedOn w:val="Normal"/>
    <w:link w:val="FooterChar"/>
    <w:rsid w:val="001B53AA"/>
    <w:pPr>
      <w:tabs>
        <w:tab w:val="center" w:pos="4153"/>
        <w:tab w:val="right" w:pos="8306"/>
      </w:tabs>
      <w:spacing w:after="240"/>
    </w:pPr>
  </w:style>
  <w:style w:type="character" w:styleId="FooterChar" w:customStyle="1">
    <w:name w:val="Footer Char"/>
    <w:link w:val="Footer"/>
    <w:rsid w:val="001B53AA"/>
    <w:rPr>
      <w:rFonts w:ascii="Times New Roman" w:hAnsi="Times New Roman" w:eastAsia="Times New Roman" w:cs="Times New Roman"/>
      <w:sz w:val="24"/>
      <w:szCs w:val="20"/>
    </w:rPr>
  </w:style>
  <w:style w:type="paragraph" w:styleId="BodyText">
    <w:name w:val="Body Text"/>
    <w:basedOn w:val="Normal"/>
    <w:link w:val="BodyTextChar"/>
    <w:rsid w:val="001B53AA"/>
    <w:pPr>
      <w:spacing w:before="240" w:line="300" w:lineRule="exact"/>
      <w:jc w:val="both"/>
    </w:pPr>
    <w:rPr>
      <w:lang w:eastAsia="en-AU"/>
    </w:rPr>
  </w:style>
  <w:style w:type="character" w:styleId="BodyTextChar" w:customStyle="1">
    <w:name w:val="Body Text Char"/>
    <w:link w:val="BodyText"/>
    <w:rsid w:val="001B53AA"/>
    <w:rPr>
      <w:rFonts w:ascii="Times New Roman" w:hAnsi="Times New Roman" w:eastAsia="Times New Roman" w:cs="Times New Roman"/>
      <w:sz w:val="24"/>
      <w:szCs w:val="20"/>
      <w:lang w:eastAsia="en-AU"/>
    </w:rPr>
  </w:style>
  <w:style w:type="paragraph" w:styleId="BalloonText">
    <w:name w:val="Balloon Text"/>
    <w:basedOn w:val="Normal"/>
    <w:link w:val="BalloonTextChar"/>
    <w:uiPriority w:val="99"/>
    <w:semiHidden/>
    <w:unhideWhenUsed/>
    <w:rsid w:val="001B53AA"/>
    <w:pPr>
      <w:spacing w:line="240" w:lineRule="auto"/>
    </w:pPr>
    <w:rPr>
      <w:rFonts w:ascii="Tahoma" w:hAnsi="Tahoma" w:cs="Tahoma"/>
      <w:sz w:val="16"/>
      <w:szCs w:val="16"/>
    </w:rPr>
  </w:style>
  <w:style w:type="character" w:styleId="BalloonTextChar" w:customStyle="1">
    <w:name w:val="Balloon Text Char"/>
    <w:link w:val="BalloonText"/>
    <w:uiPriority w:val="99"/>
    <w:semiHidden/>
    <w:rsid w:val="001B53AA"/>
    <w:rPr>
      <w:rFonts w:ascii="Tahoma" w:hAnsi="Tahoma" w:eastAsia="Times New Roman" w:cs="Tahoma"/>
      <w:sz w:val="16"/>
      <w:szCs w:val="16"/>
    </w:rPr>
  </w:style>
  <w:style w:type="paragraph" w:styleId="NormalWeb">
    <w:name w:val="Normal (Web)"/>
    <w:basedOn w:val="Normal"/>
    <w:uiPriority w:val="99"/>
    <w:semiHidden/>
    <w:unhideWhenUsed/>
    <w:rsid w:val="004A6AE4"/>
    <w:pPr>
      <w:spacing w:before="150" w:after="150" w:line="240" w:lineRule="auto"/>
    </w:pPr>
    <w:rPr>
      <w:szCs w:val="24"/>
      <w:lang w:eastAsia="en-AU"/>
    </w:rPr>
  </w:style>
  <w:style w:type="paragraph" w:styleId="08Text" w:customStyle="1">
    <w:name w:val="08 Text"/>
    <w:basedOn w:val="Normal"/>
    <w:rsid w:val="00263150"/>
    <w:pPr>
      <w:spacing w:after="240" w:line="240" w:lineRule="auto"/>
    </w:pPr>
    <w:rPr>
      <w:szCs w:val="24"/>
      <w:lang w:eastAsia="en-AU"/>
    </w:rPr>
  </w:style>
  <w:style w:type="numbering" w:styleId="Bullets" w:customStyle="1">
    <w:name w:val="Bullets"/>
    <w:basedOn w:val="NoList"/>
    <w:rsid w:val="00263150"/>
    <w:pPr>
      <w:numPr>
        <w:numId w:val="1"/>
      </w:numPr>
    </w:pPr>
  </w:style>
  <w:style w:type="paragraph" w:styleId="ListParagraph">
    <w:name w:val="List Paragraph"/>
    <w:basedOn w:val="Normal"/>
    <w:uiPriority w:val="34"/>
    <w:qFormat/>
    <w:rsid w:val="00263150"/>
    <w:pPr>
      <w:ind w:left="720"/>
      <w:contextualSpacing/>
    </w:pPr>
  </w:style>
  <w:style w:type="character" w:styleId="CommentReference">
    <w:name w:val="annotation reference"/>
    <w:uiPriority w:val="99"/>
    <w:semiHidden/>
    <w:unhideWhenUsed/>
    <w:rsid w:val="006F0053"/>
    <w:rPr>
      <w:sz w:val="16"/>
      <w:szCs w:val="16"/>
    </w:rPr>
  </w:style>
  <w:style w:type="paragraph" w:styleId="CommentText">
    <w:name w:val="annotation text"/>
    <w:basedOn w:val="Normal"/>
    <w:link w:val="CommentTextChar"/>
    <w:uiPriority w:val="99"/>
    <w:semiHidden/>
    <w:unhideWhenUsed/>
    <w:rsid w:val="006F0053"/>
    <w:pPr>
      <w:spacing w:line="240" w:lineRule="auto"/>
    </w:pPr>
    <w:rPr>
      <w:sz w:val="20"/>
    </w:rPr>
  </w:style>
  <w:style w:type="character" w:styleId="CommentTextChar" w:customStyle="1">
    <w:name w:val="Comment Text Char"/>
    <w:link w:val="CommentText"/>
    <w:uiPriority w:val="99"/>
    <w:semiHidden/>
    <w:rsid w:val="006F0053"/>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0053"/>
    <w:rPr>
      <w:b/>
      <w:bCs/>
    </w:rPr>
  </w:style>
  <w:style w:type="character" w:styleId="CommentSubjectChar" w:customStyle="1">
    <w:name w:val="Comment Subject Char"/>
    <w:link w:val="CommentSubject"/>
    <w:uiPriority w:val="99"/>
    <w:semiHidden/>
    <w:rsid w:val="006F0053"/>
    <w:rPr>
      <w:rFonts w:ascii="Times New Roman" w:hAnsi="Times New Roman" w:eastAsia="Times New Roman" w:cs="Times New Roman"/>
      <w:b/>
      <w:bCs/>
      <w:sz w:val="20"/>
      <w:szCs w:val="20"/>
    </w:rPr>
  </w:style>
  <w:style w:type="character" w:styleId="Hyperlink">
    <w:name w:val="Hyperlink"/>
    <w:basedOn w:val="DefaultParagraphFont"/>
    <w:uiPriority w:val="99"/>
    <w:unhideWhenUsed/>
    <w:rsid w:val="00397484"/>
    <w:rPr>
      <w:color w:val="0563C1" w:themeColor="hyperlink"/>
      <w:u w:val="single"/>
    </w:rPr>
  </w:style>
  <w:style w:type="paragraph" w:styleId="Default" w:customStyle="1">
    <w:name w:val="Default"/>
    <w:rsid w:val="004A14C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91034">
      <w:bodyDiv w:val="1"/>
      <w:marLeft w:val="0"/>
      <w:marRight w:val="0"/>
      <w:marTop w:val="0"/>
      <w:marBottom w:val="0"/>
      <w:divBdr>
        <w:top w:val="none" w:sz="0" w:space="0" w:color="auto"/>
        <w:left w:val="none" w:sz="0" w:space="0" w:color="auto"/>
        <w:bottom w:val="none" w:sz="0" w:space="0" w:color="auto"/>
        <w:right w:val="none" w:sz="0" w:space="0" w:color="auto"/>
      </w:divBdr>
    </w:div>
    <w:div w:id="859440248">
      <w:bodyDiv w:val="1"/>
      <w:marLeft w:val="0"/>
      <w:marRight w:val="0"/>
      <w:marTop w:val="0"/>
      <w:marBottom w:val="0"/>
      <w:divBdr>
        <w:top w:val="none" w:sz="0" w:space="0" w:color="auto"/>
        <w:left w:val="none" w:sz="0" w:space="0" w:color="auto"/>
        <w:bottom w:val="none" w:sz="0" w:space="0" w:color="auto"/>
        <w:right w:val="none" w:sz="0" w:space="0" w:color="auto"/>
      </w:divBdr>
    </w:div>
    <w:div w:id="1698778107">
      <w:bodyDiv w:val="1"/>
      <w:marLeft w:val="0"/>
      <w:marRight w:val="0"/>
      <w:marTop w:val="0"/>
      <w:marBottom w:val="0"/>
      <w:divBdr>
        <w:top w:val="none" w:sz="0" w:space="0" w:color="auto"/>
        <w:left w:val="none" w:sz="0" w:space="0" w:color="auto"/>
        <w:bottom w:val="none" w:sz="0" w:space="0" w:color="auto"/>
        <w:right w:val="none" w:sz="0" w:space="0" w:color="auto"/>
      </w:divBdr>
    </w:div>
    <w:div w:id="1760057017">
      <w:bodyDiv w:val="1"/>
      <w:marLeft w:val="0"/>
      <w:marRight w:val="0"/>
      <w:marTop w:val="0"/>
      <w:marBottom w:val="0"/>
      <w:divBdr>
        <w:top w:val="none" w:sz="0" w:space="0" w:color="auto"/>
        <w:left w:val="none" w:sz="0" w:space="0" w:color="auto"/>
        <w:bottom w:val="none" w:sz="0" w:space="0" w:color="auto"/>
        <w:right w:val="none" w:sz="0" w:space="0" w:color="auto"/>
      </w:divBdr>
      <w:divsChild>
        <w:div w:id="862599008">
          <w:marLeft w:val="0"/>
          <w:marRight w:val="0"/>
          <w:marTop w:val="0"/>
          <w:marBottom w:val="0"/>
          <w:divBdr>
            <w:top w:val="none" w:sz="0" w:space="0" w:color="auto"/>
            <w:left w:val="none" w:sz="0" w:space="0" w:color="auto"/>
            <w:bottom w:val="none" w:sz="0" w:space="0" w:color="auto"/>
            <w:right w:val="none" w:sz="0" w:space="0" w:color="auto"/>
          </w:divBdr>
          <w:divsChild>
            <w:div w:id="1680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28210">
      <w:bodyDiv w:val="1"/>
      <w:marLeft w:val="0"/>
      <w:marRight w:val="0"/>
      <w:marTop w:val="0"/>
      <w:marBottom w:val="0"/>
      <w:divBdr>
        <w:top w:val="none" w:sz="0" w:space="0" w:color="auto"/>
        <w:left w:val="none" w:sz="0" w:space="0" w:color="auto"/>
        <w:bottom w:val="none" w:sz="0" w:space="0" w:color="auto"/>
        <w:right w:val="none" w:sz="0" w:space="0" w:color="auto"/>
      </w:divBdr>
    </w:div>
    <w:div w:id="1903759224">
      <w:bodyDiv w:val="1"/>
      <w:marLeft w:val="0"/>
      <w:marRight w:val="0"/>
      <w:marTop w:val="0"/>
      <w:marBottom w:val="0"/>
      <w:divBdr>
        <w:top w:val="none" w:sz="0" w:space="0" w:color="auto"/>
        <w:left w:val="none" w:sz="0" w:space="0" w:color="auto"/>
        <w:bottom w:val="none" w:sz="0" w:space="0" w:color="auto"/>
        <w:right w:val="none" w:sz="0" w:space="0" w:color="auto"/>
      </w:divBdr>
      <w:divsChild>
        <w:div w:id="336812408">
          <w:marLeft w:val="0"/>
          <w:marRight w:val="0"/>
          <w:marTop w:val="0"/>
          <w:marBottom w:val="0"/>
          <w:divBdr>
            <w:top w:val="none" w:sz="0" w:space="0" w:color="auto"/>
            <w:left w:val="none" w:sz="0" w:space="0" w:color="auto"/>
            <w:bottom w:val="none" w:sz="0" w:space="0" w:color="auto"/>
            <w:right w:val="none" w:sz="0" w:space="0" w:color="auto"/>
          </w:divBdr>
          <w:divsChild>
            <w:div w:id="17399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5.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jp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obpr.pmc.gov.au/"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pmc.gov.au\dfs\Group\Dereg\OBPR\1%20-%20OBPR%20Templates\23%20OBPR%20example%20letter%20-%20Second%20Pass%20Final%20Assess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195ad5f-cdf2-4c4a-8d9b-b7944a108e98">DOCID-322795542-12521</_dlc_DocId>
    <_dlc_DocIdUrl xmlns="4195ad5f-cdf2-4c4a-8d9b-b7944a108e98">
      <Url>https://pmc01.sharepoint.com/sites/CRMOBPR/_layouts/15/DocIdRedir.aspx?ID=DOCID-322795542-12521</Url>
      <Description>DOCID-322795542-12521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1" ma:contentTypeDescription="Create a new document." ma:contentTypeScope="" ma:versionID="59e167facbd9e776d6599421bbce5fe9">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77a0628d3abd3daff5cf9c84b73c7fc9"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A02352-A8EE-4953-BCD9-E9D01DABC5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EA2A4C-2F31-4FEE-B623-8BC022038341}"/>
</file>

<file path=customXml/itemProps3.xml><?xml version="1.0" encoding="utf-8"?>
<ds:datastoreItem xmlns:ds="http://schemas.openxmlformats.org/officeDocument/2006/customXml" ds:itemID="{74AFBA92-D717-4BCA-93C0-45F8C40B8DDD}">
  <ds:schemaRefs>
    <ds:schemaRef ds:uri="http://schemas.microsoft.com/sharepoint/v3/contenttype/forms"/>
  </ds:schemaRefs>
</ds:datastoreItem>
</file>

<file path=customXml/itemProps4.xml><?xml version="1.0" encoding="utf-8"?>
<ds:datastoreItem xmlns:ds="http://schemas.openxmlformats.org/officeDocument/2006/customXml" ds:itemID="{8062D305-540D-42A0-BD8C-65DC65799CCE}">
  <ds:schemaRefs>
    <ds:schemaRef ds:uri="http://schemas.openxmlformats.org/officeDocument/2006/bibliography"/>
  </ds:schemaRefs>
</ds:datastoreItem>
</file>

<file path=customXml/itemProps5.xml><?xml version="1.0" encoding="utf-8"?>
<ds:datastoreItem xmlns:ds="http://schemas.openxmlformats.org/officeDocument/2006/customXml" ds:itemID="{E5919AFC-2DEB-4DE5-B45B-91034B31EA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23 OBPR example letter - Second Pass Final Assessment</ap:Template>
  <ap:Application>Microsoft Word for the web</ap:Application>
  <ap:DocSecurity>0</ap:DocSecurity>
  <ap:ScaleCrop>false</ap:ScaleCrop>
  <ap:Company>FINANCE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Abouelnasr, Mariam</dc:creator>
  <cp:keywords/>
  <cp:lastModifiedBy>Abouelnasr, Mariam</cp:lastModifiedBy>
  <cp:revision>3</cp:revision>
  <cp:lastPrinted>2015-05-08T04:56:00Z</cp:lastPrinted>
  <dcterms:created xsi:type="dcterms:W3CDTF">2022-04-01T04:00:00Z</dcterms:created>
  <dcterms:modified xsi:type="dcterms:W3CDTF">2022-04-01T04:01:21Z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be5b8e40-573e-4096-90b9-ac7e6da81c60</vt:lpwstr>
  </property>
</Properties>
</file>