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rect style="position:absolute;margin-left:481.890015pt;margin-top:133.228012pt;width:99.212pt;height:5.67pt;mso-position-horizontal-relative:page;mso-position-vertical-relative:page;z-index:15728640" id="docshape1" filled="true" fillcolor="#00acec" stroked="false">
            <v:fill type="solid"/>
            <w10:wrap type="none"/>
          </v:rect>
        </w:pict>
      </w:r>
      <w:r>
        <w:rPr/>
        <w:pict>
          <v:group style="position:absolute;margin-left:498.294952pt;margin-top:26.4974pt;width:68.75pt;height:89.05pt;mso-position-horizontal-relative:page;mso-position-vertical-relative:page;z-index:15729152" id="docshapegroup2" coordorigin="9966,530" coordsize="1375,1781">
            <v:shape style="position:absolute;left:10161;top:861;width:889;height:847" type="#_x0000_t75" id="docshape3" stroked="false">
              <v:imagedata r:id="rId5" o:title=""/>
            </v:shape>
            <v:shape style="position:absolute;left:9992;top:534;width:1118;height:1241" id="docshape4" coordorigin="9993,534" coordsize="1118,1241" path="m10905,539l10842,535,10773,534,10700,538,10622,546,10541,561,10459,582,10374,612,10301,645,10234,685,10176,730,10124,780,10081,835,10046,896,10020,961,10002,1030,9993,1104,9993,1181,10002,1253,10018,1328,10043,1402,10076,1475,10117,1544,10166,1606,10222,1661,10285,1706,10356,1738,10423,1757,10495,1770,10569,1775,10645,1773,10719,1763,10792,1745,10861,1719,10923,1684,10979,1640,11031,1580,11069,1514,11095,1443,11109,1369,11111,1293,11102,1217,11082,1142,11053,1071,11019,1008,10978,946,10929,885,10875,829,10816,779,10751,739,10683,711,10612,697,10551,702,10488,725,10425,764,10363,815,10306,875,10254,941,10210,1010,10175,1078,10151,1142e" filled="false" stroked="true" strokeweight=".422pt" strokecolor="#1f1d1d">
              <v:path arrowok="t"/>
              <v:stroke dashstyle="solid"/>
            </v:shape>
            <v:shape style="position:absolute;left:9970;top:786;width:1170;height:1521" id="docshape5" coordorigin="9970,786" coordsize="1170,1521" path="m10671,2306l10599,2293,10526,2272,10453,2244,10382,2210,10315,2171,10253,2128,10197,2083,10145,2029,10101,1971,10063,1907,10032,1840,10008,1771,9990,1698,9978,1625,9971,1550,9970,1476,9974,1402,9983,1329,9999,1254,10023,1182,10054,1113,10092,1049,10137,990,10190,938,10248,892,10314,853,10385,823,10452,804,10524,792,10598,786,10674,788,10748,798,10821,816,10889,842,10952,877,11008,921,11060,981,11098,1048,11124,1118,11138,1193,11140,1269,11131,1345,11111,1419,11082,1491,11048,1553,11007,1616,10958,1676,10904,1733,10845,1782,10780,1822,10712,1850,10641,1865,10557,1862,10483,1840,10418,1801,10362,1749,10312,1686,10269,1615e" filled="false" stroked="true" strokeweight=".422pt" strokecolor="#1f1d1d">
              <v:path arrowok="t"/>
              <v:stroke dashstyle="solid"/>
            </v:shape>
            <v:shape style="position:absolute;left:10714;top:1936;width:626;height:150" type="#_x0000_t75" id="docshape6" stroked="false">
              <v:imagedata r:id="rId6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603302pt;margin-top:158.06015pt;width:92.55pt;height:162.6pt;mso-position-horizontal-relative:page;mso-position-vertical-relative:page;z-index:15729664" type="#_x0000_t202" id="docshape7" filled="false" stroked="false">
            <v:textbox inset="0,0,0,0" style="layout-flow:vertical;mso-layout-flow-alt:bottom-to-top">
              <w:txbxContent>
                <w:p>
                  <w:pPr>
                    <w:spacing w:before="99"/>
                    <w:ind w:left="20" w:right="0" w:firstLine="0"/>
                    <w:jc w:val="left"/>
                    <w:rPr>
                      <w:b/>
                      <w:sz w:val="122"/>
                    </w:rPr>
                  </w:pPr>
                  <w:r>
                    <w:rPr>
                      <w:b/>
                      <w:color w:val="878787"/>
                      <w:spacing w:val="-3"/>
                      <w:sz w:val="122"/>
                    </w:rPr>
                    <w:t>RULE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tabs>
          <w:tab w:pos="1247" w:val="left" w:leader="none"/>
        </w:tabs>
        <w:spacing w:before="0"/>
        <w:ind w:left="7" w:right="0" w:firstLine="0"/>
        <w:jc w:val="left"/>
        <w:rPr>
          <w:b/>
          <w:sz w:val="20"/>
        </w:rPr>
      </w:pPr>
      <w:r>
        <w:rPr>
          <w:b/>
          <w:color w:val="878787"/>
          <w:sz w:val="20"/>
          <w:u w:val="single" w:color="878787"/>
        </w:rPr>
        <w:t> </w:t>
        <w:tab/>
      </w:r>
      <w:r>
        <w:rPr>
          <w:b/>
          <w:color w:val="878787"/>
          <w:sz w:val="20"/>
          <w:u w:val="single" w:color="878787"/>
        </w:rPr>
        <w:t>Australian</w:t>
      </w:r>
      <w:r>
        <w:rPr>
          <w:b/>
          <w:color w:val="878787"/>
          <w:spacing w:val="-3"/>
          <w:sz w:val="20"/>
          <w:u w:val="single" w:color="878787"/>
        </w:rPr>
        <w:t> </w:t>
      </w:r>
      <w:r>
        <w:rPr>
          <w:b/>
          <w:color w:val="878787"/>
          <w:sz w:val="20"/>
          <w:u w:val="single" w:color="878787"/>
        </w:rPr>
        <w:t>Energy</w:t>
      </w:r>
      <w:r>
        <w:rPr>
          <w:b/>
          <w:color w:val="878787"/>
          <w:spacing w:val="-3"/>
          <w:sz w:val="20"/>
          <w:u w:val="single" w:color="878787"/>
        </w:rPr>
        <w:t> </w:t>
      </w:r>
      <w:r>
        <w:rPr>
          <w:b/>
          <w:color w:val="878787"/>
          <w:sz w:val="20"/>
          <w:u w:val="single" w:color="878787"/>
        </w:rPr>
        <w:t>Market</w:t>
      </w:r>
      <w:r>
        <w:rPr>
          <w:b/>
          <w:color w:val="878787"/>
          <w:spacing w:val="-4"/>
          <w:sz w:val="20"/>
          <w:u w:val="single" w:color="878787"/>
        </w:rPr>
        <w:t> </w:t>
      </w:r>
      <w:r>
        <w:rPr>
          <w:b/>
          <w:color w:val="878787"/>
          <w:sz w:val="20"/>
          <w:u w:val="single" w:color="878787"/>
        </w:rPr>
        <w:t>Commission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266"/>
        <w:ind w:left="1159" w:right="0" w:firstLine="0"/>
        <w:jc w:val="left"/>
        <w:rPr>
          <w:b/>
          <w:sz w:val="32"/>
        </w:rPr>
      </w:pPr>
      <w:r>
        <w:rPr>
          <w:b/>
          <w:color w:val="00ACEC"/>
          <w:sz w:val="32"/>
        </w:rPr>
        <w:t>RULE</w:t>
      </w:r>
      <w:r>
        <w:rPr>
          <w:b/>
          <w:color w:val="00ACEC"/>
          <w:spacing w:val="-9"/>
          <w:sz w:val="32"/>
        </w:rPr>
        <w:t> </w:t>
      </w:r>
      <w:r>
        <w:rPr>
          <w:b/>
          <w:color w:val="00ACEC"/>
          <w:sz w:val="32"/>
        </w:rPr>
        <w:t>DETERMINATION</w:t>
      </w:r>
    </w:p>
    <w:p>
      <w:pPr>
        <w:spacing w:line="237" w:lineRule="auto" w:before="294"/>
        <w:ind w:left="1159" w:right="2147" w:firstLine="0"/>
        <w:jc w:val="left"/>
        <w:rPr>
          <w:sz w:val="46"/>
        </w:rPr>
      </w:pPr>
      <w:r>
        <w:rPr>
          <w:color w:val="262526"/>
          <w:sz w:val="46"/>
        </w:rPr>
        <w:t>NATIONAL</w:t>
      </w:r>
      <w:r>
        <w:rPr>
          <w:color w:val="262526"/>
          <w:spacing w:val="-24"/>
          <w:sz w:val="46"/>
        </w:rPr>
        <w:t> </w:t>
      </w:r>
      <w:r>
        <w:rPr>
          <w:color w:val="262526"/>
          <w:sz w:val="46"/>
        </w:rPr>
        <w:t>ELECTRICITY</w:t>
      </w:r>
      <w:r>
        <w:rPr>
          <w:color w:val="262526"/>
          <w:spacing w:val="-24"/>
          <w:sz w:val="46"/>
        </w:rPr>
        <w:t> </w:t>
      </w:r>
      <w:r>
        <w:rPr>
          <w:color w:val="262526"/>
          <w:sz w:val="46"/>
        </w:rPr>
        <w:t>AMENDMENT</w:t>
      </w:r>
      <w:r>
        <w:rPr>
          <w:color w:val="262526"/>
          <w:spacing w:val="-141"/>
          <w:sz w:val="46"/>
        </w:rPr>
        <w:t> </w:t>
      </w:r>
      <w:r>
        <w:rPr>
          <w:color w:val="262526"/>
          <w:sz w:val="46"/>
        </w:rPr>
        <w:t>(INTEGRATING ENERGY STORAGE</w:t>
      </w:r>
      <w:r>
        <w:rPr>
          <w:color w:val="262526"/>
          <w:spacing w:val="1"/>
          <w:sz w:val="46"/>
        </w:rPr>
        <w:t> </w:t>
      </w:r>
      <w:r>
        <w:rPr>
          <w:color w:val="262526"/>
          <w:sz w:val="46"/>
        </w:rPr>
        <w:t>SYSTEMS</w:t>
      </w:r>
      <w:r>
        <w:rPr>
          <w:color w:val="262526"/>
          <w:spacing w:val="-4"/>
          <w:sz w:val="46"/>
        </w:rPr>
        <w:t> </w:t>
      </w:r>
      <w:r>
        <w:rPr>
          <w:color w:val="262526"/>
          <w:sz w:val="46"/>
        </w:rPr>
        <w:t>INTO</w:t>
      </w:r>
      <w:r>
        <w:rPr>
          <w:color w:val="262526"/>
          <w:spacing w:val="-3"/>
          <w:sz w:val="46"/>
        </w:rPr>
        <w:t> </w:t>
      </w:r>
      <w:r>
        <w:rPr>
          <w:color w:val="262526"/>
          <w:sz w:val="46"/>
        </w:rPr>
        <w:t>THE</w:t>
      </w:r>
      <w:r>
        <w:rPr>
          <w:color w:val="262526"/>
          <w:spacing w:val="-3"/>
          <w:sz w:val="46"/>
        </w:rPr>
        <w:t> </w:t>
      </w:r>
      <w:r>
        <w:rPr>
          <w:color w:val="262526"/>
          <w:sz w:val="46"/>
        </w:rPr>
        <w:t>NEM)</w:t>
      </w:r>
      <w:r>
        <w:rPr>
          <w:color w:val="262526"/>
          <w:spacing w:val="-3"/>
          <w:sz w:val="46"/>
        </w:rPr>
        <w:t> </w:t>
      </w:r>
      <w:r>
        <w:rPr>
          <w:color w:val="262526"/>
          <w:sz w:val="46"/>
        </w:rPr>
        <w:t>RULE</w:t>
      </w:r>
      <w:r>
        <w:rPr>
          <w:color w:val="262526"/>
          <w:spacing w:val="-3"/>
          <w:sz w:val="46"/>
        </w:rPr>
        <w:t> </w:t>
      </w:r>
      <w:r>
        <w:rPr>
          <w:color w:val="262526"/>
          <w:sz w:val="46"/>
        </w:rPr>
        <w:t>2021</w:t>
      </w:r>
    </w:p>
    <w:p>
      <w:pPr>
        <w:spacing w:before="399"/>
        <w:ind w:left="1159" w:right="0" w:firstLine="0"/>
        <w:jc w:val="left"/>
        <w:rPr>
          <w:b/>
          <w:sz w:val="22"/>
        </w:rPr>
      </w:pPr>
      <w:r>
        <w:rPr>
          <w:b/>
          <w:color w:val="262526"/>
          <w:sz w:val="22"/>
        </w:rPr>
        <w:t>PROPONENT</w:t>
      </w:r>
    </w:p>
    <w:p>
      <w:pPr>
        <w:spacing w:line="456" w:lineRule="auto" w:before="55"/>
        <w:ind w:left="1159" w:right="6552" w:firstLine="0"/>
        <w:jc w:val="left"/>
        <w:rPr>
          <w:sz w:val="22"/>
        </w:rPr>
      </w:pPr>
      <w:r>
        <w:rPr>
          <w:color w:val="262526"/>
          <w:sz w:val="22"/>
        </w:rPr>
        <w:t>Australian</w:t>
      </w:r>
      <w:r>
        <w:rPr>
          <w:color w:val="262526"/>
          <w:spacing w:val="-8"/>
          <w:sz w:val="22"/>
        </w:rPr>
        <w:t> </w:t>
      </w:r>
      <w:r>
        <w:rPr>
          <w:color w:val="262526"/>
          <w:sz w:val="22"/>
        </w:rPr>
        <w:t>Energy</w:t>
      </w:r>
      <w:r>
        <w:rPr>
          <w:color w:val="262526"/>
          <w:spacing w:val="-7"/>
          <w:sz w:val="22"/>
        </w:rPr>
        <w:t> </w:t>
      </w:r>
      <w:r>
        <w:rPr>
          <w:color w:val="262526"/>
          <w:sz w:val="22"/>
        </w:rPr>
        <w:t>Market</w:t>
      </w:r>
      <w:r>
        <w:rPr>
          <w:color w:val="262526"/>
          <w:spacing w:val="-8"/>
          <w:sz w:val="22"/>
        </w:rPr>
        <w:t> </w:t>
      </w:r>
      <w:r>
        <w:rPr>
          <w:color w:val="262526"/>
          <w:sz w:val="22"/>
        </w:rPr>
        <w:t>Operator</w:t>
      </w:r>
      <w:r>
        <w:rPr>
          <w:color w:val="262526"/>
          <w:spacing w:val="-66"/>
          <w:sz w:val="22"/>
        </w:rPr>
        <w:t> </w:t>
      </w:r>
      <w:r>
        <w:rPr>
          <w:color w:val="262526"/>
          <w:sz w:val="22"/>
        </w:rPr>
        <w:t>2</w:t>
      </w:r>
      <w:r>
        <w:rPr>
          <w:color w:val="262526"/>
          <w:spacing w:val="-1"/>
          <w:sz w:val="22"/>
        </w:rPr>
        <w:t> </w:t>
      </w:r>
      <w:r>
        <w:rPr>
          <w:color w:val="262526"/>
          <w:sz w:val="22"/>
        </w:rPr>
        <w:t>DECEMBER 2021</w:t>
      </w:r>
    </w:p>
    <w:p>
      <w:pPr>
        <w:spacing w:after="0" w:line="456" w:lineRule="auto"/>
        <w:jc w:val="left"/>
        <w:rPr>
          <w:sz w:val="22"/>
        </w:rPr>
        <w:sectPr>
          <w:type w:val="continuous"/>
          <w:pgSz w:w="11910" w:h="16840"/>
          <w:pgMar w:top="520" w:bottom="280" w:left="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110"/>
        <w:ind w:left="2692" w:firstLine="0"/>
      </w:pPr>
      <w:r>
        <w:rPr>
          <w:color w:val="00ACEC"/>
        </w:rPr>
        <w:t>INQUIRIES</w:t>
      </w:r>
    </w:p>
    <w:p>
      <w:pPr>
        <w:pStyle w:val="BodyText"/>
        <w:spacing w:line="278" w:lineRule="auto" w:before="22"/>
        <w:ind w:left="2692" w:right="5109"/>
      </w:pPr>
      <w:r>
        <w:rPr>
          <w:color w:val="262526"/>
        </w:rPr>
        <w:t>Australian Energy Market Commission</w:t>
      </w:r>
      <w:r>
        <w:rPr>
          <w:color w:val="262526"/>
          <w:spacing w:val="-60"/>
        </w:rPr>
        <w:t> </w:t>
      </w:r>
      <w:r>
        <w:rPr>
          <w:color w:val="262526"/>
        </w:rPr>
        <w:t>GPO</w:t>
      </w:r>
      <w:r>
        <w:rPr>
          <w:color w:val="262526"/>
          <w:spacing w:val="-1"/>
        </w:rPr>
        <w:t> </w:t>
      </w:r>
      <w:r>
        <w:rPr>
          <w:color w:val="262526"/>
        </w:rPr>
        <w:t>Box 2603</w:t>
      </w:r>
    </w:p>
    <w:p>
      <w:pPr>
        <w:pStyle w:val="BodyText"/>
        <w:ind w:left="2692"/>
      </w:pPr>
      <w:r>
        <w:rPr>
          <w:color w:val="262526"/>
        </w:rPr>
        <w:t>Sydney</w:t>
      </w:r>
      <w:r>
        <w:rPr>
          <w:color w:val="262526"/>
          <w:spacing w:val="-2"/>
        </w:rPr>
        <w:t> </w:t>
      </w:r>
      <w:r>
        <w:rPr>
          <w:color w:val="262526"/>
        </w:rPr>
        <w:t>NSW</w:t>
      </w:r>
      <w:r>
        <w:rPr>
          <w:color w:val="262526"/>
          <w:spacing w:val="-2"/>
        </w:rPr>
        <w:t> </w:t>
      </w:r>
      <w:r>
        <w:rPr>
          <w:color w:val="262526"/>
        </w:rPr>
        <w:t>2000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78" w:lineRule="auto"/>
        <w:ind w:left="2692" w:right="6390"/>
      </w:pPr>
      <w:r>
        <w:rPr>
          <w:color w:val="00ACEC"/>
        </w:rPr>
        <w:t>E</w:t>
      </w:r>
      <w:r>
        <w:rPr>
          <w:color w:val="00ACEC"/>
          <w:spacing w:val="17"/>
        </w:rPr>
        <w:t> </w:t>
      </w:r>
      <w:hyperlink r:id="rId8">
        <w:r>
          <w:rPr>
            <w:color w:val="262526"/>
          </w:rPr>
          <w:t>aemc@aemc.gov.au</w:t>
        </w:r>
      </w:hyperlink>
      <w:r>
        <w:rPr>
          <w:color w:val="262526"/>
          <w:spacing w:val="-60"/>
        </w:rPr>
        <w:t> </w:t>
      </w:r>
      <w:r>
        <w:rPr>
          <w:color w:val="00ACEC"/>
        </w:rPr>
        <w:t>T</w:t>
      </w:r>
      <w:r>
        <w:rPr>
          <w:color w:val="00ACEC"/>
          <w:spacing w:val="42"/>
        </w:rPr>
        <w:t> </w:t>
      </w:r>
      <w:r>
        <w:rPr>
          <w:color w:val="262526"/>
        </w:rPr>
        <w:t>(02) 8296 7800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692"/>
      </w:pPr>
      <w:r>
        <w:rPr>
          <w:color w:val="262526"/>
        </w:rPr>
        <w:t>Reference:</w:t>
      </w:r>
      <w:r>
        <w:rPr>
          <w:color w:val="262526"/>
          <w:spacing w:val="-12"/>
        </w:rPr>
        <w:t> </w:t>
      </w:r>
      <w:r>
        <w:rPr>
          <w:color w:val="262526"/>
        </w:rPr>
        <w:t>ERC0280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ind w:left="2692" w:firstLine="0"/>
      </w:pPr>
      <w:r>
        <w:rPr>
          <w:color w:val="00ACEC"/>
        </w:rPr>
        <w:t>CITATION</w:t>
      </w:r>
    </w:p>
    <w:p>
      <w:pPr>
        <w:pStyle w:val="BodyText"/>
        <w:spacing w:line="278" w:lineRule="auto" w:before="22"/>
        <w:ind w:left="2692" w:right="126"/>
      </w:pPr>
      <w:r>
        <w:rPr>
          <w:color w:val="262526"/>
        </w:rPr>
        <w:t>AEMC,</w:t>
      </w:r>
      <w:r>
        <w:rPr>
          <w:color w:val="262526"/>
          <w:spacing w:val="-4"/>
        </w:rPr>
        <w:t> </w:t>
      </w:r>
      <w:r>
        <w:rPr>
          <w:color w:val="262526"/>
        </w:rPr>
        <w:t>Integrating</w:t>
      </w:r>
      <w:r>
        <w:rPr>
          <w:color w:val="262526"/>
          <w:spacing w:val="-3"/>
        </w:rPr>
        <w:t> </w:t>
      </w:r>
      <w:r>
        <w:rPr>
          <w:color w:val="262526"/>
        </w:rPr>
        <w:t>energy</w:t>
      </w:r>
      <w:r>
        <w:rPr>
          <w:color w:val="262526"/>
          <w:spacing w:val="-4"/>
        </w:rPr>
        <w:t> </w:t>
      </w:r>
      <w:r>
        <w:rPr>
          <w:color w:val="262526"/>
        </w:rPr>
        <w:t>storage</w:t>
      </w:r>
      <w:r>
        <w:rPr>
          <w:color w:val="262526"/>
          <w:spacing w:val="-4"/>
        </w:rPr>
        <w:t> </w:t>
      </w:r>
      <w:r>
        <w:rPr>
          <w:color w:val="262526"/>
        </w:rPr>
        <w:t>systems</w:t>
      </w:r>
      <w:r>
        <w:rPr>
          <w:color w:val="262526"/>
          <w:spacing w:val="-4"/>
        </w:rPr>
        <w:t> </w:t>
      </w:r>
      <w:r>
        <w:rPr>
          <w:color w:val="262526"/>
        </w:rPr>
        <w:t>into</w:t>
      </w:r>
      <w:r>
        <w:rPr>
          <w:color w:val="262526"/>
          <w:spacing w:val="-3"/>
        </w:rPr>
        <w:t> </w:t>
      </w:r>
      <w:r>
        <w:rPr>
          <w:color w:val="262526"/>
        </w:rPr>
        <w:t>the</w:t>
      </w:r>
      <w:r>
        <w:rPr>
          <w:color w:val="262526"/>
          <w:spacing w:val="-5"/>
        </w:rPr>
        <w:t> </w:t>
      </w:r>
      <w:r>
        <w:rPr>
          <w:color w:val="262526"/>
        </w:rPr>
        <w:t>NEM,</w:t>
      </w:r>
      <w:r>
        <w:rPr>
          <w:color w:val="262526"/>
          <w:spacing w:val="-3"/>
        </w:rPr>
        <w:t> </w:t>
      </w:r>
      <w:r>
        <w:rPr>
          <w:color w:val="262526"/>
        </w:rPr>
        <w:t>Rule</w:t>
      </w:r>
      <w:r>
        <w:rPr>
          <w:color w:val="262526"/>
          <w:spacing w:val="-3"/>
        </w:rPr>
        <w:t> </w:t>
      </w:r>
      <w:r>
        <w:rPr>
          <w:color w:val="262526"/>
        </w:rPr>
        <w:t>determination,</w:t>
      </w:r>
      <w:r>
        <w:rPr>
          <w:color w:val="262526"/>
          <w:spacing w:val="-4"/>
        </w:rPr>
        <w:t> </w:t>
      </w:r>
      <w:r>
        <w:rPr>
          <w:color w:val="262526"/>
        </w:rPr>
        <w:t>2</w:t>
      </w:r>
      <w:r>
        <w:rPr>
          <w:color w:val="262526"/>
          <w:spacing w:val="-3"/>
        </w:rPr>
        <w:t> </w:t>
      </w:r>
      <w:r>
        <w:rPr>
          <w:color w:val="262526"/>
        </w:rPr>
        <w:t>December</w:t>
      </w:r>
      <w:r>
        <w:rPr>
          <w:color w:val="262526"/>
          <w:spacing w:val="-60"/>
        </w:rPr>
        <w:t> </w:t>
      </w:r>
      <w:r>
        <w:rPr>
          <w:color w:val="262526"/>
        </w:rPr>
        <w:t>2021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ind w:left="2692" w:firstLine="0"/>
      </w:pPr>
      <w:r>
        <w:rPr>
          <w:color w:val="00ACEC"/>
        </w:rPr>
        <w:t>ABOUT THE AEMC</w:t>
      </w:r>
    </w:p>
    <w:p>
      <w:pPr>
        <w:pStyle w:val="BodyText"/>
        <w:spacing w:line="278" w:lineRule="auto" w:before="22"/>
        <w:ind w:left="2692"/>
      </w:pPr>
      <w:r>
        <w:rPr>
          <w:color w:val="262526"/>
        </w:rPr>
        <w:t>The AEMC reports to the Energy Ministers’ Meeting (formerly the Council of Australian</w:t>
      </w:r>
      <w:r>
        <w:rPr>
          <w:color w:val="262526"/>
          <w:spacing w:val="1"/>
        </w:rPr>
        <w:t> </w:t>
      </w:r>
      <w:r>
        <w:rPr>
          <w:color w:val="262526"/>
        </w:rPr>
        <w:t>Governments</w:t>
      </w:r>
      <w:r>
        <w:rPr>
          <w:color w:val="262526"/>
          <w:spacing w:val="-5"/>
        </w:rPr>
        <w:t> </w:t>
      </w:r>
      <w:r>
        <w:rPr>
          <w:color w:val="262526"/>
        </w:rPr>
        <w:t>Energy</w:t>
      </w:r>
      <w:r>
        <w:rPr>
          <w:color w:val="262526"/>
          <w:spacing w:val="-4"/>
        </w:rPr>
        <w:t> </w:t>
      </w:r>
      <w:r>
        <w:rPr>
          <w:color w:val="262526"/>
        </w:rPr>
        <w:t>Council).</w:t>
      </w:r>
      <w:r>
        <w:rPr>
          <w:color w:val="262526"/>
          <w:spacing w:val="-3"/>
        </w:rPr>
        <w:t> </w:t>
      </w:r>
      <w:r>
        <w:rPr>
          <w:color w:val="262526"/>
        </w:rPr>
        <w:t>We</w:t>
      </w:r>
      <w:r>
        <w:rPr>
          <w:color w:val="262526"/>
          <w:spacing w:val="-5"/>
        </w:rPr>
        <w:t> </w:t>
      </w:r>
      <w:r>
        <w:rPr>
          <w:color w:val="262526"/>
        </w:rPr>
        <w:t>have</w:t>
      </w:r>
      <w:r>
        <w:rPr>
          <w:color w:val="262526"/>
          <w:spacing w:val="-4"/>
        </w:rPr>
        <w:t> </w:t>
      </w:r>
      <w:r>
        <w:rPr>
          <w:color w:val="262526"/>
        </w:rPr>
        <w:t>two</w:t>
      </w:r>
      <w:r>
        <w:rPr>
          <w:color w:val="262526"/>
          <w:spacing w:val="-5"/>
        </w:rPr>
        <w:t> </w:t>
      </w:r>
      <w:r>
        <w:rPr>
          <w:color w:val="262526"/>
        </w:rPr>
        <w:t>functions.</w:t>
      </w:r>
      <w:r>
        <w:rPr>
          <w:color w:val="262526"/>
          <w:spacing w:val="-3"/>
        </w:rPr>
        <w:t> </w:t>
      </w:r>
      <w:r>
        <w:rPr>
          <w:color w:val="262526"/>
        </w:rPr>
        <w:t>We</w:t>
      </w:r>
      <w:r>
        <w:rPr>
          <w:color w:val="262526"/>
          <w:spacing w:val="-5"/>
        </w:rPr>
        <w:t> </w:t>
      </w:r>
      <w:r>
        <w:rPr>
          <w:color w:val="262526"/>
        </w:rPr>
        <w:t>make</w:t>
      </w:r>
      <w:r>
        <w:rPr>
          <w:color w:val="262526"/>
          <w:spacing w:val="-5"/>
        </w:rPr>
        <w:t> </w:t>
      </w:r>
      <w:r>
        <w:rPr>
          <w:color w:val="262526"/>
        </w:rPr>
        <w:t>and</w:t>
      </w:r>
      <w:r>
        <w:rPr>
          <w:color w:val="262526"/>
          <w:spacing w:val="-3"/>
        </w:rPr>
        <w:t> </w:t>
      </w:r>
      <w:r>
        <w:rPr>
          <w:color w:val="262526"/>
        </w:rPr>
        <w:t>amend</w:t>
      </w:r>
      <w:r>
        <w:rPr>
          <w:color w:val="262526"/>
          <w:spacing w:val="-4"/>
        </w:rPr>
        <w:t> </w:t>
      </w:r>
      <w:r>
        <w:rPr>
          <w:color w:val="262526"/>
        </w:rPr>
        <w:t>the</w:t>
      </w:r>
      <w:r>
        <w:rPr>
          <w:color w:val="262526"/>
          <w:spacing w:val="-4"/>
        </w:rPr>
        <w:t> </w:t>
      </w:r>
      <w:r>
        <w:rPr>
          <w:color w:val="262526"/>
        </w:rPr>
        <w:t>national</w:t>
      </w:r>
      <w:r>
        <w:rPr>
          <w:color w:val="262526"/>
          <w:spacing w:val="-60"/>
        </w:rPr>
        <w:t> </w:t>
      </w:r>
      <w:r>
        <w:rPr>
          <w:color w:val="262526"/>
        </w:rPr>
        <w:t>electricity, gas and energy retail rules and conduct independent reviews for the Energy</w:t>
      </w:r>
      <w:r>
        <w:rPr>
          <w:color w:val="262526"/>
          <w:spacing w:val="1"/>
        </w:rPr>
        <w:t> </w:t>
      </w:r>
      <w:r>
        <w:rPr>
          <w:color w:val="262526"/>
        </w:rPr>
        <w:t>Ministers’ Meeting.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8" w:lineRule="auto"/>
        <w:ind w:left="2692" w:right="226"/>
        <w:jc w:val="both"/>
      </w:pPr>
      <w:r>
        <w:rPr>
          <w:color w:val="262526"/>
        </w:rPr>
        <w:t>This work is copyright. The Copyright Act 1968 permits fair dealing for study, research, news</w:t>
      </w:r>
      <w:r>
        <w:rPr>
          <w:color w:val="262526"/>
          <w:spacing w:val="-60"/>
        </w:rPr>
        <w:t> </w:t>
      </w:r>
      <w:r>
        <w:rPr>
          <w:color w:val="262526"/>
        </w:rPr>
        <w:t>reporting,</w:t>
      </w:r>
      <w:r>
        <w:rPr>
          <w:color w:val="262526"/>
          <w:spacing w:val="-6"/>
        </w:rPr>
        <w:t> </w:t>
      </w:r>
      <w:r>
        <w:rPr>
          <w:color w:val="262526"/>
        </w:rPr>
        <w:t>criticism</w:t>
      </w:r>
      <w:r>
        <w:rPr>
          <w:color w:val="262526"/>
          <w:spacing w:val="-6"/>
        </w:rPr>
        <w:t> </w:t>
      </w:r>
      <w:r>
        <w:rPr>
          <w:color w:val="262526"/>
        </w:rPr>
        <w:t>and</w:t>
      </w:r>
      <w:r>
        <w:rPr>
          <w:color w:val="262526"/>
          <w:spacing w:val="-5"/>
        </w:rPr>
        <w:t> </w:t>
      </w:r>
      <w:r>
        <w:rPr>
          <w:color w:val="262526"/>
        </w:rPr>
        <w:t>review.</w:t>
      </w:r>
      <w:r>
        <w:rPr>
          <w:color w:val="262526"/>
          <w:spacing w:val="-5"/>
        </w:rPr>
        <w:t> </w:t>
      </w:r>
      <w:r>
        <w:rPr>
          <w:color w:val="262526"/>
        </w:rPr>
        <w:t>Selected</w:t>
      </w:r>
      <w:r>
        <w:rPr>
          <w:color w:val="262526"/>
          <w:spacing w:val="-5"/>
        </w:rPr>
        <w:t> </w:t>
      </w:r>
      <w:r>
        <w:rPr>
          <w:color w:val="262526"/>
        </w:rPr>
        <w:t>passages,</w:t>
      </w:r>
      <w:r>
        <w:rPr>
          <w:color w:val="262526"/>
          <w:spacing w:val="-4"/>
        </w:rPr>
        <w:t> </w:t>
      </w:r>
      <w:r>
        <w:rPr>
          <w:color w:val="262526"/>
        </w:rPr>
        <w:t>tables</w:t>
      </w:r>
      <w:r>
        <w:rPr>
          <w:color w:val="262526"/>
          <w:spacing w:val="-6"/>
        </w:rPr>
        <w:t> </w:t>
      </w:r>
      <w:r>
        <w:rPr>
          <w:color w:val="262526"/>
        </w:rPr>
        <w:t>or</w:t>
      </w:r>
      <w:r>
        <w:rPr>
          <w:color w:val="262526"/>
          <w:spacing w:val="-5"/>
        </w:rPr>
        <w:t> </w:t>
      </w:r>
      <w:r>
        <w:rPr>
          <w:color w:val="262526"/>
        </w:rPr>
        <w:t>diagrams</w:t>
      </w:r>
      <w:r>
        <w:rPr>
          <w:color w:val="262526"/>
          <w:spacing w:val="-5"/>
        </w:rPr>
        <w:t> </w:t>
      </w:r>
      <w:r>
        <w:rPr>
          <w:color w:val="262526"/>
        </w:rPr>
        <w:t>may</w:t>
      </w:r>
      <w:r>
        <w:rPr>
          <w:color w:val="262526"/>
          <w:spacing w:val="-5"/>
        </w:rPr>
        <w:t> </w:t>
      </w:r>
      <w:r>
        <w:rPr>
          <w:color w:val="262526"/>
        </w:rPr>
        <w:t>be</w:t>
      </w:r>
      <w:r>
        <w:rPr>
          <w:color w:val="262526"/>
          <w:spacing w:val="-5"/>
        </w:rPr>
        <w:t> </w:t>
      </w:r>
      <w:r>
        <w:rPr>
          <w:color w:val="262526"/>
        </w:rPr>
        <w:t>reproduced</w:t>
      </w:r>
      <w:r>
        <w:rPr>
          <w:color w:val="262526"/>
          <w:spacing w:val="-5"/>
        </w:rPr>
        <w:t> </w:t>
      </w:r>
      <w:r>
        <w:rPr>
          <w:color w:val="262526"/>
        </w:rPr>
        <w:t>for</w:t>
      </w:r>
      <w:r>
        <w:rPr>
          <w:color w:val="262526"/>
          <w:spacing w:val="-60"/>
        </w:rPr>
        <w:t> </w:t>
      </w:r>
      <w:r>
        <w:rPr>
          <w:color w:val="262526"/>
        </w:rPr>
        <w:t>such</w:t>
      </w:r>
      <w:r>
        <w:rPr>
          <w:color w:val="262526"/>
          <w:spacing w:val="-2"/>
        </w:rPr>
        <w:t> </w:t>
      </w:r>
      <w:r>
        <w:rPr>
          <w:color w:val="262526"/>
        </w:rPr>
        <w:t>purposes provided</w:t>
      </w:r>
      <w:r>
        <w:rPr>
          <w:color w:val="262526"/>
          <w:spacing w:val="-1"/>
        </w:rPr>
        <w:t> </w:t>
      </w:r>
      <w:r>
        <w:rPr>
          <w:color w:val="262526"/>
        </w:rPr>
        <w:t>acknowledgement of the</w:t>
      </w:r>
      <w:r>
        <w:rPr>
          <w:color w:val="262526"/>
          <w:spacing w:val="-2"/>
        </w:rPr>
        <w:t> </w:t>
      </w:r>
      <w:r>
        <w:rPr>
          <w:color w:val="262526"/>
        </w:rPr>
        <w:t>source</w:t>
      </w:r>
      <w:r>
        <w:rPr>
          <w:color w:val="262526"/>
          <w:spacing w:val="-1"/>
        </w:rPr>
        <w:t> </w:t>
      </w:r>
      <w:r>
        <w:rPr>
          <w:color w:val="262526"/>
        </w:rPr>
        <w:t>is</w:t>
      </w:r>
      <w:r>
        <w:rPr>
          <w:color w:val="262526"/>
          <w:spacing w:val="-1"/>
        </w:rPr>
        <w:t> </w:t>
      </w:r>
      <w:r>
        <w:rPr>
          <w:color w:val="262526"/>
        </w:rPr>
        <w:t>included.</w:t>
      </w:r>
    </w:p>
    <w:p>
      <w:pPr>
        <w:spacing w:after="0" w:line="278" w:lineRule="auto"/>
        <w:jc w:val="both"/>
        <w:sectPr>
          <w:headerReference w:type="default" r:id="rId7"/>
          <w:pgSz w:w="11910" w:h="16840"/>
          <w:pgMar w:header="808" w:footer="0" w:top="1460" w:bottom="280" w:left="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spacing w:before="112"/>
        <w:ind w:left="2692" w:firstLine="0"/>
      </w:pPr>
      <w:r>
        <w:rPr>
          <w:color w:val="00ACEC"/>
        </w:rPr>
        <w:t>SUMMARY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233" w:after="0"/>
        <w:ind w:left="2692" w:right="150" w:hanging="1560"/>
        <w:jc w:val="left"/>
        <w:rPr>
          <w:sz w:val="20"/>
        </w:rPr>
      </w:pP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our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transitions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zero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very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high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proportions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variable renewable energy, 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 playing 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increasingly important role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(NEM).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facilitate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shift.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(Commission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AEMC)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step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achieving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goal.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introduces a 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 category,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Integrated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 Provider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(IRP),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facilitate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entry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facilities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flexible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technology-neutral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way.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217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makes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recognise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two-way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flows.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reflect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benefit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Operator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(AEMO)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procures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safe,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reliable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manner.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range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other 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 also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made throughout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National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(NER)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better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integrate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facilities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NEM,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update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streamline the NER.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10" w:hanging="1560"/>
        <w:jc w:val="left"/>
        <w:rPr>
          <w:sz w:val="20"/>
        </w:rPr>
      </w:pPr>
      <w:r>
        <w:rPr>
          <w:color w:val="262526"/>
          <w:sz w:val="20"/>
        </w:rPr>
        <w:t>The 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alongside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Board’s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(ESB)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two-sided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looking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simplifying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holistically,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move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towards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services-based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model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trader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future.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solve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immediate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integrating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raised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important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steps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towards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two-sided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future being developed by the 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 Board.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2692" w:firstLine="0"/>
      </w:pPr>
      <w:r>
        <w:rPr>
          <w:color w:val="00ACEC"/>
        </w:rPr>
        <w:t>AEMO’s</w:t>
      </w:r>
      <w:r>
        <w:rPr>
          <w:color w:val="00ACEC"/>
          <w:spacing w:val="-8"/>
        </w:rPr>
        <w:t> </w:t>
      </w:r>
      <w:r>
        <w:rPr>
          <w:color w:val="00ACEC"/>
        </w:rPr>
        <w:t>rule</w:t>
      </w:r>
      <w:r>
        <w:rPr>
          <w:color w:val="00ACEC"/>
          <w:spacing w:val="-7"/>
        </w:rPr>
        <w:t> </w:t>
      </w:r>
      <w:r>
        <w:rPr>
          <w:color w:val="00ACEC"/>
        </w:rPr>
        <w:t>change</w:t>
      </w:r>
      <w:r>
        <w:rPr>
          <w:color w:val="00ACEC"/>
          <w:spacing w:val="-7"/>
        </w:rPr>
        <w:t> </w:t>
      </w:r>
      <w:r>
        <w:rPr>
          <w:color w:val="00ACEC"/>
        </w:rPr>
        <w:t>request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79" w:after="0"/>
        <w:ind w:left="2693" w:right="0" w:hanging="1560"/>
        <w:jc w:val="left"/>
        <w:rPr>
          <w:sz w:val="20"/>
        </w:rPr>
      </w:pP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23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August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2019,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submitted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seeking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to: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amend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introduce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 participant category,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bi-directional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 provider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apply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storage-specific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obligations.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95" w:after="0"/>
        <w:ind w:left="2692" w:right="611" w:hanging="1560"/>
        <w:jc w:val="left"/>
        <w:rPr>
          <w:sz w:val="20"/>
        </w:rPr>
      </w:pPr>
      <w:r>
        <w:rPr>
          <w:color w:val="262526"/>
          <w:sz w:val="20"/>
        </w:rPr>
        <w:t>AEMO’s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remove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barriers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better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facilitate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integration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storage and hybrid facilities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into the NEM.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spacing w:before="1"/>
        <w:ind w:left="2684" w:right="2181" w:firstLine="0"/>
        <w:jc w:val="center"/>
      </w:pPr>
      <w:r>
        <w:rPr>
          <w:color w:val="00ACEC"/>
        </w:rPr>
        <w:t>A</w:t>
      </w:r>
      <w:r>
        <w:rPr>
          <w:color w:val="00ACEC"/>
          <w:spacing w:val="-6"/>
        </w:rPr>
        <w:t> </w:t>
      </w:r>
      <w:r>
        <w:rPr>
          <w:color w:val="00ACEC"/>
        </w:rPr>
        <w:t>future-focused</w:t>
      </w:r>
      <w:r>
        <w:rPr>
          <w:color w:val="00ACEC"/>
          <w:spacing w:val="-6"/>
        </w:rPr>
        <w:t> </w:t>
      </w:r>
      <w:r>
        <w:rPr>
          <w:color w:val="00ACEC"/>
        </w:rPr>
        <w:t>framework</w:t>
      </w:r>
      <w:r>
        <w:rPr>
          <w:color w:val="00ACEC"/>
          <w:spacing w:val="-6"/>
        </w:rPr>
        <w:t> </w:t>
      </w:r>
      <w:r>
        <w:rPr>
          <w:color w:val="00ACEC"/>
        </w:rPr>
        <w:t>for</w:t>
      </w:r>
      <w:r>
        <w:rPr>
          <w:color w:val="00ACEC"/>
          <w:spacing w:val="-6"/>
        </w:rPr>
        <w:t> </w:t>
      </w:r>
      <w:r>
        <w:rPr>
          <w:color w:val="00ACEC"/>
        </w:rPr>
        <w:t>a</w:t>
      </w:r>
      <w:r>
        <w:rPr>
          <w:color w:val="00ACEC"/>
          <w:spacing w:val="-6"/>
        </w:rPr>
        <w:t> </w:t>
      </w:r>
      <w:r>
        <w:rPr>
          <w:color w:val="00ACEC"/>
        </w:rPr>
        <w:t>changing</w:t>
      </w:r>
      <w:r>
        <w:rPr>
          <w:color w:val="00ACEC"/>
          <w:spacing w:val="-7"/>
        </w:rPr>
        <w:t> </w:t>
      </w:r>
      <w:r>
        <w:rPr>
          <w:color w:val="00ACEC"/>
        </w:rPr>
        <w:t>market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78" w:after="0"/>
        <w:ind w:left="2692" w:right="185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moving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towards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future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increasingly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reliant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expanding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volume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renewable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deliver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growing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generators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retire.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capacity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NEM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is relatively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small, 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 forecast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increase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significantly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over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coming years.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 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resolve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immediate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facilitates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innovation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lowest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long-term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interests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 consumers.</w:t>
      </w:r>
    </w:p>
    <w:p>
      <w:pPr>
        <w:spacing w:after="0" w:line="278" w:lineRule="auto"/>
        <w:jc w:val="left"/>
        <w:rPr>
          <w:sz w:val="20"/>
        </w:rPr>
        <w:sectPr>
          <w:headerReference w:type="default" r:id="rId9"/>
          <w:footerReference w:type="default" r:id="rId10"/>
          <w:pgSz w:w="11910" w:h="16840"/>
          <w:pgMar w:header="808" w:footer="769" w:top="1460" w:bottom="960" w:left="0" w:right="76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07" w:after="0"/>
        <w:ind w:left="2692" w:right="113" w:hanging="1560"/>
        <w:jc w:val="left"/>
        <w:rPr>
          <w:sz w:val="20"/>
        </w:rPr>
      </w:pP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short-term,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 decision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removes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barriers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primarily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achieved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introducing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technology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neutral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accommodate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bi-directional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flows.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reforms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level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field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remove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distortions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otherwise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become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increasingly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inefficient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behaviour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outcomes.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26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large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batteries.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participation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lead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lower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prices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consumers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increased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competition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customers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generators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(e.g.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home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batteries)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achieve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increased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returns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value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streams.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longer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changes:</w:t>
      </w:r>
    </w:p>
    <w:p>
      <w:pPr>
        <w:pStyle w:val="ListParagraph"/>
        <w:numPr>
          <w:ilvl w:val="1"/>
          <w:numId w:val="1"/>
        </w:numPr>
        <w:tabs>
          <w:tab w:pos="3034" w:val="left" w:leader="none"/>
        </w:tabs>
        <w:spacing w:line="278" w:lineRule="auto" w:before="152" w:after="0"/>
        <w:ind w:left="3033" w:right="214" w:hanging="341"/>
        <w:jc w:val="both"/>
        <w:rPr>
          <w:sz w:val="20"/>
        </w:rPr>
      </w:pPr>
      <w:r>
        <w:rPr>
          <w:color w:val="262526"/>
          <w:sz w:val="20"/>
        </w:rPr>
        <w:t>will remove barriers to entry for more flexible resources and services in the future 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system, including providing flexibility to accommodate new forms of participants such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large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embedded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well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standalone</w:t>
      </w:r>
    </w:p>
    <w:p>
      <w:pPr>
        <w:pStyle w:val="ListParagraph"/>
        <w:numPr>
          <w:ilvl w:val="1"/>
          <w:numId w:val="1"/>
        </w:numPr>
        <w:tabs>
          <w:tab w:pos="3034" w:val="left" w:leader="none"/>
        </w:tabs>
        <w:spacing w:line="278" w:lineRule="auto" w:before="57" w:after="0"/>
        <w:ind w:left="3033" w:right="166" w:hanging="341"/>
        <w:jc w:val="both"/>
        <w:rPr>
          <w:sz w:val="20"/>
        </w:rPr>
      </w:pPr>
      <w:r>
        <w:rPr>
          <w:color w:val="262526"/>
          <w:sz w:val="20"/>
        </w:rPr>
        <w:t>will facilitate innovative business models that deliver efficient market solutions to address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needs of the transitioning system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328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signal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future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universal category outlined 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ESB’s post-2025 work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40" w:hanging="341"/>
        <w:jc w:val="left"/>
        <w:rPr>
          <w:sz w:val="20"/>
        </w:rPr>
      </w:pP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first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steps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along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towards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two-sided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technical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obligations 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placed 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 participant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categories.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spacing w:before="110"/>
        <w:ind w:left="2692" w:firstLine="0"/>
      </w:pPr>
      <w:r>
        <w:rPr>
          <w:color w:val="00ACEC"/>
        </w:rPr>
        <w:t>The</w:t>
      </w:r>
      <w:r>
        <w:rPr>
          <w:color w:val="00ACEC"/>
          <w:spacing w:val="-3"/>
        </w:rPr>
        <w:t> </w:t>
      </w:r>
      <w:r>
        <w:rPr>
          <w:color w:val="00ACEC"/>
        </w:rPr>
        <w:t>Commission</w:t>
      </w:r>
      <w:r>
        <w:rPr>
          <w:color w:val="00ACEC"/>
          <w:spacing w:val="-3"/>
        </w:rPr>
        <w:t> </w:t>
      </w:r>
      <w:r>
        <w:rPr>
          <w:color w:val="00ACEC"/>
        </w:rPr>
        <w:t>has</w:t>
      </w:r>
      <w:r>
        <w:rPr>
          <w:color w:val="00ACEC"/>
          <w:spacing w:val="-3"/>
        </w:rPr>
        <w:t> </w:t>
      </w:r>
      <w:r>
        <w:rPr>
          <w:color w:val="00ACEC"/>
        </w:rPr>
        <w:t>made</w:t>
      </w:r>
      <w:r>
        <w:rPr>
          <w:color w:val="00ACEC"/>
          <w:spacing w:val="-3"/>
        </w:rPr>
        <w:t> </w:t>
      </w:r>
      <w:r>
        <w:rPr>
          <w:color w:val="00ACEC"/>
        </w:rPr>
        <w:t>changes</w:t>
      </w:r>
      <w:r>
        <w:rPr>
          <w:color w:val="00ACEC"/>
          <w:spacing w:val="-3"/>
        </w:rPr>
        <w:t> </w:t>
      </w:r>
      <w:r>
        <w:rPr>
          <w:color w:val="00ACEC"/>
        </w:rPr>
        <w:t>to</w:t>
      </w:r>
      <w:r>
        <w:rPr>
          <w:color w:val="00ACEC"/>
          <w:spacing w:val="-4"/>
        </w:rPr>
        <w:t> </w:t>
      </w:r>
      <w:r>
        <w:rPr>
          <w:color w:val="00ACEC"/>
        </w:rPr>
        <w:t>better</w:t>
      </w:r>
      <w:r>
        <w:rPr>
          <w:color w:val="00ACEC"/>
          <w:spacing w:val="-4"/>
        </w:rPr>
        <w:t> </w:t>
      </w:r>
      <w:r>
        <w:rPr>
          <w:color w:val="00ACEC"/>
        </w:rPr>
        <w:t>integrate</w:t>
      </w:r>
      <w:r>
        <w:rPr>
          <w:color w:val="00ACEC"/>
          <w:spacing w:val="-3"/>
        </w:rPr>
        <w:t> </w:t>
      </w:r>
      <w:r>
        <w:rPr>
          <w:color w:val="00ACEC"/>
        </w:rPr>
        <w:t>storage</w:t>
      </w:r>
    </w:p>
    <w:p>
      <w:pPr>
        <w:spacing w:before="78"/>
        <w:ind w:left="2692" w:right="0" w:firstLine="0"/>
        <w:jc w:val="left"/>
        <w:rPr>
          <w:b/>
          <w:sz w:val="18"/>
        </w:rPr>
      </w:pPr>
      <w:r>
        <w:rPr>
          <w:b/>
          <w:color w:val="00ACEC"/>
          <w:sz w:val="18"/>
        </w:rPr>
        <w:t>Registration</w:t>
      </w:r>
      <w:r>
        <w:rPr>
          <w:b/>
          <w:color w:val="00ACEC"/>
          <w:spacing w:val="-9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8"/>
          <w:sz w:val="18"/>
        </w:rPr>
        <w:t> </w:t>
      </w:r>
      <w:r>
        <w:rPr>
          <w:b/>
          <w:color w:val="00ACEC"/>
          <w:sz w:val="18"/>
        </w:rPr>
        <w:t>participation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00" w:after="0"/>
        <w:ind w:left="2692" w:right="220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creates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technology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neutral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category,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accommodates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variety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bi-directional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flows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grid-scale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aggregators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 generation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216" w:hanging="1560"/>
        <w:jc w:val="left"/>
        <w:rPr>
          <w:sz w:val="20"/>
        </w:rPr>
      </w:pPr>
      <w:r>
        <w:rPr>
          <w:color w:val="262526"/>
          <w:sz w:val="20"/>
        </w:rPr>
        <w:t>Introducing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addresses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raised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by: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300" w:hanging="341"/>
        <w:jc w:val="left"/>
        <w:rPr>
          <w:sz w:val="20"/>
        </w:rPr>
      </w:pPr>
      <w:r>
        <w:rPr>
          <w:color w:val="262526"/>
          <w:sz w:val="20"/>
        </w:rPr>
        <w:t>enabling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rather 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 different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categories.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Figure 2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 overview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classifications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and services that can be provided by the new IRP category.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85" w:hanging="341"/>
        <w:jc w:val="left"/>
        <w:rPr>
          <w:sz w:val="20"/>
        </w:rPr>
      </w:pPr>
      <w:r>
        <w:rPr>
          <w:color w:val="262526"/>
          <w:sz w:val="20"/>
        </w:rPr>
        <w:t>providing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configurations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systems, 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DC-coupled 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different technologies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behind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inverter, who will have flexibility to choose whether those technologies are scheduled 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semi-scheduled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809" w:hanging="341"/>
        <w:jc w:val="left"/>
        <w:rPr>
          <w:sz w:val="20"/>
        </w:rPr>
      </w:pP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conformance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subject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security limitations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9" w:top="1460" w:bottom="960" w:left="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40" w:lineRule="auto" w:before="10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enabling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295" w:hanging="341"/>
        <w:jc w:val="left"/>
        <w:rPr>
          <w:sz w:val="20"/>
        </w:rPr>
      </w:pPr>
      <w:r>
        <w:rPr>
          <w:color w:val="262526"/>
          <w:sz w:val="20"/>
        </w:rPr>
        <w:t>clarifying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standards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measured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grid-scale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hybrid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transferring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category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461" w:hanging="341"/>
        <w:jc w:val="left"/>
        <w:rPr>
          <w:sz w:val="20"/>
        </w:rPr>
      </w:pPr>
      <w:r>
        <w:rPr>
          <w:color w:val="262526"/>
          <w:sz w:val="20"/>
        </w:rPr>
        <w:t>enabling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and/or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this new category 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 Market Customers</w:t>
      </w:r>
    </w:p>
    <w:p>
      <w:pPr>
        <w:pStyle w:val="ListParagraph"/>
        <w:numPr>
          <w:ilvl w:val="1"/>
          <w:numId w:val="1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37" w:hanging="341"/>
        <w:jc w:val="left"/>
        <w:rPr>
          <w:sz w:val="20"/>
        </w:rPr>
      </w:pPr>
      <w:r>
        <w:rPr>
          <w:color w:val="262526"/>
          <w:sz w:val="20"/>
        </w:rPr>
        <w:t>enabling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from generation and load.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56" w:after="0"/>
        <w:ind w:left="2692" w:right="177" w:hanging="1560"/>
        <w:jc w:val="left"/>
        <w:rPr>
          <w:sz w:val="20"/>
        </w:rPr>
      </w:pPr>
      <w:hyperlink w:history="true" w:anchor="_bookmark0">
        <w:r>
          <w:rPr>
            <w:color w:val="262526"/>
            <w:sz w:val="20"/>
          </w:rPr>
          <w:t>Figure 1 </w:t>
        </w:r>
      </w:hyperlink>
      <w:r>
        <w:rPr>
          <w:color w:val="262526"/>
          <w:sz w:val="20"/>
        </w:rPr>
        <w:t>shows the range of classifications and services that can be provided by the IRP. It is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optional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join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category.</w:t>
      </w:r>
      <w:r>
        <w:rPr>
          <w:color w:val="262526"/>
          <w:spacing w:val="2"/>
          <w:sz w:val="20"/>
        </w:rPr>
        <w:t> </w:t>
      </w:r>
      <w:hyperlink w:history="true" w:anchor="_bookmark1">
        <w:r>
          <w:rPr>
            <w:color w:val="262526"/>
            <w:sz w:val="20"/>
          </w:rPr>
          <w:t>Figure</w:t>
        </w:r>
        <w:r>
          <w:rPr>
            <w:color w:val="262526"/>
            <w:spacing w:val="2"/>
            <w:sz w:val="20"/>
          </w:rPr>
          <w:t> </w:t>
        </w:r>
        <w:r>
          <w:rPr>
            <w:color w:val="262526"/>
            <w:sz w:val="20"/>
          </w:rPr>
          <w:t>2</w:t>
        </w:r>
        <w:r>
          <w:rPr>
            <w:color w:val="262526"/>
            <w:spacing w:val="1"/>
            <w:sz w:val="20"/>
          </w:rPr>
          <w:t> </w:t>
        </w:r>
      </w:hyperlink>
      <w:r>
        <w:rPr>
          <w:color w:val="262526"/>
          <w:sz w:val="20"/>
        </w:rPr>
        <w:t>outlines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number of the key design features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 hybrid systems.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9" w:top="1460" w:bottom="960" w:left="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pStyle w:val="Heading4"/>
        <w:tabs>
          <w:tab w:pos="1370" w:val="left" w:leader="none"/>
        </w:tabs>
        <w:spacing w:before="108"/>
        <w:ind w:left="293"/>
      </w:pPr>
      <w:bookmarkStart w:name="Figure 1:  Classifications and services 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00ACEC"/>
          <w:w w:val="95"/>
        </w:rPr>
        <w:t>Figure</w:t>
      </w:r>
      <w:r>
        <w:rPr>
          <w:color w:val="00ACEC"/>
          <w:spacing w:val="-3"/>
          <w:w w:val="95"/>
        </w:rPr>
        <w:t> </w:t>
      </w:r>
      <w:r>
        <w:rPr>
          <w:color w:val="00ACEC"/>
          <w:w w:val="95"/>
        </w:rPr>
        <w:t>1:</w:t>
        <w:tab/>
      </w:r>
      <w:r>
        <w:rPr>
          <w:color w:val="262526"/>
          <w:w w:val="95"/>
        </w:rPr>
        <w:t>Classifications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services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that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can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be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provided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by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Market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Participants</w:t>
      </w:r>
    </w:p>
    <w:p>
      <w:pPr>
        <w:tabs>
          <w:tab w:pos="13573" w:val="left" w:leader="none"/>
        </w:tabs>
        <w:spacing w:before="40"/>
        <w:ind w:left="29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> </w:t>
        <w:tab/>
      </w:r>
    </w:p>
    <w:p>
      <w:pPr>
        <w:pStyle w:val="BodyText"/>
        <w:spacing w:before="8"/>
        <w:rPr>
          <w:rFonts w:ascii="Arial"/>
          <w:sz w:val="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1722704</wp:posOffset>
            </wp:positionH>
            <wp:positionV relativeFrom="paragraph">
              <wp:posOffset>42658</wp:posOffset>
            </wp:positionV>
            <wp:extent cx="7650524" cy="4108704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524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3"/>
        </w:rPr>
        <w:sectPr>
          <w:headerReference w:type="default" r:id="rId11"/>
          <w:footerReference w:type="default" r:id="rId12"/>
          <w:pgSz w:w="16840" w:h="11910" w:orient="landscape"/>
          <w:pgMar w:header="788" w:footer="789" w:top="1440" w:bottom="980" w:left="2420" w:right="74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28"/>
        </w:rPr>
      </w:pPr>
    </w:p>
    <w:p>
      <w:pPr>
        <w:pStyle w:val="Heading4"/>
        <w:tabs>
          <w:tab w:pos="1370" w:val="left" w:leader="none"/>
        </w:tabs>
        <w:spacing w:before="109"/>
        <w:ind w:left="293"/>
      </w:pPr>
      <w:bookmarkStart w:name="Figure 2:  An example of a hybrid facili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00ACEC"/>
          <w:w w:val="95"/>
        </w:rPr>
        <w:t>Figure</w:t>
      </w:r>
      <w:r>
        <w:rPr>
          <w:color w:val="00ACEC"/>
          <w:spacing w:val="-3"/>
          <w:w w:val="95"/>
        </w:rPr>
        <w:t> </w:t>
      </w:r>
      <w:r>
        <w:rPr>
          <w:color w:val="00ACEC"/>
          <w:w w:val="95"/>
        </w:rPr>
        <w:t>2:</w:t>
        <w:tab/>
      </w:r>
      <w:r>
        <w:rPr>
          <w:color w:val="262526"/>
          <w:w w:val="95"/>
        </w:rPr>
        <w:t>An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example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hybrid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facility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registered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IRP</w:t>
      </w:r>
    </w:p>
    <w:p>
      <w:pPr>
        <w:spacing w:before="39"/>
        <w:ind w:left="29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>
      <w:pPr>
        <w:pStyle w:val="BodyText"/>
        <w:ind w:left="292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8432417" cy="4262437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417" cy="426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after="0"/>
        <w:rPr>
          <w:rFonts w:ascii="Arial"/>
        </w:rPr>
        <w:sectPr>
          <w:pgSz w:w="16840" w:h="11910" w:orient="landscape"/>
          <w:pgMar w:header="788" w:footer="789" w:top="1440" w:bottom="980" w:left="2420" w:right="74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24"/>
        </w:rPr>
      </w:pPr>
    </w:p>
    <w:p>
      <w:pPr>
        <w:spacing w:before="112"/>
        <w:ind w:left="1672" w:right="0" w:firstLine="0"/>
        <w:jc w:val="left"/>
        <w:rPr>
          <w:b/>
          <w:sz w:val="18"/>
        </w:rPr>
      </w:pPr>
      <w:r>
        <w:rPr>
          <w:b/>
          <w:color w:val="00ACEC"/>
          <w:sz w:val="18"/>
        </w:rPr>
        <w:t>Recovery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non-energy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costs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99" w:after="0"/>
        <w:ind w:left="1672" w:right="112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recover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participant’s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consumed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sent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irrespective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registered.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Consumed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measured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separately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among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participant’s connection points.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40" w:lineRule="auto" w:before="113" w:after="0"/>
        <w:ind w:left="1673" w:right="0" w:hanging="1560"/>
        <w:jc w:val="left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benefits.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It:</w:t>
      </w:r>
    </w:p>
    <w:p>
      <w:pPr>
        <w:pStyle w:val="ListParagraph"/>
        <w:numPr>
          <w:ilvl w:val="1"/>
          <w:numId w:val="2"/>
        </w:numPr>
        <w:tabs>
          <w:tab w:pos="2014" w:val="left" w:leader="none"/>
        </w:tabs>
        <w:spacing w:line="278" w:lineRule="auto" w:before="152" w:after="0"/>
        <w:ind w:left="2013" w:right="508" w:hanging="341"/>
        <w:jc w:val="both"/>
        <w:rPr>
          <w:sz w:val="20"/>
        </w:rPr>
      </w:pPr>
      <w:r>
        <w:rPr>
          <w:b/>
          <w:color w:val="262526"/>
          <w:sz w:val="20"/>
        </w:rPr>
        <w:t>Aligns cost recovery with the principle of beneficiary and causer pays </w:t>
      </w:r>
      <w:r>
        <w:rPr>
          <w:color w:val="262526"/>
          <w:sz w:val="20"/>
        </w:rPr>
        <w:t>as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 of services to support the power system will be funded proportionally from those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who benefit from or cause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need for them.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23" w:hanging="341"/>
        <w:jc w:val="left"/>
        <w:rPr>
          <w:sz w:val="20"/>
        </w:rPr>
      </w:pPr>
      <w:r>
        <w:rPr>
          <w:b/>
          <w:color w:val="262526"/>
          <w:sz w:val="20"/>
        </w:rPr>
        <w:t>Provides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incentives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for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more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efficient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behaviour</w:t>
      </w:r>
      <w:r>
        <w:rPr>
          <w:b/>
          <w:color w:val="262526"/>
          <w:spacing w:val="7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charging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 accurate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accounting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their share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gross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generation,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relevant.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stronger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incentives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customers,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mitigate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themselves,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possible.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reduced costs,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lowering 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market.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15" w:hanging="341"/>
        <w:jc w:val="left"/>
        <w:rPr>
          <w:sz w:val="20"/>
        </w:rPr>
      </w:pPr>
      <w:r>
        <w:rPr>
          <w:b/>
          <w:color w:val="262526"/>
          <w:sz w:val="20"/>
        </w:rPr>
        <w:t>Aligns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with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a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service-based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approach </w:t>
      </w:r>
      <w:r>
        <w:rPr>
          <w:color w:val="262526"/>
          <w:sz w:val="20"/>
        </w:rPr>
        <w:t>by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assigning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service they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receive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important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step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towards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two-sided market.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57" w:after="0"/>
        <w:ind w:left="1672" w:right="231" w:hanging="1560"/>
        <w:jc w:val="left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addition,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longer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solution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settlement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equity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raised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0000FF"/>
          <w:spacing w:val="2"/>
          <w:sz w:val="20"/>
        </w:rPr>
        <w:t> </w:t>
      </w:r>
      <w:hyperlink r:id="rId17">
        <w:r>
          <w:rPr>
            <w:color w:val="0000FF"/>
            <w:sz w:val="20"/>
            <w:u w:val="single" w:color="0000FF"/>
          </w:rPr>
          <w:t>AEMO</w:t>
        </w:r>
        <w:r>
          <w:rPr>
            <w:color w:val="0000FF"/>
            <w:spacing w:val="2"/>
            <w:sz w:val="20"/>
            <w:u w:val="single" w:color="0000FF"/>
          </w:rPr>
          <w:t> </w:t>
        </w:r>
      </w:hyperlink>
      <w:r>
        <w:rPr>
          <w:color w:val="262526"/>
          <w:sz w:val="20"/>
        </w:rPr>
        <w:t>and</w:t>
      </w:r>
      <w:r>
        <w:rPr>
          <w:color w:val="0000FF"/>
          <w:spacing w:val="2"/>
          <w:sz w:val="20"/>
        </w:rPr>
        <w:t> </w:t>
      </w:r>
      <w:hyperlink r:id="rId18">
        <w:r>
          <w:rPr>
            <w:color w:val="0000FF"/>
            <w:sz w:val="20"/>
            <w:u w:val="single" w:color="0000FF"/>
          </w:rPr>
          <w:t>Iberdrola</w:t>
        </w:r>
        <w:r>
          <w:rPr>
            <w:color w:val="0000FF"/>
            <w:spacing w:val="1"/>
            <w:sz w:val="20"/>
          </w:rPr>
          <w:t> </w:t>
        </w:r>
      </w:hyperlink>
      <w:r>
        <w:rPr>
          <w:color w:val="262526"/>
          <w:sz w:val="20"/>
        </w:rPr>
        <w:t>(then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Infigen)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settlement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negative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spacing w:before="1"/>
        <w:ind w:left="1672" w:right="349" w:firstLine="0"/>
      </w:pPr>
      <w:r>
        <w:rPr>
          <w:color w:val="00ACEC"/>
        </w:rPr>
        <w:t>The final rule maintains the existing framework for network</w:t>
      </w:r>
      <w:r>
        <w:rPr>
          <w:color w:val="00ACEC"/>
          <w:spacing w:val="1"/>
        </w:rPr>
        <w:t> </w:t>
      </w:r>
      <w:r>
        <w:rPr>
          <w:color w:val="00ACEC"/>
        </w:rPr>
        <w:t>charges</w:t>
      </w:r>
      <w:r>
        <w:rPr>
          <w:color w:val="00ACEC"/>
          <w:spacing w:val="-5"/>
        </w:rPr>
        <w:t> </w:t>
      </w:r>
      <w:r>
        <w:rPr>
          <w:color w:val="00ACEC"/>
        </w:rPr>
        <w:t>and</w:t>
      </w:r>
      <w:r>
        <w:rPr>
          <w:color w:val="00ACEC"/>
          <w:spacing w:val="-4"/>
        </w:rPr>
        <w:t> </w:t>
      </w:r>
      <w:r>
        <w:rPr>
          <w:color w:val="00ACEC"/>
        </w:rPr>
        <w:t>should</w:t>
      </w:r>
      <w:r>
        <w:rPr>
          <w:color w:val="00ACEC"/>
          <w:spacing w:val="-4"/>
        </w:rPr>
        <w:t> </w:t>
      </w:r>
      <w:r>
        <w:rPr>
          <w:color w:val="00ACEC"/>
        </w:rPr>
        <w:t>not</w:t>
      </w:r>
      <w:r>
        <w:rPr>
          <w:color w:val="00ACEC"/>
          <w:spacing w:val="-4"/>
        </w:rPr>
        <w:t> </w:t>
      </w:r>
      <w:r>
        <w:rPr>
          <w:color w:val="00ACEC"/>
        </w:rPr>
        <w:t>impact</w:t>
      </w:r>
      <w:r>
        <w:rPr>
          <w:color w:val="00ACEC"/>
          <w:spacing w:val="-4"/>
        </w:rPr>
        <w:t> </w:t>
      </w:r>
      <w:r>
        <w:rPr>
          <w:color w:val="00ACEC"/>
        </w:rPr>
        <w:t>existing</w:t>
      </w:r>
      <w:r>
        <w:rPr>
          <w:color w:val="00ACEC"/>
          <w:spacing w:val="-4"/>
        </w:rPr>
        <w:t> </w:t>
      </w:r>
      <w:r>
        <w:rPr>
          <w:color w:val="00ACEC"/>
        </w:rPr>
        <w:t>connection</w:t>
      </w:r>
      <w:r>
        <w:rPr>
          <w:color w:val="00ACEC"/>
          <w:spacing w:val="-5"/>
        </w:rPr>
        <w:t> </w:t>
      </w:r>
      <w:r>
        <w:rPr>
          <w:color w:val="00ACEC"/>
        </w:rPr>
        <w:t>agreements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76" w:after="0"/>
        <w:ind w:left="1672" w:right="151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maintains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transmission-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choose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agreement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price,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corresponding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(TUOS)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charge.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automatically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pay network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charges,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TUOS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charge.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Rather,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choose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obtaining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shared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transmission–connected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negotiate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(TNSPs)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have.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notes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that,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accordance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TNSPs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negotiate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levels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receiving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zero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zero.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113" w:after="0"/>
        <w:ind w:left="1672" w:right="152" w:hanging="1560"/>
        <w:jc w:val="left"/>
        <w:rPr>
          <w:sz w:val="20"/>
        </w:rPr>
      </w:pP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registration,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transferred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quick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straightforward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charge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fees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</w:p>
    <w:p>
      <w:pPr>
        <w:spacing w:after="0" w:line="278" w:lineRule="auto"/>
        <w:jc w:val="left"/>
        <w:rPr>
          <w:sz w:val="20"/>
        </w:rPr>
        <w:sectPr>
          <w:headerReference w:type="default" r:id="rId15"/>
          <w:footerReference w:type="default" r:id="rId16"/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/>
      </w:pPr>
      <w:r>
        <w:rPr>
          <w:color w:val="262526"/>
        </w:rPr>
        <w:t>re-registration and</w:t>
      </w:r>
      <w:r>
        <w:rPr>
          <w:color w:val="262526"/>
          <w:spacing w:val="1"/>
        </w:rPr>
        <w:t> </w:t>
      </w:r>
      <w:r>
        <w:rPr>
          <w:color w:val="262526"/>
        </w:rPr>
        <w:t>reclassification,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4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reopen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standards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re-</w:t>
      </w:r>
      <w:r>
        <w:rPr>
          <w:color w:val="262526"/>
          <w:spacing w:val="1"/>
        </w:rPr>
        <w:t> </w:t>
      </w:r>
      <w:r>
        <w:rPr>
          <w:color w:val="262526"/>
        </w:rPr>
        <w:t>examine an existing</w:t>
      </w:r>
      <w:r>
        <w:rPr>
          <w:color w:val="262526"/>
          <w:spacing w:val="1"/>
        </w:rPr>
        <w:t> </w:t>
      </w:r>
      <w:r>
        <w:rPr>
          <w:color w:val="262526"/>
        </w:rPr>
        <w:t>unit’s compliance with</w:t>
      </w:r>
      <w:r>
        <w:rPr>
          <w:color w:val="262526"/>
          <w:spacing w:val="1"/>
        </w:rPr>
        <w:t> </w:t>
      </w:r>
      <w:r>
        <w:rPr>
          <w:color w:val="262526"/>
        </w:rPr>
        <w:t>its performance standards.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113" w:after="0"/>
        <w:ind w:left="1672" w:right="493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shift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agreements,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standards,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charging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arrangements.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specified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clauses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11.145.5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11.145.14.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understands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proponents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very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low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zero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network charges with their TNSP,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does not consider any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 made in 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 should alter those agreed charges.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113" w:after="0"/>
        <w:ind w:left="1672" w:right="496" w:hanging="1560"/>
        <w:jc w:val="left"/>
        <w:rPr>
          <w:sz w:val="20"/>
        </w:rPr>
      </w:pP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choose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receive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direct control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service tariff or a storage tariff trial option, where offered.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ind w:left="1672" w:right="349" w:firstLine="0"/>
      </w:pPr>
      <w:r>
        <w:rPr>
          <w:color w:val="00ACEC"/>
        </w:rPr>
        <w:t>Further work is needed to investigate network charging issues for</w:t>
      </w:r>
      <w:r>
        <w:rPr>
          <w:color w:val="00ACEC"/>
          <w:spacing w:val="-86"/>
        </w:rPr>
        <w:t> </w:t>
      </w:r>
      <w:r>
        <w:rPr>
          <w:color w:val="00ACEC"/>
        </w:rPr>
        <w:t>storage</w:t>
      </w:r>
      <w:r>
        <w:rPr>
          <w:color w:val="00ACEC"/>
          <w:spacing w:val="-1"/>
        </w:rPr>
        <w:t> </w:t>
      </w:r>
      <w:r>
        <w:rPr>
          <w:color w:val="00ACEC"/>
        </w:rPr>
        <w:t>and other participants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77" w:after="0"/>
        <w:ind w:left="1672" w:right="167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notes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relating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tariffs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designed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dynamic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signals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controlled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minimise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indeed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reduce,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congestion.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accommodate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without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imposing prescribed TUOS charges.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113" w:after="0"/>
        <w:ind w:left="1672" w:right="146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broader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TUOS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avenue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address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substantial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complex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issues.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Further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work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needed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prices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large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flexible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(e.g.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hydrogen)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incentives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transitions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renewables.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 anticipates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 request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interested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depth.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 will prioritise any such rule 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 in the 2022-23 financial year.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1672" w:firstLine="0"/>
      </w:pPr>
      <w:r>
        <w:rPr>
          <w:color w:val="00ACEC"/>
        </w:rPr>
        <w:t>Costs, benefits and implementation</w:t>
      </w:r>
    </w:p>
    <w:p>
      <w:pPr>
        <w:spacing w:before="79"/>
        <w:ind w:left="1672" w:right="0" w:firstLine="0"/>
        <w:jc w:val="left"/>
        <w:rPr>
          <w:b/>
          <w:sz w:val="18"/>
        </w:rPr>
      </w:pPr>
      <w:r>
        <w:rPr>
          <w:b/>
          <w:color w:val="00ACEC"/>
          <w:sz w:val="18"/>
        </w:rPr>
        <w:t>Costs and benefits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99" w:after="0"/>
        <w:ind w:left="1672" w:right="196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processes.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-3"/>
          <w:sz w:val="20"/>
        </w:rPr>
        <w:t> </w:t>
      </w:r>
      <w:r>
        <w:rPr>
          <w:color w:val="262526"/>
          <w:sz w:val="20"/>
        </w:rPr>
        <w:t>estimated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upfront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changes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$20 million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$29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million. 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includes: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$8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million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$10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million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introduction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category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$5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million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$7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million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framework,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28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remaining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$6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million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$11.7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million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processes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better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storage,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coupled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 ancillary services.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57" w:after="0"/>
        <w:ind w:left="1672" w:right="148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over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time,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extensive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outweigh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reforms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therefore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promotes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/>
      </w:pPr>
      <w:r>
        <w:rPr>
          <w:color w:val="262526"/>
        </w:rPr>
        <w:t>the National</w:t>
      </w:r>
      <w:r>
        <w:rPr>
          <w:color w:val="262526"/>
          <w:spacing w:val="1"/>
        </w:rPr>
        <w:t> </w:t>
      </w:r>
      <w:r>
        <w:rPr>
          <w:color w:val="262526"/>
        </w:rPr>
        <w:t>Electricity Objective.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particular, the</w:t>
      </w:r>
      <w:r>
        <w:rPr>
          <w:color w:val="262526"/>
          <w:spacing w:val="1"/>
        </w:rPr>
        <w:t> </w:t>
      </w:r>
      <w:r>
        <w:rPr>
          <w:color w:val="262526"/>
        </w:rPr>
        <w:t>Commission has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solutions that</w:t>
      </w:r>
      <w:r>
        <w:rPr>
          <w:color w:val="262526"/>
          <w:spacing w:val="-59"/>
        </w:rPr>
        <w:t> </w:t>
      </w:r>
      <w:r>
        <w:rPr>
          <w:color w:val="262526"/>
        </w:rPr>
        <w:t>keep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low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maximising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long</w:t>
      </w:r>
      <w:r>
        <w:rPr>
          <w:color w:val="262526"/>
          <w:spacing w:val="2"/>
        </w:rPr>
        <w:t> </w:t>
      </w:r>
      <w:r>
        <w:rPr>
          <w:color w:val="262526"/>
        </w:rPr>
        <w:t>term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consumers, and notes the final rule: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181" w:hanging="341"/>
        <w:jc w:val="left"/>
        <w:rPr>
          <w:sz w:val="20"/>
        </w:rPr>
      </w:pPr>
      <w:r>
        <w:rPr>
          <w:color w:val="262526"/>
          <w:sz w:val="20"/>
        </w:rPr>
        <w:t>implements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enduring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reform,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efficiently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implement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further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post-2025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reforms,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future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changes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ESB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simpler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cheaper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implement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avoids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modifications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would:</w:t>
      </w:r>
    </w:p>
    <w:p>
      <w:pPr>
        <w:pStyle w:val="ListParagraph"/>
        <w:numPr>
          <w:ilvl w:val="2"/>
          <w:numId w:val="2"/>
        </w:numPr>
        <w:tabs>
          <w:tab w:pos="2353" w:val="left" w:leader="none"/>
          <w:tab w:pos="2354" w:val="left" w:leader="none"/>
        </w:tabs>
        <w:spacing w:line="240" w:lineRule="auto" w:before="95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not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necessarily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be materially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cheaper,</w:t>
      </w:r>
    </w:p>
    <w:p>
      <w:pPr>
        <w:pStyle w:val="ListParagraph"/>
        <w:numPr>
          <w:ilvl w:val="2"/>
          <w:numId w:val="2"/>
        </w:numPr>
        <w:tabs>
          <w:tab w:pos="2353" w:val="left" w:leader="none"/>
          <w:tab w:pos="2354" w:val="left" w:leader="none"/>
        </w:tabs>
        <w:spacing w:line="278" w:lineRule="auto" w:before="95" w:after="0"/>
        <w:ind w:left="2353" w:right="585" w:hanging="341"/>
        <w:jc w:val="left"/>
        <w:rPr>
          <w:sz w:val="20"/>
        </w:rPr>
      </w:pP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realise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simple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clear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category</w:t>
      </w:r>
    </w:p>
    <w:p>
      <w:pPr>
        <w:pStyle w:val="ListParagraph"/>
        <w:numPr>
          <w:ilvl w:val="2"/>
          <w:numId w:val="2"/>
        </w:numPr>
        <w:tabs>
          <w:tab w:pos="2353" w:val="left" w:leader="none"/>
          <w:tab w:pos="2354" w:val="left" w:leader="none"/>
        </w:tabs>
        <w:spacing w:line="240" w:lineRule="auto" w:before="57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likely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unwound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result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future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ESB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reforms.</w:t>
      </w:r>
    </w:p>
    <w:p>
      <w:pPr>
        <w:pStyle w:val="BodyText"/>
        <w:spacing w:before="6"/>
        <w:rPr>
          <w:sz w:val="14"/>
        </w:rPr>
      </w:pPr>
    </w:p>
    <w:p>
      <w:pPr>
        <w:spacing w:before="112"/>
        <w:ind w:left="1672" w:right="0" w:firstLine="0"/>
        <w:jc w:val="left"/>
        <w:rPr>
          <w:b/>
          <w:sz w:val="18"/>
        </w:rPr>
      </w:pPr>
      <w:r>
        <w:rPr>
          <w:b/>
          <w:color w:val="00ACEC"/>
          <w:sz w:val="18"/>
        </w:rPr>
        <w:t>Implementation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99" w:after="0"/>
        <w:ind w:left="1672" w:right="354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majority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3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June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2024.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are two 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 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come in earlier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 31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March 2023: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40" w:lineRule="auto" w:before="114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Allowing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services.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171" w:hanging="341"/>
        <w:jc w:val="left"/>
        <w:rPr>
          <w:sz w:val="20"/>
        </w:rPr>
      </w:pPr>
      <w:r>
        <w:rPr>
          <w:color w:val="262526"/>
          <w:sz w:val="20"/>
        </w:rPr>
        <w:t>Allowing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aggregate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conformance.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available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until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June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2024,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categories,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example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classify their units under the 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framework.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56" w:after="0"/>
        <w:ind w:left="1672" w:right="240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prioritised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brought forward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soon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possible.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However, 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 18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months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insufficient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implement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detailed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recommending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implementation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timeline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30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months.</w:t>
      </w:r>
      <w:r>
        <w:rPr>
          <w:color w:val="262526"/>
          <w:position w:val="8"/>
          <w:sz w:val="12"/>
        </w:rPr>
        <w:t>1</w:t>
      </w:r>
      <w:r>
        <w:rPr>
          <w:color w:val="262526"/>
          <w:spacing w:val="29"/>
          <w:position w:val="8"/>
          <w:sz w:val="12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reasons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needing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longer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implementation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timeline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primarily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due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to: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518" w:hanging="341"/>
        <w:jc w:val="left"/>
        <w:rPr>
          <w:sz w:val="20"/>
        </w:rPr>
      </w:pPr>
      <w:r>
        <w:rPr>
          <w:b/>
          <w:color w:val="262526"/>
          <w:sz w:val="20"/>
        </w:rPr>
        <w:t>Concurrent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projects</w:t>
      </w:r>
      <w:r>
        <w:rPr>
          <w:color w:val="262526"/>
          <w:sz w:val="20"/>
        </w:rPr>
        <w:t>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pipeline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retail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systems,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namely Global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Settlements, 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key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constraint driving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timing.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23" w:hanging="341"/>
        <w:jc w:val="left"/>
        <w:rPr>
          <w:sz w:val="20"/>
        </w:rPr>
      </w:pPr>
      <w:r>
        <w:rPr>
          <w:b/>
          <w:color w:val="262526"/>
          <w:sz w:val="20"/>
        </w:rPr>
        <w:t>Project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dependencies</w:t>
      </w:r>
      <w:r>
        <w:rPr>
          <w:color w:val="262526"/>
          <w:sz w:val="20"/>
        </w:rPr>
        <w:t>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identified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direct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dependencies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 be considered when planning the final rule implementation, including the Short-Term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Projected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Adequacy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(STPASA)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redevelopment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project,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well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projects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flexible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arrangements,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lite,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other ESB initiatives.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78" w:lineRule="auto" w:before="57" w:after="0"/>
        <w:ind w:left="1672" w:right="229" w:hanging="156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ideally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implemented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before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June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2024, 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recognises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wide range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happening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dependencies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future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reforms.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appreciates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implementation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plan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important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implemented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thoughtfully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broader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reform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map, 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 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working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closely 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134.645996pt;margin-top:8.938764pt;width:49.65pt;height:.1pt;mso-position-horizontal-relative:page;mso-position-vertical-relative:paragraph;z-index:-15726592;mso-wrap-distance-left:0;mso-wrap-distance-right:0" id="docshape26" coordorigin="2693,179" coordsize="993,0" path="m2693,179l3685,17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tabs>
          <w:tab w:pos="2012" w:val="left" w:leader="none"/>
        </w:tabs>
        <w:spacing w:before="127"/>
        <w:ind w:left="1672" w:right="0" w:firstLine="0"/>
        <w:jc w:val="left"/>
        <w:rPr>
          <w:sz w:val="14"/>
        </w:rPr>
      </w:pPr>
      <w:r>
        <w:rPr>
          <w:color w:val="262526"/>
          <w:sz w:val="14"/>
        </w:rPr>
        <w:t>1</w:t>
        <w:tab/>
        <w:t>This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out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letter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from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AEMO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dated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[19]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November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published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with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determination.</w:t>
      </w:r>
    </w:p>
    <w:p>
      <w:pPr>
        <w:spacing w:after="0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spacing w:before="109"/>
        <w:ind w:left="1672" w:firstLine="0"/>
      </w:pPr>
      <w:r>
        <w:rPr>
          <w:color w:val="00ACEC"/>
        </w:rPr>
        <w:t>A</w:t>
      </w:r>
      <w:r>
        <w:rPr>
          <w:color w:val="00ACEC"/>
          <w:spacing w:val="-1"/>
        </w:rPr>
        <w:t> </w:t>
      </w:r>
      <w:r>
        <w:rPr>
          <w:color w:val="00ACEC"/>
        </w:rPr>
        <w:t>guide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2"/>
        </w:rPr>
        <w:t> </w:t>
      </w:r>
      <w:r>
        <w:rPr>
          <w:color w:val="00ACEC"/>
        </w:rPr>
        <w:t>this</w:t>
      </w:r>
      <w:r>
        <w:rPr>
          <w:color w:val="00ACEC"/>
          <w:spacing w:val="-2"/>
        </w:rPr>
        <w:t> </w:t>
      </w:r>
      <w:r>
        <w:rPr>
          <w:color w:val="00ACEC"/>
        </w:rPr>
        <w:t>determination</w:t>
      </w:r>
    </w:p>
    <w:p>
      <w:pPr>
        <w:pStyle w:val="ListParagraph"/>
        <w:numPr>
          <w:ilvl w:val="0"/>
          <w:numId w:val="2"/>
        </w:numPr>
        <w:tabs>
          <w:tab w:pos="1672" w:val="left" w:leader="none"/>
          <w:tab w:pos="1673" w:val="left" w:leader="none"/>
        </w:tabs>
        <w:spacing w:line="240" w:lineRule="auto" w:before="79" w:after="0"/>
        <w:ind w:left="1673" w:right="0" w:hanging="1560"/>
        <w:jc w:val="left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various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levels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detail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rules: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471" w:hanging="341"/>
        <w:jc w:val="left"/>
        <w:rPr>
          <w:sz w:val="20"/>
        </w:rPr>
      </w:pPr>
      <w:r>
        <w:rPr>
          <w:color w:val="262526"/>
          <w:sz w:val="20"/>
        </w:rPr>
        <w:t>Chapters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1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summary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Commission’s final decisions.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767" w:hanging="341"/>
        <w:jc w:val="left"/>
        <w:rPr>
          <w:sz w:val="20"/>
        </w:rPr>
      </w:pPr>
      <w:r>
        <w:rPr>
          <w:color w:val="262526"/>
          <w:sz w:val="20"/>
        </w:rPr>
        <w:t>Appendices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outline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detail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stakeholder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views,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analysis and final decisions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on:</w:t>
      </w:r>
    </w:p>
    <w:p>
      <w:pPr>
        <w:pStyle w:val="ListParagraph"/>
        <w:numPr>
          <w:ilvl w:val="2"/>
          <w:numId w:val="2"/>
        </w:numPr>
        <w:tabs>
          <w:tab w:pos="2353" w:val="left" w:leader="none"/>
          <w:tab w:pos="2354" w:val="left" w:leader="none"/>
        </w:tabs>
        <w:spacing w:line="240" w:lineRule="auto" w:before="56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registration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participation</w:t>
      </w:r>
    </w:p>
    <w:p>
      <w:pPr>
        <w:pStyle w:val="ListParagraph"/>
        <w:numPr>
          <w:ilvl w:val="2"/>
          <w:numId w:val="2"/>
        </w:numPr>
        <w:tabs>
          <w:tab w:pos="2353" w:val="left" w:leader="none"/>
          <w:tab w:pos="2354" w:val="left" w:leader="none"/>
        </w:tabs>
        <w:spacing w:line="240" w:lineRule="auto" w:before="96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non-energy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recovery</w:t>
      </w:r>
    </w:p>
    <w:p>
      <w:pPr>
        <w:pStyle w:val="ListParagraph"/>
        <w:numPr>
          <w:ilvl w:val="2"/>
          <w:numId w:val="2"/>
        </w:numPr>
        <w:tabs>
          <w:tab w:pos="2353" w:val="left" w:leader="none"/>
          <w:tab w:pos="2354" w:val="left" w:leader="none"/>
        </w:tabs>
        <w:spacing w:line="240" w:lineRule="auto" w:before="95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charges</w:t>
      </w:r>
    </w:p>
    <w:p>
      <w:pPr>
        <w:pStyle w:val="ListParagraph"/>
        <w:numPr>
          <w:ilvl w:val="2"/>
          <w:numId w:val="2"/>
        </w:numPr>
        <w:tabs>
          <w:tab w:pos="2353" w:val="left" w:leader="none"/>
          <w:tab w:pos="2354" w:val="left" w:leader="none"/>
        </w:tabs>
        <w:spacing w:line="240" w:lineRule="auto" w:before="95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raised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Appendix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summary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</w:p>
    <w:p>
      <w:pPr>
        <w:pStyle w:val="ListParagraph"/>
        <w:numPr>
          <w:ilvl w:val="1"/>
          <w:numId w:val="2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Appendix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description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</w:p>
    <w:p>
      <w:pPr>
        <w:pStyle w:val="Heading2"/>
        <w:spacing w:before="110"/>
        <w:ind w:left="292" w:firstLine="0"/>
      </w:pPr>
      <w:bookmarkStart w:name="Table 1:  A guide to key parts of the fi" w:id="5"/>
      <w:bookmarkEnd w:id="5"/>
      <w:r>
        <w:rPr/>
      </w:r>
      <w:bookmarkStart w:name="_bookmark2" w:id="6"/>
      <w:bookmarkEnd w:id="6"/>
      <w:r>
        <w:rPr/>
      </w:r>
      <w:r>
        <w:rPr>
          <w:color w:val="00ACEC"/>
        </w:rPr>
        <w:t>A</w:t>
      </w:r>
      <w:r>
        <w:rPr>
          <w:color w:val="00ACEC"/>
          <w:spacing w:val="-3"/>
        </w:rPr>
        <w:t> </w:t>
      </w:r>
      <w:r>
        <w:rPr>
          <w:color w:val="00ACEC"/>
        </w:rPr>
        <w:t>summary</w:t>
      </w:r>
      <w:r>
        <w:rPr>
          <w:color w:val="00ACEC"/>
          <w:spacing w:val="-2"/>
        </w:rPr>
        <w:t> </w:t>
      </w:r>
      <w:r>
        <w:rPr>
          <w:color w:val="00ACEC"/>
        </w:rPr>
        <w:t>of</w:t>
      </w:r>
      <w:r>
        <w:rPr>
          <w:color w:val="00ACEC"/>
          <w:spacing w:val="-3"/>
        </w:rPr>
        <w:t> </w:t>
      </w:r>
      <w:r>
        <w:rPr>
          <w:color w:val="00ACEC"/>
        </w:rPr>
        <w:t>the</w:t>
      </w:r>
      <w:r>
        <w:rPr>
          <w:color w:val="00ACEC"/>
          <w:spacing w:val="-2"/>
        </w:rPr>
        <w:t> </w:t>
      </w:r>
      <w:r>
        <w:rPr>
          <w:color w:val="00ACEC"/>
        </w:rPr>
        <w:t>key</w:t>
      </w:r>
      <w:r>
        <w:rPr>
          <w:color w:val="00ACEC"/>
          <w:spacing w:val="-3"/>
        </w:rPr>
        <w:t> </w:t>
      </w:r>
      <w:r>
        <w:rPr>
          <w:color w:val="00ACEC"/>
        </w:rPr>
        <w:t>parts</w:t>
      </w:r>
      <w:r>
        <w:rPr>
          <w:color w:val="00ACEC"/>
          <w:spacing w:val="-2"/>
        </w:rPr>
        <w:t> </w:t>
      </w:r>
      <w:r>
        <w:rPr>
          <w:color w:val="00ACEC"/>
        </w:rPr>
        <w:t>of</w:t>
      </w:r>
      <w:r>
        <w:rPr>
          <w:color w:val="00ACEC"/>
          <w:spacing w:val="-3"/>
        </w:rPr>
        <w:t> </w:t>
      </w:r>
      <w:r>
        <w:rPr>
          <w:color w:val="00ACEC"/>
        </w:rPr>
        <w:t>the</w:t>
      </w:r>
      <w:r>
        <w:rPr>
          <w:color w:val="00ACEC"/>
          <w:spacing w:val="-2"/>
        </w:rPr>
        <w:t> </w:t>
      </w:r>
      <w:r>
        <w:rPr>
          <w:color w:val="00ACEC"/>
        </w:rPr>
        <w:t>final</w:t>
      </w:r>
      <w:r>
        <w:rPr>
          <w:color w:val="00ACEC"/>
          <w:spacing w:val="-3"/>
        </w:rPr>
        <w:t> </w:t>
      </w:r>
      <w:r>
        <w:rPr>
          <w:color w:val="00ACEC"/>
        </w:rPr>
        <w:t>determination</w:t>
      </w:r>
    </w:p>
    <w:p>
      <w:pPr>
        <w:pStyle w:val="BodyText"/>
        <w:spacing w:before="10"/>
        <w:rPr>
          <w:sz w:val="29"/>
        </w:rPr>
      </w:pPr>
    </w:p>
    <w:p>
      <w:pPr>
        <w:tabs>
          <w:tab w:pos="1256" w:val="left" w:leader="none"/>
        </w:tabs>
        <w:spacing w:before="0"/>
        <w:ind w:left="293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5"/>
          <w:sz w:val="20"/>
        </w:rPr>
        <w:t>Table</w:t>
      </w:r>
      <w:r>
        <w:rPr>
          <w:rFonts w:ascii="Trebuchet MS"/>
          <w:b/>
          <w:color w:val="00ACEC"/>
          <w:spacing w:val="-9"/>
          <w:w w:val="95"/>
          <w:sz w:val="20"/>
        </w:rPr>
        <w:t> </w:t>
      </w:r>
      <w:r>
        <w:rPr>
          <w:rFonts w:ascii="Trebuchet MS"/>
          <w:b/>
          <w:color w:val="00ACEC"/>
          <w:w w:val="95"/>
          <w:sz w:val="20"/>
        </w:rPr>
        <w:t>1:</w:t>
        <w:tab/>
      </w:r>
      <w:r>
        <w:rPr>
          <w:rFonts w:ascii="Trebuchet MS"/>
          <w:b/>
          <w:color w:val="262526"/>
          <w:w w:val="90"/>
          <w:sz w:val="20"/>
        </w:rPr>
        <w:t>A</w:t>
      </w:r>
      <w:r>
        <w:rPr>
          <w:rFonts w:ascii="Trebuchet MS"/>
          <w:b/>
          <w:color w:val="262526"/>
          <w:spacing w:val="8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guide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to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key</w:t>
      </w:r>
      <w:r>
        <w:rPr>
          <w:rFonts w:ascii="Trebuchet MS"/>
          <w:b/>
          <w:color w:val="262526"/>
          <w:spacing w:val="22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parts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of</w:t>
      </w:r>
      <w:r>
        <w:rPr>
          <w:rFonts w:ascii="Trebuchet MS"/>
          <w:b/>
          <w:color w:val="262526"/>
          <w:spacing w:val="22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the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final</w:t>
      </w:r>
      <w:r>
        <w:rPr>
          <w:rFonts w:ascii="Trebuchet MS"/>
          <w:b/>
          <w:color w:val="262526"/>
          <w:spacing w:val="22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determination</w:t>
      </w:r>
    </w:p>
    <w:p>
      <w:pPr>
        <w:pStyle w:val="BodyText"/>
        <w:spacing w:before="3"/>
        <w:rPr>
          <w:rFonts w:ascii="Trebuchet MS"/>
          <w:b/>
          <w:sz w:val="7"/>
        </w:rPr>
      </w:pPr>
    </w:p>
    <w:tbl>
      <w:tblPr>
        <w:tblW w:w="0" w:type="auto"/>
        <w:jc w:val="left"/>
        <w:tblInd w:w="30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0"/>
        <w:gridCol w:w="5361"/>
        <w:gridCol w:w="5498"/>
      </w:tblGrid>
      <w:tr>
        <w:trPr>
          <w:trHeight w:val="308" w:hRule="atLeast"/>
        </w:trPr>
        <w:tc>
          <w:tcPr>
            <w:tcW w:w="2420" w:type="dxa"/>
            <w:tcBorders>
              <w:left w:val="nil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3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TOPIC</w:t>
            </w:r>
          </w:p>
        </w:tc>
        <w:tc>
          <w:tcPr>
            <w:tcW w:w="5361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3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FINAL</w:t>
            </w:r>
            <w:r>
              <w:rPr>
                <w:b/>
                <w:color w:val="00ACEC"/>
                <w:spacing w:val="-7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DECISION</w:t>
            </w:r>
          </w:p>
        </w:tc>
        <w:tc>
          <w:tcPr>
            <w:tcW w:w="5498" w:type="dxa"/>
            <w:tcBorders>
              <w:left w:val="single" w:sz="2" w:space="0" w:color="262526"/>
              <w:bottom w:val="single" w:sz="12" w:space="0" w:color="00ACEC"/>
              <w:right w:val="nil"/>
            </w:tcBorders>
          </w:tcPr>
          <w:p>
            <w:pPr>
              <w:pStyle w:val="TableParagraph"/>
              <w:spacing w:before="32"/>
              <w:ind w:left="58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RATIONALE</w:t>
            </w:r>
          </w:p>
        </w:tc>
      </w:tr>
      <w:tr>
        <w:trPr>
          <w:trHeight w:val="3107" w:hRule="atLeast"/>
        </w:trPr>
        <w:tc>
          <w:tcPr>
            <w:tcW w:w="2420" w:type="dxa"/>
            <w:tcBorders>
              <w:top w:val="single" w:sz="12" w:space="0" w:color="00ACEC"/>
              <w:left w:val="nil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7"/>
              </w:rPr>
            </w:pPr>
          </w:p>
          <w:p>
            <w:pPr>
              <w:pStyle w:val="TableParagraph"/>
              <w:spacing w:line="278" w:lineRule="auto"/>
              <w:ind w:left="57" w:right="912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Registration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participation</w:t>
            </w:r>
          </w:p>
        </w:tc>
        <w:tc>
          <w:tcPr>
            <w:tcW w:w="5361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27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registration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participation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include: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99" w:val="left" w:leader="none"/>
                <w:tab w:pos="400" w:val="left" w:leader="none"/>
              </w:tabs>
              <w:spacing w:line="240" w:lineRule="auto" w:before="153" w:after="0"/>
              <w:ind w:left="399" w:right="0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IRP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participant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category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99" w:val="left" w:leader="none"/>
                <w:tab w:pos="400" w:val="left" w:leader="none"/>
              </w:tabs>
              <w:spacing w:line="278" w:lineRule="auto" w:before="95" w:after="0"/>
              <w:ind w:left="399" w:right="118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treating storage as a single unit for the purposes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dispatch and increasing the number of bid bands to 20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(10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for both load and generation)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99" w:val="left" w:leader="none"/>
                <w:tab w:pos="400" w:val="left" w:leader="none"/>
              </w:tabs>
              <w:spacing w:line="278" w:lineRule="auto" w:before="56" w:after="0"/>
              <w:ind w:left="399" w:right="249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allowing flexibility for DC coupled systems to register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participate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scheduled,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semi-scheduled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both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00" w:val="left" w:leader="none"/>
              </w:tabs>
              <w:spacing w:line="280" w:lineRule="atLeast" w:before="18" w:after="0"/>
              <w:ind w:left="399" w:right="254" w:hanging="341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moving aggregators of small units and existing small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generation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aggregators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IRP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allowing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them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participate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ancillary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market.</w:t>
            </w:r>
          </w:p>
        </w:tc>
        <w:tc>
          <w:tcPr>
            <w:tcW w:w="5498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nil"/>
            </w:tcBorders>
          </w:tcPr>
          <w:p>
            <w:pPr>
              <w:pStyle w:val="TableParagraph"/>
              <w:spacing w:line="278" w:lineRule="auto" w:before="56"/>
              <w:ind w:left="59" w:right="66"/>
              <w:rPr>
                <w:sz w:val="20"/>
              </w:rPr>
            </w:pPr>
            <w:r>
              <w:rPr>
                <w:color w:val="262526"/>
                <w:sz w:val="20"/>
              </w:rPr>
              <w:t>The final decision combines a number of reforms that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simplify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registration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process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allows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hybrid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facilities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clear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avenue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join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NEM.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It: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99" w:val="left" w:leader="none"/>
                <w:tab w:pos="400" w:val="left" w:leader="none"/>
              </w:tabs>
              <w:spacing w:line="278" w:lineRule="auto" w:before="113" w:after="0"/>
              <w:ind w:left="399" w:right="362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enhances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promoting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the entry of storage capacity to help to firm up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growing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amount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renewable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99" w:val="left" w:leader="none"/>
                <w:tab w:pos="400" w:val="left" w:leader="none"/>
              </w:tabs>
              <w:spacing w:line="278" w:lineRule="auto" w:before="57" w:after="0"/>
              <w:ind w:left="399" w:right="270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allows greater flexibility in how small storage units can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used in 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99" w:val="left" w:leader="none"/>
                <w:tab w:pos="400" w:val="left" w:leader="none"/>
              </w:tabs>
              <w:spacing w:line="278" w:lineRule="auto" w:before="56" w:after="0"/>
              <w:ind w:left="399" w:right="619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aligns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ESB’s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future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direction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trader-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model.</w:t>
            </w:r>
          </w:p>
        </w:tc>
      </w:tr>
      <w:tr>
        <w:trPr>
          <w:trHeight w:val="1874" w:hRule="atLeast"/>
        </w:trPr>
        <w:tc>
          <w:tcPr>
            <w:tcW w:w="2420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b/>
                <w:sz w:val="29"/>
              </w:rPr>
            </w:pPr>
          </w:p>
          <w:p>
            <w:pPr>
              <w:pStyle w:val="TableParagraph"/>
              <w:spacing w:line="278" w:lineRule="auto"/>
              <w:ind w:left="57" w:right="240"/>
              <w:rPr>
                <w:sz w:val="20"/>
              </w:rPr>
            </w:pPr>
            <w:r>
              <w:rPr>
                <w:color w:val="262526"/>
                <w:sz w:val="20"/>
              </w:rPr>
              <w:t>Recovery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non-energy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costs</w:t>
            </w:r>
          </w:p>
        </w:tc>
        <w:tc>
          <w:tcPr>
            <w:tcW w:w="536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spacing w:before="28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Two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main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changes: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99" w:val="left" w:leader="none"/>
                <w:tab w:pos="400" w:val="left" w:leader="none"/>
              </w:tabs>
              <w:spacing w:line="278" w:lineRule="auto" w:before="152" w:after="0"/>
              <w:ind w:left="399" w:right="284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The use of two new data streams in non-energy cost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recovery — adjusted sent out energy (ASOE)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adjusted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consumed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(ACE).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99" w:val="left" w:leader="none"/>
                <w:tab w:pos="400" w:val="left" w:leader="none"/>
              </w:tabs>
              <w:spacing w:line="280" w:lineRule="atLeast" w:before="18" w:after="0"/>
              <w:ind w:left="399" w:right="790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Non-energy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cost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recovery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based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participant’s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gross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flows.</w:t>
            </w:r>
          </w:p>
        </w:tc>
        <w:tc>
          <w:tcPr>
            <w:tcW w:w="549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  <w:shd w:val="clear" w:color="auto" w:fill="DADBDD"/>
          </w:tcPr>
          <w:p>
            <w:pPr>
              <w:pStyle w:val="TableParagraph"/>
              <w:spacing w:before="9"/>
              <w:rPr>
                <w:rFonts w:ascii="Trebuchet MS"/>
                <w:b/>
                <w:sz w:val="21"/>
              </w:rPr>
            </w:pPr>
          </w:p>
          <w:p>
            <w:pPr>
              <w:pStyle w:val="TableParagraph"/>
              <w:spacing w:line="278" w:lineRule="auto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decision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removes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outdated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participant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category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approach and provides a forward-looking framework that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incentivises participants to manage their demand for these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services by recovering non-energy costs proportionally from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those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who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benefit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cause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need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them.</w:t>
            </w:r>
          </w:p>
        </w:tc>
      </w:tr>
      <w:tr>
        <w:trPr>
          <w:trHeight w:val="1690" w:hRule="atLeast"/>
        </w:trPr>
        <w:tc>
          <w:tcPr>
            <w:tcW w:w="2420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10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spacing w:line="278" w:lineRule="auto" w:before="1"/>
              <w:ind w:left="57" w:right="381"/>
              <w:rPr>
                <w:sz w:val="20"/>
              </w:rPr>
            </w:pPr>
            <w:r>
              <w:rPr>
                <w:color w:val="262526"/>
                <w:sz w:val="20"/>
              </w:rPr>
              <w:t>Addressing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inconsistencies in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aggregation and ramp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rates</w:t>
            </w:r>
          </w:p>
        </w:tc>
        <w:tc>
          <w:tcPr>
            <w:tcW w:w="536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04"/>
              <w:ind w:left="59" w:right="410"/>
              <w:rPr>
                <w:sz w:val="20"/>
              </w:rPr>
            </w:pPr>
            <w:r>
              <w:rPr>
                <w:color w:val="262526"/>
                <w:sz w:val="20"/>
              </w:rPr>
              <w:t>Remove the 6 MW threshold for aggregating semi-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units,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creating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one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aggregation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approach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semi-scheduled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units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systems.</w:t>
            </w:r>
          </w:p>
          <w:p>
            <w:pPr>
              <w:pStyle w:val="TableParagraph"/>
              <w:spacing w:line="278" w:lineRule="auto" w:before="113"/>
              <w:ind w:left="59" w:right="243"/>
              <w:rPr>
                <w:sz w:val="20"/>
              </w:rPr>
            </w:pPr>
            <w:r>
              <w:rPr>
                <w:color w:val="262526"/>
                <w:sz w:val="20"/>
              </w:rPr>
              <w:t>Set a minimum ramp rate at the lower of 3 MW or 3% of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capacity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units.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IRP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set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separate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up</w:t>
            </w:r>
          </w:p>
        </w:tc>
        <w:tc>
          <w:tcPr>
            <w:tcW w:w="549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</w:tcPr>
          <w:p>
            <w:pPr>
              <w:pStyle w:val="TableParagraph"/>
              <w:spacing w:before="47"/>
              <w:ind w:left="58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sets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minimum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ramp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rates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99" w:val="left" w:leader="none"/>
                <w:tab w:pos="400" w:val="left" w:leader="none"/>
              </w:tabs>
              <w:spacing w:line="240" w:lineRule="auto" w:before="152" w:after="0"/>
              <w:ind w:left="399" w:right="0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equitable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generation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load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99" w:val="left" w:leader="none"/>
                <w:tab w:pos="400" w:val="left" w:leader="none"/>
              </w:tabs>
              <w:spacing w:line="240" w:lineRule="auto" w:before="96" w:after="0"/>
              <w:ind w:left="399" w:right="0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less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complex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99" w:val="left" w:leader="none"/>
                <w:tab w:pos="400" w:val="left" w:leader="none"/>
              </w:tabs>
              <w:spacing w:line="280" w:lineRule="atLeast" w:before="56" w:after="0"/>
              <w:ind w:left="399" w:right="449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allow semi-scheduled participants to aggregate units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above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6 MW.</w:t>
            </w:r>
          </w:p>
        </w:tc>
      </w:tr>
    </w:tbl>
    <w:p>
      <w:pPr>
        <w:spacing w:after="0" w:line="280" w:lineRule="atLeast"/>
        <w:jc w:val="left"/>
        <w:rPr>
          <w:sz w:val="20"/>
        </w:rPr>
        <w:sectPr>
          <w:headerReference w:type="default" r:id="rId19"/>
          <w:footerReference w:type="default" r:id="rId20"/>
          <w:pgSz w:w="16840" w:h="11910" w:orient="landscape"/>
          <w:pgMar w:header="788" w:footer="834" w:top="1440" w:bottom="1020" w:left="242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3"/>
        <w:rPr>
          <w:rFonts w:ascii="Trebuchet MS"/>
          <w:b/>
          <w:sz w:val="14"/>
        </w:rPr>
      </w:pPr>
    </w:p>
    <w:tbl>
      <w:tblPr>
        <w:tblW w:w="0" w:type="auto"/>
        <w:jc w:val="left"/>
        <w:tblInd w:w="30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0"/>
        <w:gridCol w:w="5361"/>
        <w:gridCol w:w="5498"/>
      </w:tblGrid>
      <w:tr>
        <w:trPr>
          <w:trHeight w:val="308" w:hRule="atLeast"/>
        </w:trPr>
        <w:tc>
          <w:tcPr>
            <w:tcW w:w="2420" w:type="dxa"/>
            <w:tcBorders>
              <w:left w:val="nil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3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TOPIC</w:t>
            </w:r>
          </w:p>
        </w:tc>
        <w:tc>
          <w:tcPr>
            <w:tcW w:w="5361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3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FINAL</w:t>
            </w:r>
            <w:r>
              <w:rPr>
                <w:b/>
                <w:color w:val="00ACEC"/>
                <w:spacing w:val="-7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DECISION</w:t>
            </w:r>
          </w:p>
        </w:tc>
        <w:tc>
          <w:tcPr>
            <w:tcW w:w="5498" w:type="dxa"/>
            <w:tcBorders>
              <w:left w:val="single" w:sz="2" w:space="0" w:color="262526"/>
              <w:bottom w:val="single" w:sz="12" w:space="0" w:color="00ACEC"/>
              <w:right w:val="nil"/>
            </w:tcBorders>
          </w:tcPr>
          <w:p>
            <w:pPr>
              <w:pStyle w:val="TableParagraph"/>
              <w:spacing w:before="32"/>
              <w:ind w:left="58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RATIONALE</w:t>
            </w:r>
          </w:p>
        </w:tc>
      </w:tr>
      <w:tr>
        <w:trPr>
          <w:trHeight w:val="584" w:hRule="atLeast"/>
        </w:trPr>
        <w:tc>
          <w:tcPr>
            <w:tcW w:w="2420" w:type="dxa"/>
            <w:tcBorders>
              <w:top w:val="single" w:sz="12" w:space="0" w:color="00ACEC"/>
              <w:left w:val="nil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61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80" w:lineRule="exact" w:before="4"/>
              <w:ind w:left="59" w:right="428"/>
              <w:rPr>
                <w:sz w:val="20"/>
              </w:rPr>
            </w:pP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down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ramp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rates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load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generation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its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units.</w:t>
            </w:r>
          </w:p>
        </w:tc>
        <w:tc>
          <w:tcPr>
            <w:tcW w:w="5498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71" w:hRule="atLeast"/>
        </w:trPr>
        <w:tc>
          <w:tcPr>
            <w:tcW w:w="2420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line="278" w:lineRule="auto" w:before="195"/>
              <w:ind w:left="57" w:right="550"/>
              <w:rPr>
                <w:sz w:val="20"/>
              </w:rPr>
            </w:pPr>
            <w:r>
              <w:rPr>
                <w:color w:val="262526"/>
                <w:sz w:val="20"/>
              </w:rPr>
              <w:t>Network charges for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</w:p>
        </w:tc>
        <w:tc>
          <w:tcPr>
            <w:tcW w:w="536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spacing w:before="6"/>
              <w:rPr>
                <w:rFonts w:ascii="Trebuchet MS"/>
                <w:b/>
                <w:sz w:val="38"/>
              </w:rPr>
            </w:pPr>
          </w:p>
          <w:p>
            <w:pPr>
              <w:pStyle w:val="TableParagraph"/>
              <w:spacing w:line="278" w:lineRule="auto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decision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retains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current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allow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connect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61" w:val="left" w:leader="none"/>
                <w:tab w:pos="462" w:val="left" w:leader="none"/>
              </w:tabs>
              <w:spacing w:line="240" w:lineRule="auto" w:before="114" w:after="0"/>
              <w:ind w:left="462" w:right="0" w:hanging="403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negotiated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agreement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transmission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level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99" w:val="left" w:leader="none"/>
                <w:tab w:pos="400" w:val="left" w:leader="none"/>
              </w:tabs>
              <w:spacing w:line="278" w:lineRule="auto" w:before="95" w:after="0"/>
              <w:ind w:left="399" w:right="643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direct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tariff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trial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option,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where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offered,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level.</w:t>
            </w:r>
          </w:p>
          <w:p>
            <w:pPr>
              <w:pStyle w:val="TableParagraph"/>
              <w:spacing w:line="278" w:lineRule="auto" w:before="56"/>
              <w:ind w:left="59" w:right="228"/>
              <w:rPr>
                <w:sz w:val="20"/>
              </w:rPr>
            </w:pPr>
            <w:r>
              <w:rPr>
                <w:color w:val="262526"/>
                <w:sz w:val="20"/>
              </w:rPr>
              <w:t>Minor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amendments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been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made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NER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clarify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how the negotiated framework applies in relation to grid-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scale storage and hybrids, and to accommodate the new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IRP participant category. It also reduces barriers to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uptake of shared transmission services on a negotiated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basis.</w:t>
            </w:r>
          </w:p>
        </w:tc>
        <w:tc>
          <w:tcPr>
            <w:tcW w:w="549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  <w:shd w:val="clear" w:color="auto" w:fill="DADBDD"/>
          </w:tcPr>
          <w:p>
            <w:pPr>
              <w:pStyle w:val="TableParagraph"/>
              <w:spacing w:line="278" w:lineRule="auto" w:before="28"/>
              <w:ind w:left="59" w:right="213"/>
              <w:rPr>
                <w:sz w:val="20"/>
              </w:rPr>
            </w:pPr>
            <w:r>
              <w:rPr>
                <w:color w:val="262526"/>
                <w:sz w:val="20"/>
              </w:rPr>
              <w:t>We consider that a change to the current framework that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would automatically exempt storage from any network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charges would not promote the NEO as it would not reflect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costs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benefits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system.</w:t>
            </w:r>
          </w:p>
          <w:p>
            <w:pPr>
              <w:pStyle w:val="TableParagraph"/>
              <w:spacing w:line="278" w:lineRule="auto" w:before="11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 Commission notes that the default position is not that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storage must pay network charges. Rather, storage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opportunity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choose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they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need and whether they go through the process of having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negotiated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prescribed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shared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transmission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service.</w:t>
            </w:r>
          </w:p>
          <w:p>
            <w:pPr>
              <w:pStyle w:val="TableParagraph"/>
              <w:spacing w:line="280" w:lineRule="atLeast" w:before="74"/>
              <w:ind w:left="59" w:right="66"/>
              <w:rPr>
                <w:sz w:val="20"/>
              </w:rPr>
            </w:pPr>
            <w:r>
              <w:rPr>
                <w:color w:val="262526"/>
                <w:sz w:val="20"/>
              </w:rPr>
              <w:t>The Commission notes the rules were not designed for loads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like storage that are price sensitive and can minimise impact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on network congestion. It would be appropriate for a future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rule change to address the broader issue of how network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costs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should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recovered.</w:t>
            </w:r>
          </w:p>
        </w:tc>
      </w:tr>
      <w:tr>
        <w:trPr>
          <w:trHeight w:val="1874" w:hRule="atLeast"/>
        </w:trPr>
        <w:tc>
          <w:tcPr>
            <w:tcW w:w="2420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b/>
                <w:sz w:val="29"/>
              </w:rPr>
            </w:pPr>
          </w:p>
          <w:p>
            <w:pPr>
              <w:pStyle w:val="TableParagraph"/>
              <w:spacing w:line="278" w:lineRule="auto" w:before="1"/>
              <w:ind w:left="57" w:right="115"/>
              <w:rPr>
                <w:sz w:val="20"/>
              </w:rPr>
            </w:pPr>
            <w:r>
              <w:rPr>
                <w:color w:val="262526"/>
                <w:sz w:val="20"/>
              </w:rPr>
              <w:t>Intervention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compensation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</w:p>
        </w:tc>
        <w:tc>
          <w:tcPr>
            <w:tcW w:w="536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9"/>
              <w:rPr>
                <w:rFonts w:ascii="Trebuchet MS"/>
                <w:b/>
                <w:sz w:val="33"/>
              </w:rPr>
            </w:pPr>
          </w:p>
          <w:p>
            <w:pPr>
              <w:pStyle w:val="TableParagraph"/>
              <w:spacing w:line="278" w:lineRule="auto"/>
              <w:ind w:left="59" w:right="131"/>
              <w:rPr>
                <w:sz w:val="20"/>
              </w:rPr>
            </w:pPr>
            <w:r>
              <w:rPr>
                <w:color w:val="262526"/>
                <w:sz w:val="20"/>
              </w:rPr>
              <w:t>The final rule does not develop any unique arrangements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for storage and hybrids in the intervention compensation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frameworks,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but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does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integrate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IRP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frameworks.</w:t>
            </w:r>
          </w:p>
        </w:tc>
        <w:tc>
          <w:tcPr>
            <w:tcW w:w="549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</w:tcPr>
          <w:p>
            <w:pPr>
              <w:pStyle w:val="TableParagraph"/>
              <w:spacing w:before="28"/>
              <w:ind w:left="58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benefits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will: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99" w:val="left" w:leader="none"/>
                <w:tab w:pos="400" w:val="left" w:leader="none"/>
              </w:tabs>
              <w:spacing w:line="278" w:lineRule="auto" w:before="152" w:after="0"/>
              <w:ind w:left="399" w:right="79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consistently apply the intervention compensation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across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storage,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hybrids,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generation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loads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99" w:val="left" w:leader="none"/>
                <w:tab w:pos="400" w:val="left" w:leader="none"/>
              </w:tabs>
              <w:spacing w:line="280" w:lineRule="atLeast" w:before="18" w:after="0"/>
              <w:ind w:left="399" w:right="138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build on changes made in a parallel rule change process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intervention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compensation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framework.</w:t>
            </w:r>
          </w:p>
        </w:tc>
      </w:tr>
      <w:tr>
        <w:trPr>
          <w:trHeight w:val="982" w:hRule="atLeast"/>
        </w:trPr>
        <w:tc>
          <w:tcPr>
            <w:tcW w:w="2420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spacing w:line="278" w:lineRule="auto" w:before="227"/>
              <w:ind w:left="57" w:right="783"/>
              <w:rPr>
                <w:sz w:val="20"/>
              </w:rPr>
            </w:pPr>
            <w:r>
              <w:rPr>
                <w:color w:val="262526"/>
                <w:sz w:val="20"/>
              </w:rPr>
              <w:t>Retailer</w:t>
            </w:r>
            <w:r>
              <w:rPr>
                <w:color w:val="262526"/>
                <w:spacing w:val="-15"/>
                <w:sz w:val="20"/>
              </w:rPr>
              <w:t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Obligation (RRO)</w:t>
            </w:r>
          </w:p>
        </w:tc>
        <w:tc>
          <w:tcPr>
            <w:tcW w:w="536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spacing w:line="278" w:lineRule="auto" w:before="87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IRPs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liable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entities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RRO,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respect of their load, if aggregate annual load exceeds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10GWh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in a particular NEM region.</w:t>
            </w:r>
          </w:p>
        </w:tc>
        <w:tc>
          <w:tcPr>
            <w:tcW w:w="549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  <w:shd w:val="clear" w:color="auto" w:fill="DADBDD"/>
          </w:tcPr>
          <w:p>
            <w:pPr>
              <w:pStyle w:val="TableParagraph"/>
              <w:spacing w:line="278" w:lineRule="auto" w:before="87"/>
              <w:ind w:left="59" w:right="336"/>
              <w:rPr>
                <w:sz w:val="20"/>
              </w:rPr>
            </w:pPr>
            <w:r>
              <w:rPr>
                <w:color w:val="262526"/>
                <w:sz w:val="20"/>
              </w:rPr>
              <w:t>The final rule will treat load of IRPs consistently with how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load of Market Customers is treated. That is, any liable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entity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will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assessed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liable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load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where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their</w:t>
            </w:r>
          </w:p>
        </w:tc>
      </w:tr>
    </w:tbl>
    <w:p>
      <w:pPr>
        <w:spacing w:after="0" w:line="278" w:lineRule="auto"/>
        <w:rPr>
          <w:sz w:val="20"/>
        </w:rPr>
        <w:sectPr>
          <w:pgSz w:w="16840" w:h="11910" w:orient="landscape"/>
          <w:pgMar w:header="788" w:footer="834" w:top="1440" w:bottom="1020" w:left="242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1"/>
        <w:rPr>
          <w:rFonts w:ascii="Trebuchet MS"/>
          <w:b/>
          <w:sz w:val="15"/>
        </w:rPr>
      </w:pPr>
    </w:p>
    <w:tbl>
      <w:tblPr>
        <w:tblW w:w="0" w:type="auto"/>
        <w:jc w:val="left"/>
        <w:tblInd w:w="30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0"/>
        <w:gridCol w:w="5361"/>
        <w:gridCol w:w="5498"/>
      </w:tblGrid>
      <w:tr>
        <w:trPr>
          <w:trHeight w:val="308" w:hRule="atLeast"/>
        </w:trPr>
        <w:tc>
          <w:tcPr>
            <w:tcW w:w="2420" w:type="dxa"/>
            <w:tcBorders>
              <w:left w:val="nil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TOPIC</w:t>
            </w:r>
          </w:p>
        </w:tc>
        <w:tc>
          <w:tcPr>
            <w:tcW w:w="5361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FINAL</w:t>
            </w:r>
            <w:r>
              <w:rPr>
                <w:b/>
                <w:color w:val="00ACEC"/>
                <w:spacing w:val="-7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DECISION</w:t>
            </w:r>
          </w:p>
        </w:tc>
        <w:tc>
          <w:tcPr>
            <w:tcW w:w="5498" w:type="dxa"/>
            <w:tcBorders>
              <w:left w:val="single" w:sz="2" w:space="0" w:color="262526"/>
              <w:bottom w:val="single" w:sz="12" w:space="0" w:color="00ACEC"/>
              <w:right w:val="nil"/>
            </w:tcBorders>
          </w:tcPr>
          <w:p>
            <w:pPr>
              <w:pStyle w:val="TableParagraph"/>
              <w:spacing w:before="12"/>
              <w:ind w:left="58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RATIONALE</w:t>
            </w:r>
          </w:p>
        </w:tc>
      </w:tr>
      <w:tr>
        <w:trPr>
          <w:trHeight w:val="304" w:hRule="atLeast"/>
        </w:trPr>
        <w:tc>
          <w:tcPr>
            <w:tcW w:w="2420" w:type="dxa"/>
            <w:tcBorders>
              <w:top w:val="single" w:sz="12" w:space="0" w:color="00ACEC"/>
              <w:left w:val="nil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61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8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nil"/>
            </w:tcBorders>
            <w:shd w:val="clear" w:color="auto" w:fill="DADBDD"/>
          </w:tcPr>
          <w:p>
            <w:pPr>
              <w:pStyle w:val="TableParagraph"/>
              <w:spacing w:before="8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aggregate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load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greater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than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10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GWh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per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annum.</w:t>
            </w:r>
          </w:p>
        </w:tc>
      </w:tr>
      <w:tr>
        <w:trPr>
          <w:trHeight w:val="3387" w:hRule="atLeast"/>
        </w:trPr>
        <w:tc>
          <w:tcPr>
            <w:tcW w:w="2420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b/>
                <w:sz w:val="37"/>
              </w:rPr>
            </w:pPr>
          </w:p>
          <w:p>
            <w:pPr>
              <w:pStyle w:val="TableParagraph"/>
              <w:spacing w:line="278" w:lineRule="auto"/>
              <w:ind w:left="57" w:right="115"/>
              <w:rPr>
                <w:sz w:val="20"/>
              </w:rPr>
            </w:pPr>
            <w:r>
              <w:rPr>
                <w:color w:val="262526"/>
                <w:sz w:val="20"/>
              </w:rPr>
              <w:t>Updating the language in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Rules</w:t>
            </w:r>
          </w:p>
        </w:tc>
        <w:tc>
          <w:tcPr>
            <w:tcW w:w="536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b/>
                <w:sz w:val="41"/>
              </w:rPr>
            </w:pPr>
          </w:p>
          <w:p>
            <w:pPr>
              <w:pStyle w:val="TableParagraph"/>
              <w:spacing w:line="278" w:lineRule="auto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Using key terms such as load and generation in a more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consistent way, replacing all mentions of offer with bid in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Chapter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3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NER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providing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generic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references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plants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where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possible.</w:t>
            </w:r>
          </w:p>
        </w:tc>
        <w:tc>
          <w:tcPr>
            <w:tcW w:w="549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</w:tcPr>
          <w:p>
            <w:pPr>
              <w:pStyle w:val="TableParagraph"/>
              <w:spacing w:before="8"/>
              <w:ind w:left="58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benefits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will: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00" w:val="left" w:leader="none"/>
              </w:tabs>
              <w:spacing w:line="278" w:lineRule="auto" w:before="152" w:after="0"/>
              <w:ind w:left="399" w:right="172" w:hanging="340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improve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drafting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rules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reducing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extent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of technology specific, direction-specific and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category-specific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language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99" w:val="left" w:leader="none"/>
                <w:tab w:pos="400" w:val="left" w:leader="none"/>
              </w:tabs>
              <w:spacing w:line="278" w:lineRule="auto" w:before="56" w:after="0"/>
              <w:ind w:left="399" w:right="860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address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ambiguity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how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certain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terms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concepts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apply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hybrids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99" w:val="left" w:leader="none"/>
                <w:tab w:pos="400" w:val="left" w:leader="none"/>
              </w:tabs>
              <w:spacing w:line="278" w:lineRule="auto" w:before="57" w:after="0"/>
              <w:ind w:left="399" w:right="345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avoid implementing new definitions in the rules which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are unnecessarily prescriptive on the direction of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flow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 electricity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99" w:val="left" w:leader="none"/>
                <w:tab w:pos="400" w:val="left" w:leader="none"/>
              </w:tabs>
              <w:spacing w:line="280" w:lineRule="atLeast" w:before="18" w:after="0"/>
              <w:ind w:left="399" w:right="181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streamline the rules in a direction consistent with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potential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future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shift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universal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participant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category.</w:t>
            </w:r>
          </w:p>
        </w:tc>
      </w:tr>
      <w:tr>
        <w:trPr>
          <w:trHeight w:val="2434" w:hRule="atLeast"/>
        </w:trPr>
        <w:tc>
          <w:tcPr>
            <w:tcW w:w="2420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b/>
                <w:sz w:val="40"/>
              </w:rPr>
            </w:pPr>
          </w:p>
          <w:p>
            <w:pPr>
              <w:pStyle w:val="TableParagraph"/>
              <w:spacing w:line="278" w:lineRule="auto"/>
              <w:ind w:left="57" w:right="253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Consolidating clauses in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Chapter 2 that relate to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ancillary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services</w:t>
            </w:r>
          </w:p>
        </w:tc>
        <w:tc>
          <w:tcPr>
            <w:tcW w:w="536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spacing w:before="8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approach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involves: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99" w:val="left" w:leader="none"/>
                <w:tab w:pos="400" w:val="left" w:leader="none"/>
              </w:tabs>
              <w:spacing w:line="278" w:lineRule="auto" w:before="152" w:after="0"/>
              <w:ind w:left="399" w:right="334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defining an umbrella term (‘ancillary service unit’) to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replace the separate treatment of existing FCAS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providers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load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generation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99" w:val="left" w:leader="none"/>
                <w:tab w:pos="400" w:val="left" w:leader="none"/>
              </w:tabs>
              <w:spacing w:line="280" w:lineRule="atLeast" w:before="18" w:after="0"/>
              <w:ind w:left="399" w:right="187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allowing the relevant types of Market Participants,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including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aggregators,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provide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FCAS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under this umbrella term in accordance with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Ancillary Service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Specification.</w:t>
            </w:r>
          </w:p>
        </w:tc>
        <w:tc>
          <w:tcPr>
            <w:tcW w:w="549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  <w:shd w:val="clear" w:color="auto" w:fill="DADBDD"/>
          </w:tcPr>
          <w:p>
            <w:pPr>
              <w:pStyle w:val="TableParagraph"/>
              <w:spacing w:before="2"/>
              <w:rPr>
                <w:rFonts w:ascii="Trebuchet MS"/>
                <w:b/>
                <w:sz w:val="27"/>
              </w:rPr>
            </w:pPr>
          </w:p>
          <w:p>
            <w:pPr>
              <w:pStyle w:val="TableParagraph"/>
              <w:spacing w:line="278" w:lineRule="auto"/>
              <w:ind w:left="59" w:right="66"/>
              <w:rPr>
                <w:sz w:val="20"/>
              </w:rPr>
            </w:pPr>
            <w:r>
              <w:rPr>
                <w:color w:val="262526"/>
                <w:sz w:val="20"/>
              </w:rPr>
              <w:t>The final rule is more consistent with the ESB P2025 policy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two-sided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market.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creates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frameworks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adaptable to change and better able to facilitate innovation,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and reduce unnecessary differences in treatment between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load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and generation.</w:t>
            </w:r>
          </w:p>
          <w:p>
            <w:pPr>
              <w:pStyle w:val="TableParagraph"/>
              <w:spacing w:before="114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drafting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also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streamlined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result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shift.</w:t>
            </w:r>
          </w:p>
        </w:tc>
      </w:tr>
      <w:tr>
        <w:trPr>
          <w:trHeight w:val="1424" w:hRule="atLeast"/>
        </w:trPr>
        <w:tc>
          <w:tcPr>
            <w:tcW w:w="2420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242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Streamlining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Rules</w:t>
            </w:r>
          </w:p>
        </w:tc>
        <w:tc>
          <w:tcPr>
            <w:tcW w:w="5361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59" w:right="53"/>
              <w:rPr>
                <w:sz w:val="20"/>
              </w:rPr>
            </w:pPr>
            <w:r>
              <w:rPr>
                <w:color w:val="262526"/>
                <w:sz w:val="20"/>
              </w:rPr>
              <w:t>Improving the drafting throughout the Rules, where this is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necessary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helpful,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clauses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being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amended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above.</w:t>
            </w:r>
          </w:p>
        </w:tc>
        <w:tc>
          <w:tcPr>
            <w:tcW w:w="549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</w:tcPr>
          <w:p>
            <w:pPr>
              <w:pStyle w:val="TableParagraph"/>
              <w:spacing w:line="278" w:lineRule="auto" w:before="8"/>
              <w:ind w:left="58" w:right="102"/>
              <w:rPr>
                <w:sz w:val="20"/>
              </w:rPr>
            </w:pPr>
            <w:r>
              <w:rPr>
                <w:color w:val="262526"/>
                <w:sz w:val="20"/>
              </w:rPr>
              <w:t>Given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involves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extensive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drafting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changes,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is an opportunity a ‘spring-clean’ and fix drafting errors 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improve the clarity of provisions that are also being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amended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reasons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above.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will</w:t>
            </w:r>
          </w:p>
          <w:p>
            <w:pPr>
              <w:pStyle w:val="TableParagraph"/>
              <w:ind w:left="58"/>
              <w:rPr>
                <w:sz w:val="20"/>
              </w:rPr>
            </w:pPr>
            <w:r>
              <w:rPr>
                <w:color w:val="262526"/>
                <w:sz w:val="20"/>
              </w:rPr>
              <w:t>contribute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overall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coherence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Rules.</w:t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header="788" w:footer="834" w:top="1440" w:bottom="980" w:left="242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Heading1"/>
        <w:spacing w:before="249"/>
        <w:ind w:firstLine="0"/>
      </w:pPr>
      <w:bookmarkStart w:name="TOC_mainBody" w:id="7"/>
      <w:bookmarkEnd w:id="7"/>
      <w:r>
        <w:rPr/>
      </w:r>
      <w:bookmarkStart w:name="TOC_appendices" w:id="8"/>
      <w:bookmarkEnd w:id="8"/>
      <w:r>
        <w:rPr/>
      </w:r>
      <w:r>
        <w:rPr>
          <w:color w:val="00ACEC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1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40" w:lineRule="auto" w:before="371" w:after="0"/>
            <w:ind w:left="2353" w:right="0" w:hanging="682"/>
            <w:jc w:val="left"/>
          </w:pPr>
          <w:hyperlink w:history="true" w:anchor="_bookmark3">
            <w:r>
              <w:rPr>
                <w:color w:val="00ACEC"/>
              </w:rPr>
              <w:t>AEMO’s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rule</w:t>
            </w:r>
            <w:r>
              <w:rPr>
                <w:color w:val="00ACEC"/>
                <w:spacing w:val="-1"/>
              </w:rPr>
              <w:t> </w:t>
            </w:r>
            <w:r>
              <w:rPr>
                <w:color w:val="00ACEC"/>
              </w:rPr>
              <w:t>change</w:t>
            </w:r>
            <w:r>
              <w:rPr>
                <w:color w:val="00ACEC"/>
                <w:spacing w:val="-1"/>
              </w:rPr>
              <w:t> </w:t>
            </w:r>
            <w:r>
              <w:rPr>
                <w:color w:val="00ACEC"/>
              </w:rPr>
              <w:t>request</w:t>
              <w:tab/>
              <w:t>1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17" w:lineRule="exact" w:before="8" w:after="0"/>
            <w:ind w:left="2353" w:right="0" w:hanging="682"/>
            <w:jc w:val="left"/>
          </w:pPr>
          <w:hyperlink w:history="true" w:anchor="_bookmark3"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change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request</w:t>
              <w:tab/>
              <w:t>1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3">
            <w:r>
              <w:rPr>
                <w:color w:val="262526"/>
              </w:rPr>
              <w:t>Key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terms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used in 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final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determination</w:t>
              <w:tab/>
              <w:t>1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4">
            <w:r>
              <w:rPr>
                <w:color w:val="262526"/>
              </w:rPr>
              <w:t>Current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arrangements</w:t>
              <w:tab/>
              <w:t>2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5">
            <w:r>
              <w:rPr>
                <w:color w:val="262526"/>
              </w:rPr>
              <w:t>Rationale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for 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change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request</w:t>
              <w:tab/>
              <w:t>3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6">
            <w:r>
              <w:rPr>
                <w:color w:val="262526"/>
              </w:rPr>
              <w:t>Solution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proposed in 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change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request</w:t>
              <w:tab/>
              <w:t>4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7">
            <w:r>
              <w:rPr>
                <w:color w:val="262526"/>
              </w:rPr>
              <w:t>Relevant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background</w:t>
              <w:tab/>
              <w:t>5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7" w:lineRule="exact" w:before="0" w:after="0"/>
            <w:ind w:left="2353" w:right="0" w:hanging="682"/>
            <w:jc w:val="left"/>
          </w:pPr>
          <w:hyperlink w:history="true" w:anchor="_bookmark8"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making process</w:t>
              <w:tab/>
              <w:t>7</w:t>
            </w:r>
          </w:hyperlink>
        </w:p>
        <w:p>
          <w:pPr>
            <w:pStyle w:val="TOC2"/>
            <w:numPr>
              <w:ilvl w:val="0"/>
              <w:numId w:val="11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40" w:lineRule="auto" w:before="216" w:after="0"/>
            <w:ind w:left="2353" w:right="0" w:hanging="682"/>
            <w:jc w:val="left"/>
          </w:pPr>
          <w:hyperlink w:history="true" w:anchor="_bookmark9">
            <w:r>
              <w:rPr>
                <w:color w:val="00ACEC"/>
              </w:rPr>
              <w:t>Final</w:t>
            </w:r>
            <w:r>
              <w:rPr>
                <w:color w:val="00ACEC"/>
                <w:spacing w:val="-1"/>
              </w:rPr>
              <w:t> </w:t>
            </w:r>
            <w:r>
              <w:rPr>
                <w:color w:val="00ACEC"/>
              </w:rPr>
              <w:t>rule</w:t>
            </w:r>
            <w:r>
              <w:rPr>
                <w:color w:val="00ACEC"/>
                <w:spacing w:val="-1"/>
              </w:rPr>
              <w:t> </w:t>
            </w:r>
            <w:r>
              <w:rPr>
                <w:color w:val="00ACEC"/>
              </w:rPr>
              <w:t>determination</w:t>
              <w:tab/>
              <w:t>9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7" w:lineRule="exact" w:before="8" w:after="0"/>
            <w:ind w:left="2353" w:right="0" w:hanging="682"/>
            <w:jc w:val="left"/>
          </w:pPr>
          <w:hyperlink w:history="true" w:anchor="_bookmark9"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Commission’s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final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determination</w:t>
              <w:tab/>
              <w:t>9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8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10"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making requirements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under 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NEL</w:t>
              <w:tab/>
              <w:t>10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5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11">
            <w:r>
              <w:rPr>
                <w:color w:val="262526"/>
              </w:rPr>
              <w:t>Assessment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framework</w:t>
              <w:tab/>
              <w:t>11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12">
            <w:r>
              <w:rPr>
                <w:color w:val="262526"/>
              </w:rPr>
              <w:t>Summary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of reasons</w:t>
              <w:tab/>
              <w:t>12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7" w:lineRule="exact" w:before="0" w:after="0"/>
            <w:ind w:left="2353" w:right="0" w:hanging="682"/>
            <w:jc w:val="left"/>
          </w:pPr>
          <w:hyperlink w:history="true" w:anchor="_bookmark14">
            <w:r>
              <w:rPr>
                <w:color w:val="262526"/>
              </w:rPr>
              <w:t>Implementation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of 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final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</w:t>
              <w:tab/>
              <w:t>14</w:t>
            </w:r>
          </w:hyperlink>
        </w:p>
        <w:p>
          <w:pPr>
            <w:pStyle w:val="TOC2"/>
            <w:tabs>
              <w:tab w:pos="10006" w:val="right" w:leader="none"/>
            </w:tabs>
            <w:ind w:left="1672" w:firstLine="0"/>
          </w:pPr>
          <w:hyperlink w:history="true" w:anchor="_bookmark16">
            <w:r>
              <w:rPr>
                <w:color w:val="00ACEC"/>
              </w:rPr>
              <w:t>Abbreviations</w:t>
              <w:tab/>
              <w:t>16</w:t>
            </w:r>
          </w:hyperlink>
        </w:p>
        <w:p>
          <w:pPr>
            <w:pStyle w:val="TOC1"/>
          </w:pPr>
          <w:r>
            <w:rPr>
              <w:color w:val="00ACEC"/>
            </w:rPr>
            <w:t>APPENDICES</w:t>
          </w:r>
        </w:p>
        <w:p>
          <w:pPr>
            <w:pStyle w:val="TOC2"/>
            <w:numPr>
              <w:ilvl w:val="0"/>
              <w:numId w:val="12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43" w:lineRule="exact" w:before="0" w:after="0"/>
            <w:ind w:left="2353" w:right="0" w:hanging="682"/>
            <w:jc w:val="left"/>
          </w:pPr>
          <w:hyperlink w:history="true" w:anchor="_bookmark17">
            <w:r>
              <w:rPr>
                <w:color w:val="00ACEC"/>
              </w:rPr>
              <w:t>Registration</w:t>
            </w:r>
            <w:r>
              <w:rPr>
                <w:color w:val="00ACEC"/>
                <w:spacing w:val="-1"/>
              </w:rPr>
              <w:t> </w:t>
            </w:r>
            <w:r>
              <w:rPr>
                <w:color w:val="00ACEC"/>
              </w:rPr>
              <w:t>and participation</w:t>
              <w:tab/>
              <w:t>17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17" w:lineRule="exact" w:before="8" w:after="0"/>
            <w:ind w:left="2353" w:right="0" w:hanging="682"/>
            <w:jc w:val="left"/>
          </w:pPr>
          <w:hyperlink w:history="true" w:anchor="_bookmark18">
            <w:r>
              <w:rPr>
                <w:color w:val="262526"/>
              </w:rPr>
              <w:t>Overview</w:t>
              <w:tab/>
              <w:t>19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19">
            <w:r>
              <w:rPr>
                <w:color w:val="262526"/>
              </w:rPr>
              <w:t>Stakeholder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views on 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draft determination</w:t>
              <w:tab/>
              <w:t>20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8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20"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Commission’s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analysis and final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decision</w:t>
              <w:tab/>
              <w:t>25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17" w:lineRule="exact" w:before="0" w:after="0"/>
            <w:ind w:left="2353" w:right="0" w:hanging="682"/>
            <w:jc w:val="left"/>
          </w:pPr>
          <w:hyperlink w:history="true" w:anchor="_bookmark27">
            <w:r>
              <w:rPr>
                <w:color w:val="262526"/>
              </w:rPr>
              <w:t>Background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information</w:t>
              <w:tab/>
              <w:t>45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40" w:lineRule="auto" w:before="216" w:after="0"/>
            <w:ind w:left="2353" w:right="0" w:hanging="682"/>
            <w:jc w:val="left"/>
          </w:pPr>
          <w:hyperlink w:history="true" w:anchor="_bookmark28">
            <w:r>
              <w:rPr>
                <w:color w:val="00ACEC"/>
              </w:rPr>
              <w:t>Recovery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of non-energy costs</w:t>
              <w:tab/>
              <w:t>46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17" w:lineRule="exact" w:before="8" w:after="0"/>
            <w:ind w:left="2353" w:right="0" w:hanging="682"/>
            <w:jc w:val="left"/>
          </w:pPr>
          <w:hyperlink w:history="true" w:anchor="_bookmark28">
            <w:r>
              <w:rPr>
                <w:color w:val="262526"/>
              </w:rPr>
              <w:t>Overview</w:t>
              <w:tab/>
              <w:t>46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5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29">
            <w:r>
              <w:rPr>
                <w:color w:val="262526"/>
              </w:rPr>
              <w:t>Stakeholder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feedback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to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draft determination</w:t>
              <w:tab/>
              <w:t>47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8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31"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Commission’s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analysis and final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decision</w:t>
              <w:tab/>
              <w:t>48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7" w:lineRule="exact" w:before="0" w:after="0"/>
            <w:ind w:left="2353" w:right="0" w:hanging="682"/>
            <w:jc w:val="left"/>
          </w:pPr>
          <w:hyperlink w:history="true" w:anchor="_bookmark32">
            <w:r>
              <w:rPr>
                <w:color w:val="262526"/>
              </w:rPr>
              <w:t>Background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information</w:t>
              <w:tab/>
              <w:t>50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40" w:lineRule="auto" w:before="216" w:after="0"/>
            <w:ind w:left="2353" w:right="0" w:hanging="682"/>
            <w:jc w:val="left"/>
          </w:pPr>
          <w:hyperlink w:history="true" w:anchor="_bookmark33">
            <w:r>
              <w:rPr>
                <w:color w:val="00ACEC"/>
              </w:rPr>
              <w:t>Network</w:t>
            </w:r>
            <w:r>
              <w:rPr>
                <w:color w:val="00ACEC"/>
                <w:spacing w:val="-1"/>
              </w:rPr>
              <w:t> </w:t>
            </w:r>
            <w:r>
              <w:rPr>
                <w:color w:val="00ACEC"/>
              </w:rPr>
              <w:t>use of system</w:t>
            </w:r>
            <w:r>
              <w:rPr>
                <w:color w:val="00ACEC"/>
                <w:spacing w:val="-1"/>
              </w:rPr>
              <w:t> </w:t>
            </w:r>
            <w:r>
              <w:rPr>
                <w:color w:val="00ACEC"/>
              </w:rPr>
              <w:t>charges</w:t>
              <w:tab/>
              <w:t>51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17" w:lineRule="exact" w:before="8" w:after="0"/>
            <w:ind w:left="2353" w:right="0" w:hanging="682"/>
            <w:jc w:val="left"/>
          </w:pPr>
          <w:hyperlink w:history="true" w:anchor="_bookmark33">
            <w:r>
              <w:rPr>
                <w:color w:val="262526"/>
              </w:rPr>
              <w:t>Overview</w:t>
              <w:tab/>
              <w:t>51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35"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Commission’s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analysis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final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decision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on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transmission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network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use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system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charges</w:t>
            </w:r>
            <w:r>
              <w:rPr>
                <w:color w:val="262526"/>
                <w:spacing w:val="39"/>
              </w:rPr>
              <w:t> </w:t>
            </w:r>
            <w:r>
              <w:rPr>
                <w:color w:val="262526"/>
              </w:rPr>
              <w:t>54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10" w:val="right" w:leader="none"/>
            </w:tabs>
            <w:spacing w:line="217" w:lineRule="exact" w:before="0" w:after="0"/>
            <w:ind w:left="2353" w:right="0" w:hanging="682"/>
            <w:jc w:val="left"/>
          </w:pPr>
          <w:hyperlink w:history="true" w:anchor="_bookmark41"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Commission’s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analysis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final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decision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on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distribution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network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use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system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charges</w:t>
              <w:tab/>
              <w:t>63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40" w:lineRule="auto" w:before="216" w:after="0"/>
            <w:ind w:left="2353" w:right="0" w:hanging="682"/>
            <w:jc w:val="left"/>
          </w:pPr>
          <w:hyperlink w:history="true" w:anchor="_bookmark43">
            <w:r>
              <w:rPr>
                <w:color w:val="00ACEC"/>
              </w:rPr>
              <w:t>Other issues</w:t>
              <w:tab/>
              <w:t>66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7" w:lineRule="exact" w:before="8" w:after="0"/>
            <w:ind w:left="2353" w:right="0" w:hanging="682"/>
            <w:jc w:val="left"/>
          </w:pPr>
          <w:hyperlink w:history="true" w:anchor="_bookmark45">
            <w:r>
              <w:rPr>
                <w:color w:val="262526"/>
              </w:rPr>
              <w:t>Retailer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Reliability Obligation</w:t>
              <w:tab/>
              <w:t>67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46">
            <w:r>
              <w:rPr>
                <w:color w:val="262526"/>
              </w:rPr>
              <w:t>Ancillary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service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provisions in Chapter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2 of 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NER</w:t>
              <w:tab/>
              <w:t>69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47">
            <w:r>
              <w:rPr>
                <w:color w:val="262526"/>
              </w:rPr>
              <w:t>Technology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specific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drafting in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rules</w:t>
              <w:tab/>
              <w:t>70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48">
            <w:r>
              <w:rPr>
                <w:color w:val="262526"/>
              </w:rPr>
              <w:t>Other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integration issues</w:t>
              <w:tab/>
              <w:t>72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5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50">
            <w:r>
              <w:rPr>
                <w:color w:val="262526"/>
              </w:rPr>
              <w:t>Intervention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compensation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frameworks</w:t>
              <w:tab/>
              <w:t>77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51">
            <w:r>
              <w:rPr>
                <w:color w:val="262526"/>
              </w:rPr>
              <w:t>Network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losses and marginal loss factors</w:t>
              <w:tab/>
              <w:t>78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51">
            <w:r>
              <w:rPr>
                <w:color w:val="262526"/>
              </w:rPr>
              <w:t>Reliability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Panel representation</w:t>
              <w:tab/>
              <w:t>78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7" w:lineRule="exact" w:before="0" w:after="0"/>
            <w:ind w:left="2353" w:right="0" w:hanging="682"/>
            <w:jc w:val="left"/>
          </w:pPr>
          <w:hyperlink w:history="true" w:anchor="_bookmark52">
            <w:r>
              <w:rPr>
                <w:color w:val="262526"/>
              </w:rPr>
              <w:t>Network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service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provider connection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points</w:t>
              <w:tab/>
              <w:t>79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40" w:lineRule="auto" w:before="216" w:after="0"/>
            <w:ind w:left="2353" w:right="0" w:hanging="682"/>
            <w:jc w:val="left"/>
          </w:pPr>
          <w:hyperlink w:history="true" w:anchor="_bookmark53">
            <w:r>
              <w:rPr>
                <w:color w:val="00ACEC"/>
              </w:rPr>
              <w:t>Legal</w:t>
            </w:r>
            <w:r>
              <w:rPr>
                <w:color w:val="00ACEC"/>
                <w:spacing w:val="-1"/>
              </w:rPr>
              <w:t> </w:t>
            </w:r>
            <w:r>
              <w:rPr>
                <w:color w:val="00ACEC"/>
              </w:rPr>
              <w:t>requirements</w:t>
            </w:r>
            <w:r>
              <w:rPr>
                <w:color w:val="00ACEC"/>
                <w:spacing w:val="-1"/>
              </w:rPr>
              <w:t> </w:t>
            </w:r>
            <w:r>
              <w:rPr>
                <w:color w:val="00ACEC"/>
              </w:rPr>
              <w:t>under the</w:t>
            </w:r>
            <w:r>
              <w:rPr>
                <w:color w:val="00ACEC"/>
                <w:spacing w:val="-1"/>
              </w:rPr>
              <w:t> </w:t>
            </w:r>
            <w:r>
              <w:rPr>
                <w:color w:val="00ACEC"/>
              </w:rPr>
              <w:t>NEL</w:t>
              <w:tab/>
              <w:t>81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7" w:lineRule="exact" w:before="8" w:after="0"/>
            <w:ind w:left="2353" w:right="0" w:hanging="682"/>
            <w:jc w:val="left"/>
          </w:pPr>
          <w:hyperlink w:history="true" w:anchor="_bookmark53">
            <w:r>
              <w:rPr>
                <w:color w:val="262526"/>
              </w:rPr>
              <w:t>Final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determination</w:t>
              <w:tab/>
              <w:t>81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6" w:val="right" w:leader="none"/>
            </w:tabs>
            <w:spacing w:line="216" w:lineRule="exact" w:before="0" w:after="0"/>
            <w:ind w:left="2353" w:right="0" w:hanging="682"/>
            <w:jc w:val="left"/>
          </w:pPr>
          <w:hyperlink w:history="true" w:anchor="_bookmark53">
            <w:r>
              <w:rPr>
                <w:color w:val="262526"/>
              </w:rPr>
              <w:t>Power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to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make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</w:t>
              <w:tab/>
              <w:t>81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2353" w:val="left" w:leader="none"/>
              <w:tab w:pos="2354" w:val="left" w:leader="none"/>
              <w:tab w:pos="10007" w:val="right" w:leader="none"/>
            </w:tabs>
            <w:spacing w:line="217" w:lineRule="exact" w:before="0" w:after="0"/>
            <w:ind w:left="2353" w:right="0" w:hanging="682"/>
            <w:jc w:val="left"/>
          </w:pPr>
          <w:hyperlink w:history="true" w:anchor="_bookmark53">
            <w:r>
              <w:rPr>
                <w:color w:val="262526"/>
              </w:rPr>
              <w:t>Commission’s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considerations</w:t>
              <w:tab/>
              <w:t>81</w:t>
            </w:r>
          </w:hyperlink>
        </w:p>
      </w:sdtContent>
    </w:sdt>
    <w:p>
      <w:pPr>
        <w:spacing w:after="0" w:line="217" w:lineRule="exact"/>
        <w:jc w:val="left"/>
        <w:sectPr>
          <w:headerReference w:type="default" r:id="rId21"/>
          <w:footerReference w:type="default" r:id="rId22"/>
          <w:pgSz w:w="11910" w:h="16840"/>
          <w:pgMar w:header="808" w:footer="0" w:top="1660" w:bottom="280" w:left="1020" w:right="7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810" w:val="left" w:leader="none"/>
        </w:tabs>
        <w:spacing w:line="217" w:lineRule="exact" w:before="0" w:after="0"/>
        <w:ind w:left="2353" w:right="0" w:hanging="682"/>
        <w:jc w:val="left"/>
        <w:rPr>
          <w:sz w:val="18"/>
        </w:rPr>
      </w:pPr>
      <w:bookmarkStart w:name="TOC_tables" w:id="9"/>
      <w:bookmarkEnd w:id="9"/>
      <w:r>
        <w:rPr/>
      </w:r>
      <w:bookmarkStart w:name="TOC_figures" w:id="10"/>
      <w:bookmarkEnd w:id="10"/>
      <w:r>
        <w:rPr/>
      </w:r>
      <w:hyperlink w:history="true" w:anchor="_bookmark54">
        <w:bookmarkStart w:name="TOC_figures" w:id="11"/>
        <w:bookmarkEnd w:id="11"/>
        <w:r>
          <w:rPr>
            <w:color w:val="262526"/>
            <w:sz w:val="18"/>
          </w:rPr>
          <w:t>R</w:t>
        </w:r>
        <w:r>
          <w:rPr>
            <w:color w:val="262526"/>
            <w:sz w:val="18"/>
          </w:rPr>
          <w:t>ule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making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in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Northern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Territory</w:t>
          <w:tab/>
          <w:t>82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810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55">
        <w:r>
          <w:rPr>
            <w:color w:val="262526"/>
            <w:sz w:val="18"/>
          </w:rPr>
          <w:t>Civil penalties</w:t>
          <w:tab/>
          <w:t>83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810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56">
        <w:r>
          <w:rPr>
            <w:color w:val="262526"/>
            <w:sz w:val="18"/>
          </w:rPr>
          <w:t>Conduct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provisions</w:t>
          <w:tab/>
          <w:t>87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810" w:val="left" w:leader="none"/>
        </w:tabs>
        <w:spacing w:line="217" w:lineRule="exact" w:before="0" w:after="0"/>
        <w:ind w:left="2353" w:right="0" w:hanging="682"/>
        <w:jc w:val="left"/>
        <w:rPr>
          <w:sz w:val="18"/>
        </w:rPr>
      </w:pPr>
      <w:hyperlink w:history="true" w:anchor="_bookmark56">
        <w:r>
          <w:rPr>
            <w:color w:val="262526"/>
            <w:sz w:val="18"/>
          </w:rPr>
          <w:t>Review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operation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rule</w:t>
          <w:tab/>
          <w:t>87</w:t>
        </w:r>
      </w:hyperlink>
    </w:p>
    <w:p>
      <w:pPr>
        <w:pStyle w:val="Heading3"/>
        <w:numPr>
          <w:ilvl w:val="0"/>
          <w:numId w:val="12"/>
        </w:numPr>
        <w:tabs>
          <w:tab w:pos="2353" w:val="left" w:leader="none"/>
          <w:tab w:pos="2354" w:val="left" w:leader="none"/>
          <w:tab w:pos="9766" w:val="left" w:leader="none"/>
        </w:tabs>
        <w:spacing w:line="240" w:lineRule="auto" w:before="216" w:after="0"/>
        <w:ind w:left="2353" w:right="0" w:hanging="682"/>
        <w:jc w:val="left"/>
      </w:pPr>
      <w:hyperlink w:history="true" w:anchor="_bookmark57">
        <w:r>
          <w:rPr>
            <w:color w:val="00ACEC"/>
          </w:rPr>
          <w:t>Summary</w:t>
        </w:r>
        <w:r>
          <w:rPr>
            <w:color w:val="00ACEC"/>
            <w:spacing w:val="-2"/>
          </w:rPr>
          <w:t> </w:t>
        </w:r>
        <w:r>
          <w:rPr>
            <w:color w:val="00ACEC"/>
          </w:rPr>
          <w:t>of</w:t>
        </w:r>
        <w:r>
          <w:rPr>
            <w:color w:val="00ACEC"/>
            <w:spacing w:val="-2"/>
          </w:rPr>
          <w:t> </w:t>
        </w:r>
        <w:r>
          <w:rPr>
            <w:color w:val="00ACEC"/>
          </w:rPr>
          <w:t>amendments</w:t>
        </w:r>
        <w:r>
          <w:rPr>
            <w:color w:val="00ACEC"/>
            <w:spacing w:val="-1"/>
          </w:rPr>
          <w:t> </w:t>
        </w:r>
        <w:r>
          <w:rPr>
            <w:color w:val="00ACEC"/>
          </w:rPr>
          <w:t>to</w:t>
        </w:r>
        <w:r>
          <w:rPr>
            <w:color w:val="00ACEC"/>
            <w:spacing w:val="-3"/>
          </w:rPr>
          <w:t> </w:t>
        </w:r>
        <w:r>
          <w:rPr>
            <w:color w:val="00ACEC"/>
          </w:rPr>
          <w:t>the</w:t>
        </w:r>
        <w:r>
          <w:rPr>
            <w:color w:val="00ACEC"/>
            <w:spacing w:val="-2"/>
          </w:rPr>
          <w:t> </w:t>
        </w:r>
        <w:r>
          <w:rPr>
            <w:color w:val="00ACEC"/>
          </w:rPr>
          <w:t>National</w:t>
        </w:r>
        <w:r>
          <w:rPr>
            <w:color w:val="00ACEC"/>
            <w:spacing w:val="-2"/>
          </w:rPr>
          <w:t> </w:t>
        </w:r>
        <w:r>
          <w:rPr>
            <w:color w:val="00ACEC"/>
          </w:rPr>
          <w:t>Electricity</w:t>
        </w:r>
        <w:r>
          <w:rPr>
            <w:color w:val="00ACEC"/>
            <w:spacing w:val="-1"/>
          </w:rPr>
          <w:t> </w:t>
        </w:r>
        <w:r>
          <w:rPr>
            <w:color w:val="00ACEC"/>
          </w:rPr>
          <w:t>Rules</w:t>
          <w:tab/>
          <w:t>88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810" w:val="left" w:leader="none"/>
        </w:tabs>
        <w:spacing w:line="217" w:lineRule="exact" w:before="8" w:after="0"/>
        <w:ind w:left="2353" w:right="0" w:hanging="682"/>
        <w:jc w:val="left"/>
        <w:rPr>
          <w:sz w:val="18"/>
        </w:rPr>
      </w:pPr>
      <w:hyperlink w:history="true" w:anchor="_bookmark57">
        <w:r>
          <w:rPr>
            <w:color w:val="262526"/>
            <w:sz w:val="18"/>
          </w:rPr>
          <w:t>Introduction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key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concepts</w:t>
          <w:tab/>
          <w:t>88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810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58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2</w:t>
          <w:tab/>
          <w:t>89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810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60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3</w:t>
          <w:tab/>
          <w:t>94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810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61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4</w:t>
          <w:tab/>
          <w:t>98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62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4A</w:t>
          <w:tab/>
          <w:t>101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63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5</w:t>
          <w:tab/>
          <w:t>102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64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5A</w:t>
          <w:tab/>
          <w:t>103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65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6</w:t>
          <w:tab/>
          <w:t>104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66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6B</w:t>
          <w:tab/>
          <w:t>105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66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7</w:t>
          <w:tab/>
          <w:t>105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67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8</w:t>
          <w:tab/>
          <w:t>106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68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9</w:t>
          <w:tab/>
          <w:t>107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68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10</w:t>
          <w:tab/>
          <w:t>107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7" w:lineRule="exact" w:before="0" w:after="0"/>
        <w:ind w:left="2353" w:right="0" w:hanging="682"/>
        <w:jc w:val="left"/>
        <w:rPr>
          <w:sz w:val="18"/>
        </w:rPr>
      </w:pPr>
      <w:hyperlink w:history="true" w:anchor="_bookmark69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11</w:t>
          <w:tab/>
          <w:t>113</w:t>
        </w:r>
      </w:hyperlink>
    </w:p>
    <w:p>
      <w:pPr>
        <w:pStyle w:val="Heading3"/>
        <w:numPr>
          <w:ilvl w:val="0"/>
          <w:numId w:val="12"/>
        </w:numPr>
        <w:tabs>
          <w:tab w:pos="2353" w:val="left" w:leader="none"/>
          <w:tab w:pos="2354" w:val="left" w:leader="none"/>
          <w:tab w:pos="9647" w:val="left" w:leader="none"/>
        </w:tabs>
        <w:spacing w:line="240" w:lineRule="auto" w:before="216" w:after="0"/>
        <w:ind w:left="2353" w:right="0" w:hanging="682"/>
        <w:jc w:val="left"/>
      </w:pPr>
      <w:hyperlink w:history="true" w:anchor="_bookmark70">
        <w:r>
          <w:rPr>
            <w:color w:val="00ACEC"/>
          </w:rPr>
          <w:t>Description</w:t>
        </w:r>
        <w:r>
          <w:rPr>
            <w:color w:val="00ACEC"/>
            <w:spacing w:val="-5"/>
          </w:rPr>
          <w:t> </w:t>
        </w:r>
        <w:r>
          <w:rPr>
            <w:color w:val="00ACEC"/>
          </w:rPr>
          <w:t>of</w:t>
        </w:r>
        <w:r>
          <w:rPr>
            <w:color w:val="00ACEC"/>
            <w:spacing w:val="-4"/>
          </w:rPr>
          <w:t> </w:t>
        </w:r>
        <w:r>
          <w:rPr>
            <w:color w:val="00ACEC"/>
          </w:rPr>
          <w:t>changes</w:t>
        </w:r>
        <w:r>
          <w:rPr>
            <w:color w:val="00ACEC"/>
            <w:spacing w:val="-4"/>
          </w:rPr>
          <w:t> </w:t>
        </w:r>
        <w:r>
          <w:rPr>
            <w:color w:val="00ACEC"/>
          </w:rPr>
          <w:t>from</w:t>
        </w:r>
        <w:r>
          <w:rPr>
            <w:color w:val="00ACEC"/>
            <w:spacing w:val="-5"/>
          </w:rPr>
          <w:t> </w:t>
        </w:r>
        <w:r>
          <w:rPr>
            <w:color w:val="00ACEC"/>
          </w:rPr>
          <w:t>draft</w:t>
        </w:r>
        <w:r>
          <w:rPr>
            <w:color w:val="00ACEC"/>
            <w:spacing w:val="-4"/>
          </w:rPr>
          <w:t> </w:t>
        </w:r>
        <w:r>
          <w:rPr>
            <w:color w:val="00ACEC"/>
          </w:rPr>
          <w:t>rule</w:t>
        </w:r>
        <w:r>
          <w:rPr>
            <w:color w:val="00ACEC"/>
            <w:spacing w:val="-4"/>
          </w:rPr>
          <w:t> </w:t>
        </w:r>
        <w:r>
          <w:rPr>
            <w:color w:val="00ACEC"/>
          </w:rPr>
          <w:t>to</w:t>
        </w:r>
        <w:r>
          <w:rPr>
            <w:color w:val="00ACEC"/>
            <w:spacing w:val="-5"/>
          </w:rPr>
          <w:t> </w:t>
        </w:r>
        <w:r>
          <w:rPr>
            <w:color w:val="00ACEC"/>
          </w:rPr>
          <w:t>final</w:t>
        </w:r>
        <w:r>
          <w:rPr>
            <w:color w:val="00ACEC"/>
            <w:spacing w:val="-4"/>
          </w:rPr>
          <w:t> </w:t>
        </w:r>
        <w:r>
          <w:rPr>
            <w:color w:val="00ACEC"/>
          </w:rPr>
          <w:t>rule</w:t>
          <w:tab/>
          <w:t>115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7" w:lineRule="exact" w:before="8" w:after="0"/>
        <w:ind w:left="2353" w:right="0" w:hanging="682"/>
        <w:jc w:val="left"/>
        <w:rPr>
          <w:sz w:val="18"/>
        </w:rPr>
      </w:pPr>
      <w:hyperlink w:history="true" w:anchor="_bookmark70">
        <w:r>
          <w:rPr>
            <w:color w:val="262526"/>
            <w:sz w:val="18"/>
          </w:rPr>
          <w:t>Changes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in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terminology</w:t>
          <w:tab/>
          <w:t>115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72">
        <w:r>
          <w:rPr>
            <w:color w:val="262526"/>
            <w:sz w:val="18"/>
          </w:rPr>
          <w:t>Changes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chapter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2</w:t>
          <w:tab/>
          <w:t>117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73">
        <w:r>
          <w:rPr>
            <w:color w:val="262526"/>
            <w:sz w:val="18"/>
          </w:rPr>
          <w:t>Changes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chapter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3</w:t>
          <w:tab/>
          <w:t>118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74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4</w:t>
          <w:tab/>
          <w:t>119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75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4A</w:t>
          <w:tab/>
          <w:t>120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75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5</w:t>
          <w:tab/>
          <w:t>120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76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Chapters 5A and 6B</w:t>
          <w:tab/>
          <w:t>121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76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6</w:t>
          <w:tab/>
          <w:t>121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76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7</w:t>
          <w:tab/>
          <w:t>121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76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8</w:t>
          <w:tab/>
          <w:t>121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76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9</w:t>
          <w:tab/>
          <w:t>121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6" w:lineRule="exact" w:before="0" w:after="0"/>
        <w:ind w:left="2353" w:right="0" w:hanging="682"/>
        <w:jc w:val="left"/>
        <w:rPr>
          <w:sz w:val="18"/>
        </w:rPr>
      </w:pPr>
      <w:hyperlink w:history="true" w:anchor="_bookmark77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10</w:t>
          <w:tab/>
          <w:t>122</w:t>
        </w:r>
      </w:hyperlink>
    </w:p>
    <w:p>
      <w:pPr>
        <w:pStyle w:val="ListParagraph"/>
        <w:numPr>
          <w:ilvl w:val="1"/>
          <w:numId w:val="12"/>
        </w:numPr>
        <w:tabs>
          <w:tab w:pos="2353" w:val="left" w:leader="none"/>
          <w:tab w:pos="2354" w:val="left" w:leader="none"/>
          <w:tab w:pos="9712" w:val="left" w:leader="none"/>
        </w:tabs>
        <w:spacing w:line="217" w:lineRule="exact" w:before="0" w:after="0"/>
        <w:ind w:left="2353" w:right="0" w:hanging="682"/>
        <w:jc w:val="left"/>
        <w:rPr>
          <w:sz w:val="18"/>
        </w:rPr>
      </w:pPr>
      <w:hyperlink w:history="true" w:anchor="_bookmark77">
        <w:r>
          <w:rPr>
            <w:color w:val="262526"/>
            <w:sz w:val="18"/>
          </w:rPr>
          <w:t>Changes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Chapter 11</w:t>
          <w:tab/>
          <w:t>122</w:t>
        </w:r>
      </w:hyperlink>
    </w:p>
    <w:p>
      <w:pPr>
        <w:pStyle w:val="BodyText"/>
        <w:spacing w:before="8"/>
      </w:pPr>
    </w:p>
    <w:tbl>
      <w:tblPr>
        <w:tblW w:w="0" w:type="auto"/>
        <w:jc w:val="left"/>
        <w:tblInd w:w="1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1"/>
        <w:gridCol w:w="6653"/>
        <w:gridCol w:w="759"/>
      </w:tblGrid>
      <w:tr>
        <w:trPr>
          <w:trHeight w:val="362" w:hRule="atLeast"/>
        </w:trPr>
        <w:tc>
          <w:tcPr>
            <w:tcW w:w="1021" w:type="dxa"/>
          </w:tcPr>
          <w:p>
            <w:pPr>
              <w:pStyle w:val="TableParagraph"/>
              <w:spacing w:line="334" w:lineRule="exact" w:before="9"/>
              <w:ind w:left="50"/>
              <w:rPr>
                <w:sz w:val="28"/>
              </w:rPr>
            </w:pPr>
            <w:r>
              <w:rPr>
                <w:color w:val="00ACEC"/>
                <w:sz w:val="28"/>
              </w:rPr>
              <w:t>TABLES</w:t>
            </w:r>
          </w:p>
        </w:tc>
        <w:tc>
          <w:tcPr>
            <w:tcW w:w="7412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8" w:hRule="atLeast"/>
        </w:trPr>
        <w:tc>
          <w:tcPr>
            <w:tcW w:w="1021" w:type="dxa"/>
          </w:tcPr>
          <w:p>
            <w:pPr>
              <w:pStyle w:val="TableParagraph"/>
              <w:spacing w:line="213" w:lineRule="exact" w:before="6"/>
              <w:ind w:left="50"/>
              <w:rPr>
                <w:sz w:val="18"/>
              </w:rPr>
            </w:pPr>
            <w:hyperlink w:history="true" w:anchor="_bookmark2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0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1:</w:t>
              </w:r>
            </w:hyperlink>
          </w:p>
        </w:tc>
        <w:tc>
          <w:tcPr>
            <w:tcW w:w="6653" w:type="dxa"/>
          </w:tcPr>
          <w:p>
            <w:pPr>
              <w:pStyle w:val="TableParagraph"/>
              <w:spacing w:line="213" w:lineRule="exact" w:before="6"/>
              <w:ind w:left="163"/>
              <w:rPr>
                <w:sz w:val="18"/>
              </w:rPr>
            </w:pPr>
            <w:hyperlink w:history="true" w:anchor="_bookmark2">
              <w:r>
                <w:rPr>
                  <w:color w:val="262526"/>
                  <w:sz w:val="18"/>
                </w:rPr>
                <w:t>A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guide</w:t>
              </w:r>
              <w:r>
                <w:rPr>
                  <w:color w:val="262526"/>
                  <w:spacing w:val="-1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key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parts</w:t>
              </w:r>
              <w:r>
                <w:rPr>
                  <w:color w:val="262526"/>
                  <w:spacing w:val="-1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of</w:t>
              </w:r>
              <w:r>
                <w:rPr>
                  <w:color w:val="262526"/>
                  <w:spacing w:val="-1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the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final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determination</w:t>
              </w:r>
            </w:hyperlink>
          </w:p>
        </w:tc>
        <w:tc>
          <w:tcPr>
            <w:tcW w:w="759" w:type="dxa"/>
          </w:tcPr>
          <w:p>
            <w:pPr>
              <w:pStyle w:val="TableParagraph"/>
              <w:spacing w:line="213" w:lineRule="exact" w:before="6"/>
              <w:ind w:right="46"/>
              <w:jc w:val="right"/>
              <w:rPr>
                <w:sz w:val="18"/>
              </w:rPr>
            </w:pPr>
            <w:hyperlink w:history="true" w:anchor="_bookmark2">
              <w:r>
                <w:rPr>
                  <w:color w:val="262526"/>
                  <w:sz w:val="18"/>
                </w:rPr>
                <w:t>x</w:t>
              </w:r>
            </w:hyperlink>
          </w:p>
        </w:tc>
      </w:tr>
      <w:tr>
        <w:trPr>
          <w:trHeight w:val="216" w:hRule="atLeast"/>
        </w:trPr>
        <w:tc>
          <w:tcPr>
            <w:tcW w:w="1021" w:type="dxa"/>
          </w:tcPr>
          <w:p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history="true" w:anchor="_bookmark26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0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A.1:</w:t>
              </w:r>
            </w:hyperlink>
          </w:p>
        </w:tc>
        <w:tc>
          <w:tcPr>
            <w:tcW w:w="6653" w:type="dxa"/>
          </w:tcPr>
          <w:p>
            <w:pPr>
              <w:pStyle w:val="TableParagraph"/>
              <w:spacing w:line="196" w:lineRule="exact"/>
              <w:ind w:left="163"/>
              <w:rPr>
                <w:sz w:val="18"/>
              </w:rPr>
            </w:pPr>
            <w:hyperlink w:history="true" w:anchor="_bookmark26">
              <w:r>
                <w:rPr>
                  <w:color w:val="262526"/>
                  <w:sz w:val="18"/>
                </w:rPr>
                <w:t>Estimated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cost</w:t>
              </w:r>
              <w:r>
                <w:rPr>
                  <w:color w:val="262526"/>
                  <w:spacing w:val="-4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of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implementing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the</w:t>
              </w:r>
              <w:r>
                <w:rPr>
                  <w:color w:val="262526"/>
                  <w:spacing w:val="-4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final</w:t>
              </w:r>
              <w:r>
                <w:rPr>
                  <w:color w:val="262526"/>
                  <w:spacing w:val="-4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registration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and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participation</w:t>
              </w:r>
            </w:hyperlink>
          </w:p>
        </w:tc>
        <w:tc>
          <w:tcPr>
            <w:tcW w:w="759" w:type="dxa"/>
          </w:tcPr>
          <w:p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hyperlink w:history="true" w:anchor="_bookmark26">
              <w:r>
                <w:rPr>
                  <w:color w:val="262526"/>
                  <w:sz w:val="18"/>
                </w:rPr>
                <w:t>43</w:t>
              </w:r>
            </w:hyperlink>
          </w:p>
        </w:tc>
      </w:tr>
      <w:tr>
        <w:trPr>
          <w:trHeight w:val="216" w:hRule="atLeast"/>
        </w:trPr>
        <w:tc>
          <w:tcPr>
            <w:tcW w:w="1021" w:type="dxa"/>
          </w:tcPr>
          <w:p>
            <w:pPr>
              <w:pStyle w:val="TableParagraph"/>
              <w:spacing w:line="196" w:lineRule="exact"/>
              <w:ind w:left="50"/>
              <w:rPr>
                <w:sz w:val="18"/>
              </w:rPr>
            </w:pPr>
            <w:hyperlink w:history="true" w:anchor="_bookmark43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D.1:</w:t>
              </w:r>
            </w:hyperlink>
          </w:p>
        </w:tc>
        <w:tc>
          <w:tcPr>
            <w:tcW w:w="6653" w:type="dxa"/>
          </w:tcPr>
          <w:p>
            <w:pPr>
              <w:pStyle w:val="TableParagraph"/>
              <w:spacing w:line="196" w:lineRule="exact"/>
              <w:ind w:left="163"/>
              <w:rPr>
                <w:sz w:val="18"/>
              </w:rPr>
            </w:pPr>
            <w:hyperlink w:history="true" w:anchor="_bookmark43">
              <w:r>
                <w:rPr>
                  <w:color w:val="262526"/>
                  <w:sz w:val="18"/>
                </w:rPr>
                <w:t>Summary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of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the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Commission’s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final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decisions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for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other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issues</w:t>
              </w:r>
            </w:hyperlink>
          </w:p>
        </w:tc>
        <w:tc>
          <w:tcPr>
            <w:tcW w:w="759" w:type="dxa"/>
          </w:tcPr>
          <w:p>
            <w:pPr>
              <w:pStyle w:val="TableParagraph"/>
              <w:spacing w:line="196" w:lineRule="exact"/>
              <w:ind w:right="45"/>
              <w:jc w:val="right"/>
              <w:rPr>
                <w:sz w:val="18"/>
              </w:rPr>
            </w:pPr>
            <w:hyperlink w:history="true" w:anchor="_bookmark43">
              <w:r>
                <w:rPr>
                  <w:color w:val="262526"/>
                  <w:sz w:val="18"/>
                </w:rPr>
                <w:t>66</w:t>
              </w:r>
            </w:hyperlink>
          </w:p>
        </w:tc>
      </w:tr>
      <w:tr>
        <w:trPr>
          <w:trHeight w:val="238" w:hRule="atLeast"/>
        </w:trPr>
        <w:tc>
          <w:tcPr>
            <w:tcW w:w="1021" w:type="dxa"/>
          </w:tcPr>
          <w:p>
            <w:pPr>
              <w:pStyle w:val="TableParagraph"/>
              <w:spacing w:line="201" w:lineRule="exact"/>
              <w:ind w:left="50"/>
              <w:rPr>
                <w:sz w:val="18"/>
              </w:rPr>
            </w:pPr>
            <w:hyperlink w:history="true" w:anchor="_bookmark48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D.2:</w:t>
              </w:r>
            </w:hyperlink>
          </w:p>
        </w:tc>
        <w:tc>
          <w:tcPr>
            <w:tcW w:w="6653" w:type="dxa"/>
          </w:tcPr>
          <w:p>
            <w:pPr>
              <w:pStyle w:val="TableParagraph"/>
              <w:spacing w:line="201" w:lineRule="exact"/>
              <w:ind w:left="163"/>
              <w:rPr>
                <w:sz w:val="18"/>
              </w:rPr>
            </w:pPr>
            <w:hyperlink w:history="true" w:anchor="_bookmark48">
              <w:r>
                <w:rPr>
                  <w:color w:val="262526"/>
                  <w:sz w:val="18"/>
                </w:rPr>
                <w:t>Commission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response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other</w:t>
              </w:r>
              <w:r>
                <w:rPr>
                  <w:color w:val="262526"/>
                  <w:spacing w:val="-1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drafting</w:t>
              </w:r>
              <w:r>
                <w:rPr>
                  <w:color w:val="262526"/>
                  <w:spacing w:val="-1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issues</w:t>
              </w:r>
              <w:r>
                <w:rPr>
                  <w:color w:val="262526"/>
                  <w:spacing w:val="-1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in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the</w:t>
              </w:r>
              <w:r>
                <w:rPr>
                  <w:color w:val="262526"/>
                  <w:spacing w:val="-2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NER</w:t>
              </w:r>
              <w:r>
                <w:rPr>
                  <w:color w:val="262526"/>
                  <w:spacing w:val="-1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identified</w:t>
              </w:r>
              <w:r>
                <w:rPr>
                  <w:color w:val="262526"/>
                  <w:spacing w:val="-1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by</w:t>
              </w:r>
              <w:r>
                <w:rPr>
                  <w:color w:val="262526"/>
                  <w:spacing w:val="-1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AEMO</w:t>
              </w:r>
            </w:hyperlink>
          </w:p>
        </w:tc>
        <w:tc>
          <w:tcPr>
            <w:tcW w:w="759" w:type="dxa"/>
          </w:tcPr>
          <w:p>
            <w:pPr>
              <w:pStyle w:val="TableParagraph"/>
              <w:spacing w:line="201" w:lineRule="exact"/>
              <w:ind w:right="45"/>
              <w:jc w:val="right"/>
              <w:rPr>
                <w:sz w:val="18"/>
              </w:rPr>
            </w:pPr>
            <w:hyperlink w:history="true" w:anchor="_bookmark48">
              <w:r>
                <w:rPr>
                  <w:color w:val="262526"/>
                  <w:sz w:val="18"/>
                </w:rPr>
                <w:t>72</w:t>
              </w:r>
            </w:hyperlink>
          </w:p>
        </w:tc>
      </w:tr>
      <w:tr>
        <w:trPr>
          <w:trHeight w:val="386" w:hRule="atLeast"/>
        </w:trPr>
        <w:tc>
          <w:tcPr>
            <w:tcW w:w="8433" w:type="dxa"/>
            <w:gridSpan w:val="3"/>
          </w:tcPr>
          <w:p>
            <w:pPr>
              <w:pStyle w:val="TableParagraph"/>
              <w:tabs>
                <w:tab w:pos="1183" w:val="left" w:leader="none"/>
              </w:tabs>
              <w:spacing w:line="177" w:lineRule="exact"/>
              <w:ind w:left="50"/>
              <w:rPr>
                <w:sz w:val="18"/>
              </w:rPr>
            </w:pPr>
            <w:hyperlink w:history="true" w:anchor="_bookmark55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9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E.1:</w:t>
                <w:tab/>
                <w:t>New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provisions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in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more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preferable</w:t>
              </w:r>
              <w:r>
                <w:rPr>
                  <w:color w:val="262526"/>
                  <w:spacing w:val="-6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final</w:t>
              </w:r>
              <w:r>
                <w:rPr>
                  <w:color w:val="262526"/>
                  <w:spacing w:val="-4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rule</w:t>
              </w:r>
              <w:r>
                <w:rPr>
                  <w:color w:val="262526"/>
                  <w:spacing w:val="-4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proposed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to</w:t>
              </w:r>
              <w:r>
                <w:rPr>
                  <w:color w:val="262526"/>
                  <w:spacing w:val="-4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be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recommended</w:t>
              </w:r>
              <w:r>
                <w:rPr>
                  <w:color w:val="262526"/>
                  <w:spacing w:val="-4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as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civil</w:t>
              </w:r>
              <w:r>
                <w:rPr>
                  <w:color w:val="262526"/>
                  <w:spacing w:val="-4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penalty</w:t>
              </w:r>
            </w:hyperlink>
          </w:p>
          <w:p>
            <w:pPr>
              <w:pStyle w:val="TableParagraph"/>
              <w:tabs>
                <w:tab w:pos="8383" w:val="right" w:leader="none"/>
              </w:tabs>
              <w:spacing w:line="189" w:lineRule="exact"/>
              <w:ind w:left="1183"/>
              <w:rPr>
                <w:sz w:val="18"/>
              </w:rPr>
            </w:pPr>
            <w:hyperlink w:history="true" w:anchor="_bookmark55">
              <w:r>
                <w:rPr>
                  <w:color w:val="262526"/>
                  <w:sz w:val="18"/>
                </w:rPr>
                <w:t>provisions</w:t>
                <w:tab/>
                <w:t>83</w:t>
              </w:r>
            </w:hyperlink>
          </w:p>
        </w:tc>
      </w:tr>
      <w:tr>
        <w:trPr>
          <w:trHeight w:val="238" w:hRule="atLeast"/>
        </w:trPr>
        <w:tc>
          <w:tcPr>
            <w:tcW w:w="1021" w:type="dxa"/>
          </w:tcPr>
          <w:p>
            <w:pPr>
              <w:pStyle w:val="TableParagraph"/>
              <w:spacing w:line="213" w:lineRule="exact" w:before="6"/>
              <w:ind w:left="50"/>
              <w:rPr>
                <w:sz w:val="18"/>
              </w:rPr>
            </w:pPr>
            <w:hyperlink w:history="true" w:anchor="_bookmark59">
              <w:r>
                <w:rPr>
                  <w:color w:val="262526"/>
                  <w:spacing w:val="-3"/>
                  <w:sz w:val="18"/>
                </w:rPr>
                <w:t>Table</w:t>
              </w:r>
              <w:r>
                <w:rPr>
                  <w:color w:val="262526"/>
                  <w:spacing w:val="-11"/>
                  <w:sz w:val="18"/>
                </w:rPr>
                <w:t> </w:t>
              </w:r>
              <w:r>
                <w:rPr>
                  <w:color w:val="262526"/>
                  <w:spacing w:val="-2"/>
                  <w:sz w:val="18"/>
                </w:rPr>
                <w:t>F.1:</w:t>
              </w:r>
            </w:hyperlink>
          </w:p>
        </w:tc>
        <w:tc>
          <w:tcPr>
            <w:tcW w:w="6653" w:type="dxa"/>
          </w:tcPr>
          <w:p>
            <w:pPr>
              <w:pStyle w:val="TableParagraph"/>
              <w:spacing w:line="213" w:lineRule="exact" w:before="6"/>
              <w:ind w:left="163"/>
              <w:rPr>
                <w:sz w:val="18"/>
              </w:rPr>
            </w:pPr>
            <w:hyperlink w:history="true" w:anchor="_bookmark59">
              <w:r>
                <w:rPr>
                  <w:color w:val="262526"/>
                  <w:sz w:val="18"/>
                </w:rPr>
                <w:t>Market</w:t>
              </w:r>
              <w:r>
                <w:rPr>
                  <w:color w:val="262526"/>
                  <w:spacing w:val="-4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Participant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labels</w:t>
              </w:r>
            </w:hyperlink>
          </w:p>
        </w:tc>
        <w:tc>
          <w:tcPr>
            <w:tcW w:w="759" w:type="dxa"/>
          </w:tcPr>
          <w:p>
            <w:pPr>
              <w:pStyle w:val="TableParagraph"/>
              <w:spacing w:line="213" w:lineRule="exact" w:before="6"/>
              <w:ind w:right="46"/>
              <w:jc w:val="right"/>
              <w:rPr>
                <w:sz w:val="18"/>
              </w:rPr>
            </w:pPr>
            <w:hyperlink w:history="true" w:anchor="_bookmark59">
              <w:r>
                <w:rPr>
                  <w:color w:val="262526"/>
                  <w:sz w:val="18"/>
                </w:rPr>
                <w:t>93</w:t>
              </w:r>
            </w:hyperlink>
          </w:p>
        </w:tc>
      </w:tr>
      <w:tr>
        <w:trPr>
          <w:trHeight w:val="238" w:hRule="atLeast"/>
        </w:trPr>
        <w:tc>
          <w:tcPr>
            <w:tcW w:w="1021" w:type="dxa"/>
          </w:tcPr>
          <w:p>
            <w:pPr>
              <w:pStyle w:val="TableParagraph"/>
              <w:spacing w:line="201" w:lineRule="exact"/>
              <w:ind w:left="50"/>
              <w:rPr>
                <w:sz w:val="18"/>
              </w:rPr>
            </w:pPr>
            <w:hyperlink w:history="true" w:anchor="_bookmark71">
              <w:r>
                <w:rPr>
                  <w:color w:val="262526"/>
                  <w:sz w:val="18"/>
                </w:rPr>
                <w:t>Table</w:t>
              </w:r>
              <w:r>
                <w:rPr>
                  <w:color w:val="262526"/>
                  <w:spacing w:val="-10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G.1:</w:t>
              </w:r>
            </w:hyperlink>
          </w:p>
        </w:tc>
        <w:tc>
          <w:tcPr>
            <w:tcW w:w="6653" w:type="dxa"/>
          </w:tcPr>
          <w:p>
            <w:pPr>
              <w:pStyle w:val="TableParagraph"/>
              <w:spacing w:line="201" w:lineRule="exact"/>
              <w:ind w:left="163"/>
              <w:rPr>
                <w:sz w:val="18"/>
              </w:rPr>
            </w:pPr>
            <w:hyperlink w:history="true" w:anchor="_bookmark71">
              <w:r>
                <w:rPr>
                  <w:color w:val="262526"/>
                  <w:sz w:val="18"/>
                </w:rPr>
                <w:t>New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terminology</w:t>
              </w:r>
              <w:r>
                <w:rPr>
                  <w:color w:val="262526"/>
                  <w:spacing w:val="-4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introduced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in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the</w:t>
              </w:r>
              <w:r>
                <w:rPr>
                  <w:color w:val="262526"/>
                  <w:spacing w:val="-4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final</w:t>
              </w:r>
              <w:r>
                <w:rPr>
                  <w:color w:val="262526"/>
                  <w:spacing w:val="-3"/>
                  <w:sz w:val="18"/>
                </w:rPr>
                <w:t> </w:t>
              </w:r>
              <w:r>
                <w:rPr>
                  <w:color w:val="262526"/>
                  <w:sz w:val="18"/>
                </w:rPr>
                <w:t>rule</w:t>
              </w:r>
            </w:hyperlink>
          </w:p>
        </w:tc>
        <w:tc>
          <w:tcPr>
            <w:tcW w:w="759" w:type="dxa"/>
          </w:tcPr>
          <w:p>
            <w:pPr>
              <w:pStyle w:val="TableParagraph"/>
              <w:spacing w:line="201" w:lineRule="exact"/>
              <w:ind w:right="45"/>
              <w:jc w:val="right"/>
              <w:rPr>
                <w:sz w:val="18"/>
              </w:rPr>
            </w:pPr>
            <w:hyperlink w:history="true" w:anchor="_bookmark71">
              <w:r>
                <w:rPr>
                  <w:color w:val="262526"/>
                  <w:sz w:val="18"/>
                </w:rPr>
                <w:t>116</w:t>
              </w:r>
            </w:hyperlink>
          </w:p>
        </w:tc>
      </w:tr>
    </w:tbl>
    <w:p>
      <w:pPr>
        <w:pStyle w:val="Heading2"/>
        <w:spacing w:before="225"/>
        <w:ind w:left="1672" w:firstLine="0"/>
      </w:pPr>
      <w:r>
        <w:rPr>
          <w:color w:val="00ACEC"/>
        </w:rPr>
        <w:t>FIGURES</w:t>
      </w:r>
    </w:p>
    <w:p>
      <w:pPr>
        <w:tabs>
          <w:tab w:pos="2808" w:val="left" w:leader="none"/>
          <w:tab w:pos="9877" w:val="left" w:leader="none"/>
        </w:tabs>
        <w:spacing w:line="217" w:lineRule="exact" w:before="21"/>
        <w:ind w:left="1672" w:right="0" w:firstLine="0"/>
        <w:jc w:val="left"/>
        <w:rPr>
          <w:sz w:val="18"/>
        </w:rPr>
      </w:pPr>
      <w:hyperlink w:history="true" w:anchor="_bookmark0">
        <w:r>
          <w:rPr>
            <w:color w:val="262526"/>
            <w:sz w:val="18"/>
          </w:rPr>
          <w:t>Figure 1:</w:t>
          <w:tab/>
          <w:t>Classifications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and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services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that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can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be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provided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by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Market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Participants</w:t>
          <w:tab/>
          <w:t>iv</w:t>
        </w:r>
      </w:hyperlink>
    </w:p>
    <w:p>
      <w:pPr>
        <w:tabs>
          <w:tab w:pos="2808" w:val="left" w:leader="none"/>
          <w:tab w:pos="9918" w:val="left" w:leader="none"/>
        </w:tabs>
        <w:spacing w:line="216" w:lineRule="exact" w:before="0"/>
        <w:ind w:left="1672" w:right="0" w:firstLine="0"/>
        <w:jc w:val="left"/>
        <w:rPr>
          <w:sz w:val="18"/>
        </w:rPr>
      </w:pPr>
      <w:hyperlink w:history="true" w:anchor="_bookmark1">
        <w:r>
          <w:rPr>
            <w:color w:val="262526"/>
            <w:sz w:val="18"/>
          </w:rPr>
          <w:t>Figure 2:</w:t>
          <w:tab/>
          <w:t>An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example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a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hybrid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facility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registered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as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an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IRP</w:t>
          <w:tab/>
          <w:t>v</w:t>
        </w:r>
      </w:hyperlink>
    </w:p>
    <w:p>
      <w:pPr>
        <w:tabs>
          <w:tab w:pos="2808" w:val="left" w:leader="none"/>
          <w:tab w:pos="9811" w:val="left" w:leader="none"/>
        </w:tabs>
        <w:spacing w:line="216" w:lineRule="exact" w:before="0"/>
        <w:ind w:left="1672" w:right="0" w:firstLine="0"/>
        <w:jc w:val="left"/>
        <w:rPr>
          <w:sz w:val="18"/>
        </w:rPr>
      </w:pPr>
      <w:hyperlink w:history="true" w:anchor="_bookmark15">
        <w:r>
          <w:rPr>
            <w:color w:val="262526"/>
            <w:sz w:val="18"/>
          </w:rPr>
          <w:t>Figure 2.1:</w:t>
          <w:tab/>
          <w:t>Implementation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final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rule</w:t>
          <w:tab/>
          <w:t>15</w:t>
        </w:r>
      </w:hyperlink>
    </w:p>
    <w:p>
      <w:pPr>
        <w:tabs>
          <w:tab w:pos="2809" w:val="left" w:leader="none"/>
          <w:tab w:pos="9811" w:val="left" w:leader="none"/>
        </w:tabs>
        <w:spacing w:line="216" w:lineRule="exact" w:before="0"/>
        <w:ind w:left="1672" w:right="0" w:firstLine="0"/>
        <w:jc w:val="left"/>
        <w:rPr>
          <w:sz w:val="18"/>
        </w:rPr>
      </w:pPr>
      <w:hyperlink w:history="true" w:anchor="_bookmark21">
        <w:r>
          <w:rPr>
            <w:color w:val="262526"/>
            <w:sz w:val="18"/>
          </w:rPr>
          <w:t>Figure A.1:</w:t>
          <w:tab/>
          <w:t>Classifications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and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services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that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can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be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provided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by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Market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Participants</w:t>
          <w:tab/>
          <w:t>28</w:t>
        </w:r>
      </w:hyperlink>
    </w:p>
    <w:p>
      <w:pPr>
        <w:tabs>
          <w:tab w:pos="2809" w:val="left" w:leader="none"/>
          <w:tab w:pos="9811" w:val="left" w:leader="none"/>
        </w:tabs>
        <w:spacing w:line="216" w:lineRule="exact" w:before="0"/>
        <w:ind w:left="1672" w:right="0" w:firstLine="0"/>
        <w:jc w:val="left"/>
        <w:rPr>
          <w:sz w:val="18"/>
        </w:rPr>
      </w:pPr>
      <w:hyperlink w:history="true" w:anchor="_bookmark22">
        <w:r>
          <w:rPr>
            <w:color w:val="262526"/>
            <w:sz w:val="18"/>
          </w:rPr>
          <w:t>Figure A.2:</w:t>
          <w:tab/>
          <w:t>An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example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a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hybrid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facility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registered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as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an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IRP</w:t>
          <w:tab/>
          <w:t>29</w:t>
        </w:r>
      </w:hyperlink>
    </w:p>
    <w:p>
      <w:pPr>
        <w:tabs>
          <w:tab w:pos="2809" w:val="left" w:leader="none"/>
          <w:tab w:pos="9812" w:val="left" w:leader="none"/>
        </w:tabs>
        <w:spacing w:line="216" w:lineRule="exact" w:before="0"/>
        <w:ind w:left="1672" w:right="0" w:firstLine="0"/>
        <w:jc w:val="left"/>
        <w:rPr>
          <w:sz w:val="18"/>
        </w:rPr>
      </w:pPr>
      <w:hyperlink w:history="true" w:anchor="_bookmark23">
        <w:r>
          <w:rPr>
            <w:color w:val="262526"/>
            <w:sz w:val="18"/>
          </w:rPr>
          <w:t>Figure A.3:</w:t>
          <w:tab/>
          <w:t>How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a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grid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scale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DC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coupled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facility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will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register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and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participate</w:t>
          <w:tab/>
          <w:t>32</w:t>
        </w:r>
      </w:hyperlink>
    </w:p>
    <w:p>
      <w:pPr>
        <w:tabs>
          <w:tab w:pos="2809" w:val="left" w:leader="none"/>
          <w:tab w:pos="9810" w:val="left" w:leader="none"/>
        </w:tabs>
        <w:spacing w:before="0"/>
        <w:ind w:left="2806" w:right="156" w:hanging="1134"/>
        <w:jc w:val="left"/>
        <w:rPr>
          <w:sz w:val="18"/>
        </w:rPr>
      </w:pPr>
      <w:hyperlink w:history="true" w:anchor="_bookmark25">
        <w:r>
          <w:rPr>
            <w:color w:val="262526"/>
            <w:sz w:val="18"/>
          </w:rPr>
          <w:t>Figure A.4:</w:t>
          <w:tab/>
          <w:tab/>
          <w:t>An example of how a hybrid system’s performance would be assessed against its</w:t>
        </w:r>
      </w:hyperlink>
      <w:r>
        <w:rPr>
          <w:color w:val="262526"/>
          <w:spacing w:val="1"/>
          <w:sz w:val="18"/>
        </w:rPr>
        <w:t> </w:t>
      </w:r>
      <w:hyperlink w:history="true" w:anchor="_bookmark25">
        <w:r>
          <w:rPr>
            <w:color w:val="262526"/>
            <w:sz w:val="18"/>
          </w:rPr>
          <w:t>performance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standards</w:t>
          <w:tab/>
        </w:r>
        <w:r>
          <w:rPr>
            <w:color w:val="262526"/>
            <w:spacing w:val="-1"/>
            <w:sz w:val="18"/>
          </w:rPr>
          <w:t>39</w:t>
        </w:r>
      </w:hyperlink>
    </w:p>
    <w:p>
      <w:pPr>
        <w:spacing w:after="0"/>
        <w:jc w:val="left"/>
        <w:rPr>
          <w:sz w:val="18"/>
        </w:rPr>
        <w:sectPr>
          <w:headerReference w:type="default" r:id="rId23"/>
          <w:footerReference w:type="default" r:id="rId24"/>
          <w:pgSz w:w="11910" w:h="16840"/>
          <w:pgMar w:header="808" w:footer="0" w:top="1660" w:bottom="280" w:left="1020" w:right="7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tabs>
          <w:tab w:pos="2809" w:val="left" w:leader="none"/>
          <w:tab w:pos="9814" w:val="left" w:leader="none"/>
        </w:tabs>
        <w:spacing w:before="0"/>
        <w:ind w:left="1672" w:right="0" w:firstLine="0"/>
        <w:jc w:val="left"/>
        <w:rPr>
          <w:sz w:val="18"/>
        </w:rPr>
      </w:pPr>
      <w:hyperlink w:history="true" w:anchor="_bookmark38">
        <w:r>
          <w:rPr>
            <w:color w:val="262526"/>
            <w:sz w:val="18"/>
          </w:rPr>
          <w:t>Figure C.1:</w:t>
          <w:tab/>
          <w:t>Network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charges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for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bi-directional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units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connected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transmission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network</w:t>
          <w:tab/>
          <w:t>60</w:t>
        </w:r>
      </w:hyperlink>
    </w:p>
    <w:p>
      <w:pPr>
        <w:spacing w:after="0"/>
        <w:jc w:val="left"/>
        <w:rPr>
          <w:sz w:val="18"/>
        </w:rPr>
        <w:sectPr>
          <w:headerReference w:type="default" r:id="rId25"/>
          <w:footerReference w:type="default" r:id="rId26"/>
          <w:pgSz w:w="11910" w:h="16840"/>
          <w:pgMar w:header="808" w:footer="0" w:top="1660" w:bottom="28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13"/>
        </w:numPr>
        <w:tabs>
          <w:tab w:pos="1672" w:val="left" w:leader="none"/>
          <w:tab w:pos="1673" w:val="left" w:leader="none"/>
        </w:tabs>
        <w:spacing w:line="240" w:lineRule="auto" w:before="113" w:after="0"/>
        <w:ind w:left="1672" w:right="0" w:hanging="1560"/>
        <w:jc w:val="left"/>
        <w:rPr>
          <w:color w:val="00ACEC"/>
        </w:rPr>
      </w:pPr>
      <w:bookmarkStart w:name="1 AEMO’s rule change request " w:id="12"/>
      <w:bookmarkEnd w:id="12"/>
      <w:r>
        <w:rPr/>
      </w:r>
      <w:bookmarkStart w:name="1.1 The rule change request " w:id="13"/>
      <w:bookmarkEnd w:id="13"/>
      <w:r>
        <w:rPr/>
      </w:r>
      <w:bookmarkStart w:name="1.2 Key terms used in the final determin" w:id="14"/>
      <w:bookmarkEnd w:id="14"/>
      <w:r>
        <w:rPr/>
      </w:r>
      <w:bookmarkStart w:name="_bookmark3" w:id="15"/>
      <w:bookmarkEnd w:id="15"/>
      <w:r>
        <w:rPr/>
      </w:r>
      <w:bookmarkStart w:name="_bookmark3" w:id="16"/>
      <w:bookmarkEnd w:id="16"/>
      <w:r>
        <w:rPr>
          <w:color w:val="00ACEC"/>
        </w:rPr>
        <w:t>AEMO</w:t>
      </w:r>
      <w:r>
        <w:rPr>
          <w:color w:val="00ACEC"/>
        </w:rPr>
        <w:t>’S</w:t>
      </w:r>
      <w:r>
        <w:rPr>
          <w:color w:val="00ACEC"/>
          <w:spacing w:val="1"/>
        </w:rPr>
        <w:t> </w:t>
      </w:r>
      <w:r>
        <w:rPr>
          <w:color w:val="00ACEC"/>
        </w:rPr>
        <w:t>RULE</w:t>
      </w:r>
      <w:r>
        <w:rPr>
          <w:color w:val="00ACEC"/>
          <w:spacing w:val="1"/>
        </w:rPr>
        <w:t> </w:t>
      </w:r>
      <w:r>
        <w:rPr>
          <w:color w:val="00ACEC"/>
        </w:rPr>
        <w:t>CHANGE</w:t>
      </w:r>
      <w:r>
        <w:rPr>
          <w:color w:val="00ACEC"/>
          <w:spacing w:val="1"/>
        </w:rPr>
        <w:t> </w:t>
      </w:r>
      <w:r>
        <w:rPr>
          <w:color w:val="00ACEC"/>
        </w:rPr>
        <w:t>REQUEST</w:t>
      </w:r>
    </w:p>
    <w:p>
      <w:pPr>
        <w:pStyle w:val="Heading2"/>
        <w:numPr>
          <w:ilvl w:val="1"/>
          <w:numId w:val="13"/>
        </w:numPr>
        <w:tabs>
          <w:tab w:pos="1672" w:val="left" w:leader="none"/>
          <w:tab w:pos="1673" w:val="left" w:leader="none"/>
        </w:tabs>
        <w:spacing w:line="240" w:lineRule="auto" w:before="73" w:after="0"/>
        <w:ind w:left="1672" w:right="0" w:hanging="1560"/>
        <w:jc w:val="left"/>
      </w:pPr>
      <w:r>
        <w:rPr>
          <w:color w:val="00ACEC"/>
        </w:rPr>
        <w:t>The</w:t>
      </w:r>
      <w:r>
        <w:rPr>
          <w:color w:val="00ACEC"/>
          <w:spacing w:val="-5"/>
        </w:rPr>
        <w:t> </w:t>
      </w:r>
      <w:r>
        <w:rPr>
          <w:color w:val="00ACEC"/>
        </w:rPr>
        <w:t>rule</w:t>
      </w:r>
      <w:r>
        <w:rPr>
          <w:color w:val="00ACEC"/>
          <w:spacing w:val="-5"/>
        </w:rPr>
        <w:t> </w:t>
      </w:r>
      <w:r>
        <w:rPr>
          <w:color w:val="00ACEC"/>
        </w:rPr>
        <w:t>change</w:t>
      </w:r>
      <w:r>
        <w:rPr>
          <w:color w:val="00ACEC"/>
          <w:spacing w:val="-5"/>
        </w:rPr>
        <w:t> </w:t>
      </w:r>
      <w:r>
        <w:rPr>
          <w:color w:val="00ACEC"/>
        </w:rPr>
        <w:t>request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23</w:t>
      </w:r>
      <w:r>
        <w:rPr>
          <w:color w:val="262526"/>
          <w:spacing w:val="3"/>
        </w:rPr>
        <w:t> </w:t>
      </w:r>
      <w:r>
        <w:rPr>
          <w:color w:val="262526"/>
        </w:rPr>
        <w:t>August</w:t>
      </w:r>
      <w:r>
        <w:rPr>
          <w:color w:val="262526"/>
          <w:spacing w:val="2"/>
        </w:rPr>
        <w:t> </w:t>
      </w:r>
      <w:r>
        <w:rPr>
          <w:color w:val="262526"/>
        </w:rPr>
        <w:t>2019,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Operator</w:t>
      </w:r>
      <w:r>
        <w:rPr>
          <w:color w:val="262526"/>
          <w:spacing w:val="2"/>
        </w:rPr>
        <w:t> </w:t>
      </w:r>
      <w:r>
        <w:rPr>
          <w:color w:val="262526"/>
        </w:rPr>
        <w:t>(AEMO)</w:t>
      </w:r>
      <w:r>
        <w:rPr>
          <w:color w:val="262526"/>
          <w:spacing w:val="3"/>
        </w:rPr>
        <w:t> </w:t>
      </w:r>
      <w:r>
        <w:rPr>
          <w:color w:val="262526"/>
        </w:rPr>
        <w:t>submitted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(AEMC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Commission)</w:t>
      </w:r>
      <w:r>
        <w:rPr>
          <w:color w:val="262526"/>
          <w:spacing w:val="2"/>
        </w:rPr>
        <w:t> </w:t>
      </w:r>
      <w:r>
        <w:rPr>
          <w:color w:val="262526"/>
        </w:rPr>
        <w:t>seeking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(NER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Rules)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participation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standalone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2"/>
        </w:rPr>
        <w:t> </w:t>
      </w:r>
      <w:r>
        <w:rPr>
          <w:color w:val="262526"/>
        </w:rPr>
        <w:t>facilities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-59"/>
        </w:rPr>
        <w:t> </w:t>
      </w:r>
      <w:r>
        <w:rPr>
          <w:color w:val="262526"/>
        </w:rPr>
        <w:t>market (NEM).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included defining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in the</w:t>
      </w:r>
      <w:r>
        <w:rPr>
          <w:color w:val="262526"/>
          <w:spacing w:val="1"/>
        </w:rPr>
        <w:t> </w:t>
      </w:r>
      <w:r>
        <w:rPr>
          <w:color w:val="262526"/>
        </w:rPr>
        <w:t>NER.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completed</w:t>
      </w:r>
      <w:r>
        <w:rPr>
          <w:color w:val="262526"/>
          <w:spacing w:val="1"/>
        </w:rPr>
        <w:t> </w:t>
      </w:r>
      <w:r>
        <w:rPr>
          <w:color w:val="262526"/>
        </w:rPr>
        <w:t>three</w:t>
      </w:r>
      <w:r>
        <w:rPr>
          <w:color w:val="262526"/>
          <w:spacing w:val="2"/>
        </w:rPr>
        <w:t> </w:t>
      </w:r>
      <w:r>
        <w:rPr>
          <w:color w:val="262526"/>
        </w:rPr>
        <w:t>rounds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consultation paper,</w:t>
      </w:r>
      <w:r>
        <w:rPr>
          <w:color w:val="262526"/>
          <w:spacing w:val="1"/>
        </w:rPr>
        <w:t> </w:t>
      </w:r>
      <w:r>
        <w:rPr>
          <w:color w:val="262526"/>
        </w:rPr>
        <w:t>options</w:t>
      </w:r>
      <w:r>
        <w:rPr>
          <w:color w:val="262526"/>
          <w:spacing w:val="1"/>
        </w:rPr>
        <w:t> </w:t>
      </w:r>
      <w:r>
        <w:rPr>
          <w:color w:val="262526"/>
        </w:rPr>
        <w:t>paper and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determination</w:t>
      </w:r>
      <w:r>
        <w:rPr>
          <w:color w:val="262526"/>
          <w:spacing w:val="1"/>
        </w:rPr>
        <w:t> </w:t>
      </w:r>
      <w:r>
        <w:rPr>
          <w:color w:val="262526"/>
        </w:rPr>
        <w:t>stages are</w:t>
      </w:r>
      <w:r>
        <w:rPr>
          <w:color w:val="262526"/>
          <w:spacing w:val="1"/>
        </w:rPr>
        <w:t> </w:t>
      </w:r>
      <w:r>
        <w:rPr>
          <w:color w:val="262526"/>
        </w:rPr>
        <w:t>described</w:t>
      </w:r>
      <w:r>
        <w:rPr>
          <w:color w:val="262526"/>
          <w:spacing w:val="1"/>
        </w:rPr>
        <w:t> </w:t>
      </w:r>
      <w:r>
        <w:rPr>
          <w:color w:val="262526"/>
        </w:rPr>
        <w:t>below.</w:t>
      </w:r>
    </w:p>
    <w:p>
      <w:pPr>
        <w:spacing w:before="113"/>
        <w:ind w:left="1672" w:right="0" w:firstLine="0"/>
        <w:jc w:val="left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</w:t>
      </w:r>
      <w:r>
        <w:rPr>
          <w:b/>
          <w:color w:val="262526"/>
          <w:sz w:val="20"/>
        </w:rPr>
        <w:t>chapter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1</w:t>
      </w:r>
      <w:r>
        <w:rPr>
          <w:color w:val="262526"/>
          <w:sz w:val="20"/>
        </w:rPr>
        <w:t>):</w:t>
      </w:r>
    </w:p>
    <w:p>
      <w:pPr>
        <w:pStyle w:val="ListParagraph"/>
        <w:numPr>
          <w:ilvl w:val="2"/>
          <w:numId w:val="13"/>
        </w:numPr>
        <w:tabs>
          <w:tab w:pos="2013" w:val="left" w:leader="none"/>
          <w:tab w:pos="2014" w:val="left" w:leader="none"/>
        </w:tabs>
        <w:spacing w:line="240" w:lineRule="auto" w:before="15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outlines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</w:p>
    <w:p>
      <w:pPr>
        <w:pStyle w:val="ListParagraph"/>
        <w:numPr>
          <w:ilvl w:val="2"/>
          <w:numId w:val="13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450" w:hanging="341"/>
        <w:jc w:val="left"/>
        <w:rPr>
          <w:sz w:val="20"/>
        </w:rPr>
      </w:pPr>
      <w:r>
        <w:rPr>
          <w:color w:val="262526"/>
          <w:sz w:val="20"/>
        </w:rPr>
        <w:t>explains its context and in particular, the relationship between the rule change request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and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Board’s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(ESBs) Post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2025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strategic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direction</w:t>
      </w:r>
    </w:p>
    <w:p>
      <w:pPr>
        <w:pStyle w:val="ListParagraph"/>
        <w:numPr>
          <w:ilvl w:val="2"/>
          <w:numId w:val="13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gives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overview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making process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far.</w:t>
      </w:r>
    </w:p>
    <w:p>
      <w:pPr>
        <w:pStyle w:val="BodyText"/>
        <w:spacing w:line="278" w:lineRule="auto" w:before="95"/>
        <w:ind w:left="1672" w:right="164"/>
      </w:pPr>
      <w:r>
        <w:rPr>
          <w:b/>
          <w:color w:val="262526"/>
        </w:rPr>
        <w:t>Chapter</w:t>
      </w:r>
      <w:r>
        <w:rPr>
          <w:b/>
          <w:color w:val="262526"/>
          <w:spacing w:val="3"/>
        </w:rPr>
        <w:t> </w:t>
      </w:r>
      <w:r>
        <w:rPr>
          <w:b/>
          <w:color w:val="262526"/>
        </w:rPr>
        <w:t>2</w:t>
      </w:r>
      <w:r>
        <w:rPr>
          <w:b/>
          <w:color w:val="262526"/>
          <w:spacing w:val="6"/>
        </w:rPr>
        <w:t> </w:t>
      </w:r>
      <w:r>
        <w:rPr>
          <w:color w:val="262526"/>
        </w:rPr>
        <w:t>sets</w:t>
      </w:r>
      <w:r>
        <w:rPr>
          <w:color w:val="262526"/>
          <w:spacing w:val="4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Commission’s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4"/>
        </w:rPr>
        <w:t> </w:t>
      </w:r>
      <w:r>
        <w:rPr>
          <w:color w:val="262526"/>
        </w:rPr>
        <w:t>determination,</w:t>
      </w:r>
      <w:r>
        <w:rPr>
          <w:color w:val="262526"/>
          <w:spacing w:val="3"/>
        </w:rPr>
        <w:t> </w:t>
      </w:r>
      <w:r>
        <w:rPr>
          <w:color w:val="262526"/>
        </w:rPr>
        <w:t>including</w:t>
      </w:r>
      <w:r>
        <w:rPr>
          <w:color w:val="262526"/>
          <w:spacing w:val="4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-59"/>
        </w:rPr>
        <w:t> </w:t>
      </w:r>
      <w:r>
        <w:rPr>
          <w:color w:val="262526"/>
        </w:rPr>
        <w:t>request was assessed against the assessment</w:t>
      </w:r>
      <w:r>
        <w:rPr>
          <w:color w:val="262526"/>
          <w:spacing w:val="1"/>
        </w:rPr>
        <w:t> </w:t>
      </w:r>
      <w:r>
        <w:rPr>
          <w:color w:val="262526"/>
        </w:rPr>
        <w:t>framework and the reasons for the</w:t>
      </w:r>
      <w:r>
        <w:rPr>
          <w:color w:val="262526"/>
          <w:spacing w:val="1"/>
        </w:rPr>
        <w:t> </w:t>
      </w:r>
      <w:r>
        <w:rPr>
          <w:color w:val="262526"/>
        </w:rPr>
        <w:t>Commission’s final determination.</w:t>
      </w:r>
    </w:p>
    <w:p>
      <w:pPr>
        <w:pStyle w:val="BodyText"/>
        <w:spacing w:line="278" w:lineRule="auto" w:before="114"/>
        <w:ind w:left="1672" w:right="164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appendices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background</w:t>
      </w:r>
      <w:r>
        <w:rPr>
          <w:color w:val="262526"/>
          <w:spacing w:val="4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detailed</w:t>
      </w:r>
      <w:r>
        <w:rPr>
          <w:color w:val="262526"/>
          <w:spacing w:val="3"/>
        </w:rPr>
        <w:t> </w:t>
      </w:r>
      <w:r>
        <w:rPr>
          <w:color w:val="262526"/>
        </w:rPr>
        <w:t>overview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stakeholder</w:t>
      </w:r>
      <w:r>
        <w:rPr>
          <w:color w:val="262526"/>
          <w:spacing w:val="-60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determination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analysis.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appendices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arranged as follows:</w:t>
      </w:r>
    </w:p>
    <w:p>
      <w:pPr>
        <w:pStyle w:val="ListParagraph"/>
        <w:numPr>
          <w:ilvl w:val="2"/>
          <w:numId w:val="13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Registration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participation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</w:t>
      </w:r>
      <w:r>
        <w:rPr>
          <w:b/>
          <w:color w:val="262526"/>
          <w:sz w:val="20"/>
        </w:rPr>
        <w:t>Appendix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A</w:t>
      </w:r>
      <w:r>
        <w:rPr>
          <w:color w:val="262526"/>
          <w:sz w:val="20"/>
        </w:rPr>
        <w:t>)</w:t>
      </w:r>
    </w:p>
    <w:p>
      <w:pPr>
        <w:pStyle w:val="ListParagraph"/>
        <w:numPr>
          <w:ilvl w:val="2"/>
          <w:numId w:val="13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Recovery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</w:t>
      </w:r>
      <w:r>
        <w:rPr>
          <w:b/>
          <w:color w:val="262526"/>
          <w:sz w:val="20"/>
        </w:rPr>
        <w:t>Appendix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B</w:t>
      </w:r>
      <w:r>
        <w:rPr>
          <w:color w:val="262526"/>
          <w:sz w:val="20"/>
        </w:rPr>
        <w:t>)</w:t>
      </w:r>
    </w:p>
    <w:p>
      <w:pPr>
        <w:pStyle w:val="ListParagraph"/>
        <w:numPr>
          <w:ilvl w:val="2"/>
          <w:numId w:val="13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</w:t>
      </w:r>
      <w:r>
        <w:rPr>
          <w:b/>
          <w:color w:val="262526"/>
          <w:sz w:val="20"/>
        </w:rPr>
        <w:t>Appendix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C</w:t>
      </w:r>
      <w:r>
        <w:rPr>
          <w:color w:val="262526"/>
          <w:sz w:val="20"/>
        </w:rPr>
        <w:t>)</w:t>
      </w:r>
    </w:p>
    <w:p>
      <w:pPr>
        <w:pStyle w:val="ListParagraph"/>
        <w:numPr>
          <w:ilvl w:val="2"/>
          <w:numId w:val="13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Other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(</w:t>
      </w:r>
      <w:r>
        <w:rPr>
          <w:b/>
          <w:color w:val="262526"/>
          <w:sz w:val="20"/>
        </w:rPr>
        <w:t>Appendix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D</w:t>
      </w:r>
      <w:r>
        <w:rPr>
          <w:color w:val="262526"/>
          <w:sz w:val="20"/>
        </w:rPr>
        <w:t>)</w:t>
      </w:r>
    </w:p>
    <w:p>
      <w:pPr>
        <w:pStyle w:val="ListParagraph"/>
        <w:numPr>
          <w:ilvl w:val="2"/>
          <w:numId w:val="13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137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legal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(NEL)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determination (</w:t>
      </w:r>
      <w:r>
        <w:rPr>
          <w:b/>
          <w:color w:val="262526"/>
          <w:sz w:val="20"/>
        </w:rPr>
        <w:t>Appendix E</w:t>
      </w:r>
      <w:r>
        <w:rPr>
          <w:color w:val="262526"/>
          <w:sz w:val="20"/>
        </w:rPr>
        <w:t>)</w:t>
      </w:r>
    </w:p>
    <w:p>
      <w:pPr>
        <w:pStyle w:val="ListParagraph"/>
        <w:numPr>
          <w:ilvl w:val="2"/>
          <w:numId w:val="13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Summary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</w:t>
      </w:r>
      <w:r>
        <w:rPr>
          <w:b/>
          <w:color w:val="262526"/>
          <w:sz w:val="20"/>
        </w:rPr>
        <w:t>Appendix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F</w:t>
      </w:r>
      <w:r>
        <w:rPr>
          <w:color w:val="262526"/>
          <w:sz w:val="20"/>
        </w:rPr>
        <w:t>).</w:t>
      </w:r>
    </w:p>
    <w:p>
      <w:pPr>
        <w:pStyle w:val="BodyText"/>
        <w:spacing w:before="8"/>
        <w:rPr>
          <w:sz w:val="12"/>
        </w:rPr>
      </w:pPr>
    </w:p>
    <w:p>
      <w:pPr>
        <w:pStyle w:val="Heading2"/>
        <w:numPr>
          <w:ilvl w:val="1"/>
          <w:numId w:val="13"/>
        </w:numPr>
        <w:tabs>
          <w:tab w:pos="1672" w:val="left" w:leader="none"/>
          <w:tab w:pos="1673" w:val="left" w:leader="none"/>
        </w:tabs>
        <w:spacing w:line="240" w:lineRule="auto" w:before="110" w:after="0"/>
        <w:ind w:left="1673" w:right="0" w:hanging="1560"/>
        <w:jc w:val="left"/>
      </w:pPr>
      <w:r>
        <w:rPr>
          <w:color w:val="00ACEC"/>
        </w:rPr>
        <w:t>Key</w:t>
      </w:r>
      <w:r>
        <w:rPr>
          <w:color w:val="00ACEC"/>
          <w:spacing w:val="-4"/>
        </w:rPr>
        <w:t> </w:t>
      </w:r>
      <w:r>
        <w:rPr>
          <w:color w:val="00ACEC"/>
        </w:rPr>
        <w:t>terms</w:t>
      </w:r>
      <w:r>
        <w:rPr>
          <w:color w:val="00ACEC"/>
          <w:spacing w:val="-4"/>
        </w:rPr>
        <w:t> </w:t>
      </w:r>
      <w:r>
        <w:rPr>
          <w:color w:val="00ACEC"/>
        </w:rPr>
        <w:t>used</w:t>
      </w:r>
      <w:r>
        <w:rPr>
          <w:color w:val="00ACEC"/>
          <w:spacing w:val="-3"/>
        </w:rPr>
        <w:t> </w:t>
      </w:r>
      <w:r>
        <w:rPr>
          <w:color w:val="00ACEC"/>
        </w:rPr>
        <w:t>in</w:t>
      </w:r>
      <w:r>
        <w:rPr>
          <w:color w:val="00ACEC"/>
          <w:spacing w:val="-2"/>
        </w:rPr>
        <w:t> </w:t>
      </w:r>
      <w:r>
        <w:rPr>
          <w:color w:val="00ACEC"/>
        </w:rPr>
        <w:t>the</w:t>
      </w:r>
      <w:r>
        <w:rPr>
          <w:color w:val="00ACEC"/>
          <w:spacing w:val="-4"/>
        </w:rPr>
        <w:t> </w:t>
      </w:r>
      <w:r>
        <w:rPr>
          <w:color w:val="00ACEC"/>
        </w:rPr>
        <w:t>final</w:t>
      </w:r>
      <w:r>
        <w:rPr>
          <w:color w:val="00ACEC"/>
          <w:spacing w:val="-4"/>
        </w:rPr>
        <w:t> </w:t>
      </w:r>
      <w:r>
        <w:rPr>
          <w:color w:val="00ACEC"/>
        </w:rPr>
        <w:t>determination</w:t>
      </w:r>
    </w:p>
    <w:p>
      <w:pPr>
        <w:pStyle w:val="BodyText"/>
        <w:spacing w:before="79"/>
        <w:ind w:left="167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following</w:t>
      </w:r>
      <w:r>
        <w:rPr>
          <w:color w:val="262526"/>
          <w:spacing w:val="3"/>
        </w:rPr>
        <w:t> </w:t>
      </w:r>
      <w:r>
        <w:rPr>
          <w:color w:val="262526"/>
        </w:rPr>
        <w:t>terms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4"/>
        </w:rPr>
        <w:t> </w:t>
      </w:r>
      <w:r>
        <w:rPr>
          <w:color w:val="262526"/>
        </w:rPr>
        <w:t>used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4"/>
        </w:rPr>
        <w:t> </w:t>
      </w:r>
      <w:r>
        <w:rPr>
          <w:color w:val="262526"/>
        </w:rPr>
        <w:t>determination:</w:t>
      </w:r>
      <w:r>
        <w:rPr>
          <w:color w:val="262526"/>
          <w:position w:val="8"/>
          <w:sz w:val="12"/>
        </w:rPr>
        <w:t>2</w:t>
      </w:r>
    </w:p>
    <w:p>
      <w:pPr>
        <w:pStyle w:val="ListParagraph"/>
        <w:numPr>
          <w:ilvl w:val="2"/>
          <w:numId w:val="13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162" w:hanging="341"/>
        <w:jc w:val="left"/>
        <w:rPr>
          <w:sz w:val="20"/>
        </w:rPr>
      </w:pPr>
      <w:r>
        <w:rPr>
          <w:b/>
          <w:color w:val="262526"/>
          <w:sz w:val="20"/>
        </w:rPr>
        <w:t>Storage:</w:t>
      </w:r>
      <w:r>
        <w:rPr>
          <w:b/>
          <w:color w:val="262526"/>
          <w:spacing w:val="4"/>
          <w:sz w:val="20"/>
        </w:rPr>
        <w:t> </w:t>
      </w:r>
      <w:r>
        <w:rPr>
          <w:color w:val="262526"/>
          <w:sz w:val="20"/>
        </w:rPr>
        <w:t>encompasses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different 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technologies such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pumped hydro,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(grid-scale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exempt)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flywheels.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alternative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longer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 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 because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acronym 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used 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ESB’s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post-2025 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design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work 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Essential 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  <w:r>
        <w:rPr/>
        <w:pict>
          <v:shape style="position:absolute;margin-left:134.645996pt;margin-top:13.778607pt;width:49.65pt;height:.1pt;mso-position-horizontal-relative:page;mso-position-vertical-relative:paragraph;z-index:-15726080;mso-wrap-distance-left:0;mso-wrap-distance-right:0" id="docshape46" coordorigin="2693,276" coordsize="993,0" path="m2693,276l3685,27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2012" w:val="left" w:leader="none"/>
          <w:tab w:pos="2014" w:val="left" w:leader="none"/>
        </w:tabs>
        <w:spacing w:line="240" w:lineRule="auto" w:before="127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Additional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defined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terms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be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found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Abbreviations.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27"/>
          <w:footerReference w:type="default" r:id="rId28"/>
          <w:pgSz w:w="11910" w:h="16840"/>
          <w:pgMar w:header="808" w:footer="767" w:top="1660" w:bottom="960" w:left="1020" w:right="72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14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190" w:hanging="341"/>
        <w:jc w:val="left"/>
        <w:rPr>
          <w:sz w:val="12"/>
        </w:rPr>
      </w:pPr>
      <w:bookmarkStart w:name="1.3 Current arrangements " w:id="17"/>
      <w:bookmarkEnd w:id="17"/>
      <w:r>
        <w:rPr/>
      </w:r>
      <w:bookmarkStart w:name="_bookmark4" w:id="18"/>
      <w:bookmarkEnd w:id="18"/>
      <w:r>
        <w:rPr/>
      </w:r>
      <w:bookmarkStart w:name="_bookmark4" w:id="19"/>
      <w:bookmarkEnd w:id="19"/>
      <w:r>
        <w:rPr>
          <w:b/>
          <w:color w:val="262526"/>
          <w:sz w:val="20"/>
        </w:rPr>
        <w:t>Gri</w:t>
      </w:r>
      <w:r>
        <w:rPr>
          <w:b/>
          <w:color w:val="262526"/>
          <w:sz w:val="20"/>
        </w:rPr>
        <w:t>d</w:t>
      </w:r>
      <w:r>
        <w:rPr>
          <w:b/>
          <w:color w:val="262526"/>
          <w:spacing w:val="1"/>
          <w:sz w:val="20"/>
        </w:rPr>
        <w:t> </w:t>
      </w:r>
      <w:r>
        <w:rPr>
          <w:b/>
          <w:color w:val="262526"/>
          <w:sz w:val="20"/>
        </w:rPr>
        <w:t>scale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batteries:</w:t>
      </w:r>
      <w:r>
        <w:rPr>
          <w:b/>
          <w:color w:val="262526"/>
          <w:spacing w:val="1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above,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owners,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operators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controllers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currently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battery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Market Customer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battery being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load).</w:t>
      </w:r>
      <w:r>
        <w:rPr>
          <w:color w:val="262526"/>
          <w:position w:val="8"/>
          <w:sz w:val="12"/>
        </w:rPr>
        <w:t>3</w:t>
      </w:r>
    </w:p>
    <w:p>
      <w:pPr>
        <w:pStyle w:val="ListParagraph"/>
        <w:numPr>
          <w:ilvl w:val="0"/>
          <w:numId w:val="14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547" w:hanging="341"/>
        <w:jc w:val="left"/>
        <w:rPr>
          <w:sz w:val="12"/>
        </w:rPr>
      </w:pPr>
      <w:r>
        <w:rPr>
          <w:b/>
          <w:color w:val="262526"/>
          <w:sz w:val="20"/>
        </w:rPr>
        <w:t>Exempt batteries:</w:t>
      </w:r>
      <w:r>
        <w:rPr>
          <w:b/>
          <w:color w:val="262526"/>
          <w:spacing w:val="1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less 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5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MW,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owners,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operators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controllers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which AEMO exempts 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registering in the NEM.</w:t>
      </w:r>
      <w:r>
        <w:rPr>
          <w:color w:val="262526"/>
          <w:position w:val="8"/>
          <w:sz w:val="12"/>
        </w:rPr>
        <w:t>4</w:t>
      </w:r>
    </w:p>
    <w:p>
      <w:pPr>
        <w:pStyle w:val="ListParagraph"/>
        <w:numPr>
          <w:ilvl w:val="0"/>
          <w:numId w:val="14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46" w:hanging="341"/>
        <w:jc w:val="left"/>
        <w:rPr>
          <w:sz w:val="20"/>
        </w:rPr>
      </w:pPr>
      <w:r>
        <w:rPr>
          <w:b/>
          <w:color w:val="262526"/>
          <w:sz w:val="20"/>
        </w:rPr>
        <w:t>Hybrid</w:t>
      </w:r>
      <w:r>
        <w:rPr>
          <w:b/>
          <w:color w:val="262526"/>
          <w:spacing w:val="1"/>
          <w:sz w:val="20"/>
        </w:rPr>
        <w:t> </w:t>
      </w:r>
      <w:r>
        <w:rPr>
          <w:b/>
          <w:color w:val="262526"/>
          <w:sz w:val="20"/>
        </w:rPr>
        <w:t>facilities:</w:t>
      </w:r>
      <w:r>
        <w:rPr>
          <w:b/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grid-scale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facility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group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co-located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behind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export significant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amounts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 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grid.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aggregators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 customers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 solar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panels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batteries.</w:t>
      </w:r>
    </w:p>
    <w:p>
      <w:pPr>
        <w:pStyle w:val="BodyText"/>
        <w:spacing w:before="7"/>
        <w:rPr>
          <w:sz w:val="9"/>
        </w:rPr>
      </w:pPr>
    </w:p>
    <w:p>
      <w:pPr>
        <w:pStyle w:val="Heading2"/>
        <w:numPr>
          <w:ilvl w:val="1"/>
          <w:numId w:val="15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2" w:right="0" w:hanging="1560"/>
        <w:jc w:val="left"/>
      </w:pPr>
      <w:r>
        <w:rPr>
          <w:color w:val="00ACEC"/>
        </w:rPr>
        <w:t>Current</w:t>
      </w:r>
      <w:r>
        <w:rPr>
          <w:color w:val="00ACEC"/>
          <w:spacing w:val="-4"/>
        </w:rPr>
        <w:t> </w:t>
      </w:r>
      <w:r>
        <w:rPr>
          <w:color w:val="00ACEC"/>
        </w:rPr>
        <w:t>arrangements</w:t>
      </w:r>
    </w:p>
    <w:p>
      <w:pPr>
        <w:pStyle w:val="BodyText"/>
        <w:spacing w:line="278" w:lineRule="auto" w:before="79"/>
        <w:ind w:left="1672" w:right="176"/>
      </w:pP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were</w:t>
      </w:r>
      <w:r>
        <w:rPr>
          <w:color w:val="262526"/>
          <w:spacing w:val="1"/>
        </w:rPr>
        <w:t> </w:t>
      </w:r>
      <w:r>
        <w:rPr>
          <w:color w:val="262526"/>
        </w:rPr>
        <w:t>first</w:t>
      </w:r>
      <w:r>
        <w:rPr>
          <w:color w:val="262526"/>
          <w:spacing w:val="1"/>
        </w:rPr>
        <w:t> </w:t>
      </w:r>
      <w:r>
        <w:rPr>
          <w:color w:val="262526"/>
        </w:rPr>
        <w:t>drafted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little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concept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single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flows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directions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anticipated.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result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define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technologies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bi-directional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flows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1"/>
        </w:rPr>
        <w:t> </w:t>
      </w:r>
      <w:r>
        <w:rPr>
          <w:color w:val="262526"/>
        </w:rPr>
        <w:t>specific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categories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classifications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facilities.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means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hybrids</w:t>
      </w:r>
      <w:r>
        <w:rPr>
          <w:color w:val="262526"/>
          <w:spacing w:val="1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register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two separate</w:t>
      </w:r>
      <w:r>
        <w:rPr>
          <w:color w:val="262526"/>
          <w:spacing w:val="-1"/>
        </w:rPr>
        <w:t> </w:t>
      </w:r>
      <w:r>
        <w:rPr>
          <w:color w:val="262526"/>
        </w:rPr>
        <w:t>categories.</w:t>
      </w:r>
    </w:p>
    <w:p>
      <w:pPr>
        <w:pStyle w:val="BodyText"/>
        <w:spacing w:line="278" w:lineRule="auto" w:before="113"/>
        <w:ind w:left="1672" w:right="241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addition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being</w:t>
      </w:r>
      <w:r>
        <w:rPr>
          <w:color w:val="262526"/>
          <w:spacing w:val="3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register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participate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two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categories,</w:t>
      </w:r>
      <w:r>
        <w:rPr>
          <w:color w:val="262526"/>
          <w:spacing w:val="3"/>
        </w:rPr>
        <w:t> </w:t>
      </w:r>
      <w:r>
        <w:rPr>
          <w:color w:val="262526"/>
        </w:rPr>
        <w:t>non-</w:t>
      </w:r>
      <w:r>
        <w:rPr>
          <w:color w:val="262526"/>
          <w:spacing w:val="-60"/>
        </w:rPr>
        <w:t> </w:t>
      </w:r>
      <w:r>
        <w:rPr>
          <w:color w:val="262526"/>
        </w:rPr>
        <w:t>energy costs are currently recovered from storage differently compared to other 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participants.</w:t>
      </w:r>
      <w:r>
        <w:rPr>
          <w:color w:val="262526"/>
          <w:position w:val="8"/>
          <w:sz w:val="12"/>
        </w:rPr>
        <w:t>5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Grid-scale</w:t>
      </w:r>
      <w:r>
        <w:rPr>
          <w:color w:val="262526"/>
          <w:spacing w:val="2"/>
        </w:rPr>
        <w:t> </w:t>
      </w:r>
      <w:r>
        <w:rPr>
          <w:color w:val="262526"/>
        </w:rPr>
        <w:t>batteries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charged</w:t>
      </w:r>
      <w:r>
        <w:rPr>
          <w:color w:val="262526"/>
          <w:spacing w:val="3"/>
        </w:rPr>
        <w:t> </w:t>
      </w:r>
      <w:r>
        <w:rPr>
          <w:color w:val="262526"/>
        </w:rPr>
        <w:t>based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two</w:t>
      </w:r>
      <w:r>
        <w:rPr>
          <w:color w:val="262526"/>
          <w:spacing w:val="2"/>
        </w:rPr>
        <w:t> </w:t>
      </w:r>
      <w:r>
        <w:rPr>
          <w:color w:val="262526"/>
        </w:rPr>
        <w:t>participant</w:t>
      </w:r>
      <w:r>
        <w:rPr>
          <w:color w:val="262526"/>
          <w:spacing w:val="3"/>
        </w:rPr>
        <w:t> </w:t>
      </w:r>
      <w:r>
        <w:rPr>
          <w:color w:val="262526"/>
        </w:rPr>
        <w:t>categories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which they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registered</w:t>
      </w:r>
      <w:r>
        <w:rPr>
          <w:color w:val="262526"/>
          <w:spacing w:val="1"/>
        </w:rPr>
        <w:t> </w:t>
      </w:r>
      <w:r>
        <w:rPr>
          <w:color w:val="262526"/>
        </w:rPr>
        <w:t>(market</w:t>
      </w:r>
      <w:r>
        <w:rPr>
          <w:color w:val="262526"/>
          <w:spacing w:val="1"/>
        </w:rPr>
        <w:t> </w:t>
      </w:r>
      <w:r>
        <w:rPr>
          <w:color w:val="262526"/>
        </w:rPr>
        <w:t>generator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customer). This</w:t>
      </w:r>
      <w:r>
        <w:rPr>
          <w:color w:val="262526"/>
          <w:spacing w:val="1"/>
        </w:rPr>
        <w:t> </w:t>
      </w:r>
      <w:r>
        <w:rPr>
          <w:color w:val="262526"/>
        </w:rPr>
        <w:t>results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charges</w:t>
      </w:r>
      <w:r>
        <w:rPr>
          <w:color w:val="262526"/>
          <w:spacing w:val="1"/>
        </w:rPr>
        <w:t> </w:t>
      </w:r>
      <w:r>
        <w:rPr>
          <w:color w:val="262526"/>
        </w:rPr>
        <w:t>incurred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both</w:t>
      </w:r>
      <w:r>
        <w:rPr>
          <w:color w:val="262526"/>
          <w:spacing w:val="3"/>
        </w:rPr>
        <w:t> </w:t>
      </w:r>
      <w:r>
        <w:rPr>
          <w:color w:val="262526"/>
        </w:rPr>
        <w:t>consumed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sent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(based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gross</w:t>
      </w:r>
      <w:r>
        <w:rPr>
          <w:color w:val="262526"/>
          <w:spacing w:val="3"/>
        </w:rPr>
        <w:t> </w:t>
      </w:r>
      <w:r>
        <w:rPr>
          <w:color w:val="262526"/>
        </w:rPr>
        <w:t>meter</w:t>
      </w:r>
      <w:r>
        <w:rPr>
          <w:color w:val="262526"/>
          <w:spacing w:val="3"/>
        </w:rPr>
        <w:t> </w:t>
      </w:r>
      <w:r>
        <w:rPr>
          <w:color w:val="262526"/>
        </w:rPr>
        <w:t>data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two</w:t>
      </w:r>
      <w:r>
        <w:rPr>
          <w:color w:val="262526"/>
          <w:spacing w:val="3"/>
        </w:rPr>
        <w:t> </w:t>
      </w:r>
      <w:r>
        <w:rPr>
          <w:color w:val="262526"/>
        </w:rPr>
        <w:t>data</w:t>
      </w:r>
      <w:r>
        <w:rPr>
          <w:color w:val="262526"/>
          <w:spacing w:val="1"/>
        </w:rPr>
        <w:t> </w:t>
      </w:r>
      <w:r>
        <w:rPr>
          <w:color w:val="262526"/>
        </w:rPr>
        <w:t>streams).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4"/>
        </w:rPr>
        <w:t> </w:t>
      </w:r>
      <w:r>
        <w:rPr>
          <w:color w:val="262526"/>
        </w:rPr>
        <w:t>registered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4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generators,</w:t>
      </w:r>
      <w:r>
        <w:rPr>
          <w:color w:val="262526"/>
          <w:spacing w:val="4"/>
        </w:rPr>
        <w:t> </w:t>
      </w:r>
      <w:r>
        <w:rPr>
          <w:color w:val="262526"/>
        </w:rPr>
        <w:t>market</w:t>
      </w:r>
      <w:r>
        <w:rPr>
          <w:color w:val="262526"/>
          <w:spacing w:val="4"/>
        </w:rPr>
        <w:t> </w:t>
      </w:r>
      <w:r>
        <w:rPr>
          <w:color w:val="262526"/>
        </w:rPr>
        <w:t>customers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3"/>
        </w:rPr>
        <w:t> </w:t>
      </w:r>
      <w:r>
        <w:rPr>
          <w:color w:val="262526"/>
        </w:rPr>
        <w:t>Generator</w:t>
      </w:r>
      <w:r>
        <w:rPr>
          <w:color w:val="262526"/>
          <w:spacing w:val="3"/>
        </w:rPr>
        <w:t> </w:t>
      </w:r>
      <w:r>
        <w:rPr>
          <w:color w:val="262526"/>
        </w:rPr>
        <w:t>Aggregators</w:t>
      </w:r>
      <w:r>
        <w:rPr>
          <w:color w:val="262526"/>
          <w:spacing w:val="2"/>
        </w:rPr>
        <w:t> </w:t>
      </w:r>
      <w:r>
        <w:rPr>
          <w:color w:val="262526"/>
        </w:rPr>
        <w:t>(MSGAs)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-1"/>
        </w:rPr>
        <w:t> </w:t>
      </w:r>
      <w:r>
        <w:rPr>
          <w:color w:val="262526"/>
        </w:rPr>
        <w:t>charged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being</w:t>
      </w:r>
      <w:r>
        <w:rPr>
          <w:color w:val="262526"/>
          <w:spacing w:val="3"/>
        </w:rPr>
        <w:t> </w:t>
      </w:r>
      <w:r>
        <w:rPr>
          <w:color w:val="262526"/>
        </w:rPr>
        <w:t>registered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single participant</w:t>
      </w:r>
      <w:r>
        <w:rPr>
          <w:color w:val="262526"/>
          <w:spacing w:val="1"/>
        </w:rPr>
        <w:t> </w:t>
      </w:r>
      <w:r>
        <w:rPr>
          <w:color w:val="262526"/>
        </w:rPr>
        <w:t>category, where</w:t>
      </w:r>
      <w:r>
        <w:rPr>
          <w:color w:val="262526"/>
          <w:spacing w:val="1"/>
        </w:rPr>
        <w:t> </w:t>
      </w:r>
      <w:r>
        <w:rPr>
          <w:color w:val="262526"/>
        </w:rPr>
        <w:t>the consumed</w:t>
      </w:r>
      <w:r>
        <w:rPr>
          <w:color w:val="262526"/>
          <w:spacing w:val="1"/>
        </w:rPr>
        <w:t> </w:t>
      </w:r>
      <w:r>
        <w:rPr>
          <w:color w:val="262526"/>
        </w:rPr>
        <w:t>and sent</w:t>
      </w:r>
      <w:r>
        <w:rPr>
          <w:color w:val="262526"/>
          <w:spacing w:val="1"/>
        </w:rPr>
        <w:t> </w:t>
      </w:r>
      <w:r>
        <w:rPr>
          <w:color w:val="262526"/>
        </w:rPr>
        <w:t>out energy</w:t>
      </w:r>
      <w:r>
        <w:rPr>
          <w:color w:val="262526"/>
          <w:spacing w:val="1"/>
        </w:rPr>
        <w:t> </w:t>
      </w:r>
      <w:r>
        <w:rPr>
          <w:color w:val="262526"/>
        </w:rPr>
        <w:t>is netted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interval (net meter data</w:t>
      </w:r>
      <w:r>
        <w:rPr>
          <w:color w:val="262526"/>
          <w:spacing w:val="1"/>
        </w:rPr>
        <w:t> </w:t>
      </w:r>
      <w:r>
        <w:rPr>
          <w:color w:val="262526"/>
        </w:rPr>
        <w:t>with one data</w:t>
      </w:r>
      <w:r>
        <w:rPr>
          <w:color w:val="262526"/>
          <w:spacing w:val="1"/>
        </w:rPr>
        <w:t> </w:t>
      </w:r>
      <w:r>
        <w:rPr>
          <w:color w:val="262526"/>
        </w:rPr>
        <w:t>stream).</w:t>
      </w:r>
      <w:r>
        <w:rPr>
          <w:color w:val="262526"/>
          <w:position w:val="8"/>
          <w:sz w:val="12"/>
        </w:rPr>
        <w:t>6</w:t>
      </w:r>
      <w:r>
        <w:rPr>
          <w:color w:val="262526"/>
          <w:spacing w:val="25"/>
          <w:position w:val="8"/>
          <w:sz w:val="12"/>
        </w:rPr>
        <w:t> </w:t>
      </w:r>
      <w:r>
        <w:rPr>
          <w:color w:val="262526"/>
          <w:position w:val="8"/>
          <w:sz w:val="12"/>
        </w:rPr>
        <w:t>7</w:t>
      </w:r>
    </w:p>
    <w:p>
      <w:pPr>
        <w:pStyle w:val="BodyText"/>
        <w:spacing w:before="113"/>
        <w:ind w:left="1672"/>
      </w:pP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relevant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grid</w:t>
      </w:r>
      <w:r>
        <w:rPr>
          <w:color w:val="262526"/>
          <w:spacing w:val="2"/>
        </w:rPr>
        <w:t> </w:t>
      </w:r>
      <w:r>
        <w:rPr>
          <w:color w:val="262526"/>
        </w:rPr>
        <w:t>scale</w:t>
      </w:r>
      <w:r>
        <w:rPr>
          <w:color w:val="262526"/>
          <w:spacing w:val="3"/>
        </w:rPr>
        <w:t> </w:t>
      </w:r>
      <w:r>
        <w:rPr>
          <w:color w:val="262526"/>
        </w:rPr>
        <w:t>batteries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hybrids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below:</w:t>
      </w:r>
    </w:p>
    <w:p>
      <w:pPr>
        <w:pStyle w:val="ListParagraph"/>
        <w:numPr>
          <w:ilvl w:val="2"/>
          <w:numId w:val="15"/>
        </w:numPr>
        <w:tabs>
          <w:tab w:pos="2012" w:val="left" w:leader="none"/>
          <w:tab w:pos="2014" w:val="left" w:leader="none"/>
        </w:tabs>
        <w:spacing w:line="278" w:lineRule="auto" w:before="152" w:after="0"/>
        <w:ind w:left="2013" w:right="178" w:hanging="341"/>
        <w:jc w:val="left"/>
        <w:rPr>
          <w:sz w:val="20"/>
        </w:rPr>
      </w:pP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Retailer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Obligation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(RRO) where 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annual 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exceeds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10GWh threshold.</w:t>
      </w:r>
    </w:p>
    <w:p>
      <w:pPr>
        <w:pStyle w:val="ListParagraph"/>
        <w:numPr>
          <w:ilvl w:val="2"/>
          <w:numId w:val="15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08" w:hanging="341"/>
        <w:jc w:val="left"/>
        <w:rPr>
          <w:sz w:val="20"/>
        </w:rPr>
      </w:pP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treated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intervention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compensation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framework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 compensated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 separate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participants.</w:t>
      </w:r>
    </w:p>
    <w:p>
      <w:pPr>
        <w:pStyle w:val="ListParagraph"/>
        <w:numPr>
          <w:ilvl w:val="2"/>
          <w:numId w:val="15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95" w:hanging="341"/>
        <w:jc w:val="left"/>
        <w:rPr>
          <w:sz w:val="20"/>
        </w:rPr>
      </w:pP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subject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different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marginal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factors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(MLFs),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MLF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load side and another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 the generation side.</w:t>
      </w:r>
    </w:p>
    <w:p>
      <w:pPr>
        <w:pStyle w:val="BodyText"/>
        <w:spacing w:before="11"/>
        <w:rPr>
          <w:sz w:val="27"/>
        </w:rPr>
      </w:pPr>
      <w:r>
        <w:rPr/>
        <w:pict>
          <v:shape style="position:absolute;margin-left:134.645996pt;margin-top:18.053669pt;width:49.65pt;height:.1pt;mso-position-horizontal-relative:page;mso-position-vertical-relative:paragraph;z-index:-15725568;mso-wrap-distance-left:0;mso-wrap-distance-right:0" id="docshape47" coordorigin="2693,361" coordsize="993,0" path="m2693,361l3685,36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2012" w:val="left" w:leader="none"/>
          <w:tab w:pos="2014" w:val="left" w:leader="none"/>
        </w:tabs>
        <w:spacing w:line="240" w:lineRule="auto" w:before="127" w:after="0"/>
        <w:ind w:left="2013" w:right="488" w:hanging="341"/>
        <w:jc w:val="left"/>
        <w:rPr>
          <w:color w:val="262526"/>
          <w:sz w:val="14"/>
        </w:rPr>
      </w:pPr>
      <w:r>
        <w:rPr>
          <w:color w:val="262526"/>
          <w:sz w:val="14"/>
        </w:rPr>
        <w:t>AEMO’s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policy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out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2017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paper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Interim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Arrangements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Utility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Scale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Battery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Technology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website</w:t>
      </w:r>
      <w:r>
        <w:rPr>
          <w:color w:val="262526"/>
          <w:spacing w:val="-41"/>
          <w:sz w:val="14"/>
        </w:rPr>
        <w:t> </w:t>
      </w:r>
      <w:hyperlink r:id="rId29">
        <w:r>
          <w:rPr>
            <w:color w:val="262526"/>
            <w:sz w:val="14"/>
          </w:rPr>
          <w:t>www.aemo.com.au</w:t>
        </w:r>
        <w:r>
          <w:rPr>
            <w:i/>
            <w:color w:val="262526"/>
            <w:sz w:val="14"/>
          </w:rPr>
          <w:t>.</w:t>
        </w:r>
      </w:hyperlink>
    </w:p>
    <w:p>
      <w:pPr>
        <w:pStyle w:val="ListParagraph"/>
        <w:numPr>
          <w:ilvl w:val="0"/>
          <w:numId w:val="13"/>
        </w:numPr>
        <w:tabs>
          <w:tab w:pos="2012" w:val="left" w:leader="none"/>
          <w:tab w:pos="2014" w:val="left" w:leader="none"/>
        </w:tabs>
        <w:spacing w:line="240" w:lineRule="auto" w:before="54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Integrating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—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2019,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9.</w:t>
      </w:r>
    </w:p>
    <w:p>
      <w:pPr>
        <w:pStyle w:val="ListParagraph"/>
        <w:numPr>
          <w:ilvl w:val="0"/>
          <w:numId w:val="13"/>
        </w:numPr>
        <w:tabs>
          <w:tab w:pos="2012" w:val="left" w:leader="none"/>
          <w:tab w:pos="2014" w:val="left" w:leader="none"/>
        </w:tabs>
        <w:spacing w:line="240" w:lineRule="auto" w:before="56" w:after="0"/>
        <w:ind w:left="2012" w:right="229" w:hanging="341"/>
        <w:jc w:val="left"/>
        <w:rPr>
          <w:color w:val="262526"/>
          <w:sz w:val="14"/>
        </w:rPr>
      </w:pP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full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list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non-energy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costs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parties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from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whom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costs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currently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recovered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found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Appendix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C.</w:t>
      </w:r>
    </w:p>
    <w:p>
      <w:pPr>
        <w:pStyle w:val="ListParagraph"/>
        <w:numPr>
          <w:ilvl w:val="0"/>
          <w:numId w:val="13"/>
        </w:numPr>
        <w:tabs>
          <w:tab w:pos="2012" w:val="left" w:leader="none"/>
          <w:tab w:pos="2013" w:val="left" w:leader="none"/>
        </w:tabs>
        <w:spacing w:line="240" w:lineRule="auto" w:before="55" w:after="0"/>
        <w:ind w:left="2012" w:right="232" w:hanging="341"/>
        <w:jc w:val="left"/>
        <w:rPr>
          <w:color w:val="262526"/>
          <w:sz w:val="14"/>
        </w:rPr>
      </w:pPr>
      <w:r>
        <w:rPr>
          <w:color w:val="262526"/>
          <w:sz w:val="14"/>
        </w:rPr>
        <w:t>This net meter data provides an energy value for market settlement, fees and non-energy cost recovery calculations. This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arrangement has been in place since the commencement of the NEM and is reflected in the NER settlement formula as adjusted</w:t>
      </w:r>
      <w:r>
        <w:rPr>
          <w:color w:val="262526"/>
          <w:spacing w:val="-42"/>
          <w:sz w:val="14"/>
        </w:rPr>
        <w:t> </w:t>
      </w:r>
      <w:r>
        <w:rPr>
          <w:color w:val="262526"/>
          <w:sz w:val="14"/>
        </w:rPr>
        <w:t>gross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(AGE).</w:t>
      </w:r>
    </w:p>
    <w:p>
      <w:pPr>
        <w:pStyle w:val="ListParagraph"/>
        <w:numPr>
          <w:ilvl w:val="0"/>
          <w:numId w:val="13"/>
        </w:numPr>
        <w:tabs>
          <w:tab w:pos="2012" w:val="left" w:leader="none"/>
          <w:tab w:pos="2013" w:val="left" w:leader="none"/>
        </w:tabs>
        <w:spacing w:line="240" w:lineRule="auto" w:before="54" w:after="0"/>
        <w:ind w:left="2012" w:right="0" w:hanging="341"/>
        <w:jc w:val="left"/>
        <w:rPr>
          <w:color w:val="262526"/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Integrating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energy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storage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systems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NEM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-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15.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425" w:hanging="341"/>
        <w:jc w:val="left"/>
        <w:rPr>
          <w:sz w:val="20"/>
        </w:rPr>
      </w:pPr>
      <w:bookmarkStart w:name="1.4 Rationale for the rule change reques" w:id="20"/>
      <w:bookmarkEnd w:id="20"/>
      <w:r>
        <w:rPr/>
      </w:r>
      <w:bookmarkStart w:name="_bookmark5" w:id="21"/>
      <w:bookmarkEnd w:id="21"/>
      <w:r>
        <w:rPr/>
      </w:r>
      <w:bookmarkStart w:name="_bookmark5" w:id="22"/>
      <w:bookmarkEnd w:id="22"/>
      <w:r>
        <w:rPr>
          <w:color w:val="262526"/>
          <w:sz w:val="20"/>
        </w:rPr>
        <w:t>Ba</w:t>
      </w:r>
      <w:r>
        <w:rPr>
          <w:color w:val="262526"/>
          <w:sz w:val="20"/>
        </w:rPr>
        <w:t>tteries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above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5MW threshold.</w:t>
      </w:r>
    </w:p>
    <w:p>
      <w:pPr>
        <w:pStyle w:val="ListParagraph"/>
        <w:numPr>
          <w:ilvl w:val="0"/>
          <w:numId w:val="1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41" w:hanging="341"/>
        <w:jc w:val="left"/>
        <w:rPr>
          <w:sz w:val="20"/>
        </w:rPr>
      </w:pPr>
      <w:r>
        <w:rPr>
          <w:color w:val="262526"/>
          <w:sz w:val="20"/>
        </w:rPr>
        <w:t>Batteries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generation;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combine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single bid.</w:t>
      </w:r>
    </w:p>
    <w:p>
      <w:pPr>
        <w:pStyle w:val="ListParagraph"/>
        <w:numPr>
          <w:ilvl w:val="0"/>
          <w:numId w:val="1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60" w:hanging="341"/>
        <w:jc w:val="left"/>
        <w:rPr>
          <w:sz w:val="20"/>
        </w:rPr>
      </w:pPr>
      <w:r>
        <w:rPr>
          <w:color w:val="262526"/>
          <w:sz w:val="20"/>
        </w:rPr>
        <w:t>For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hybrids,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scheduling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depend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individual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technologies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different technology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within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the hybrid facility.</w:t>
      </w:r>
    </w:p>
    <w:p>
      <w:pPr>
        <w:pStyle w:val="ListParagraph"/>
        <w:numPr>
          <w:ilvl w:val="0"/>
          <w:numId w:val="16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technical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standards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treat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load.</w:t>
      </w:r>
    </w:p>
    <w:p>
      <w:pPr>
        <w:pStyle w:val="ListParagraph"/>
        <w:numPr>
          <w:ilvl w:val="0"/>
          <w:numId w:val="16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285" w:hanging="341"/>
        <w:jc w:val="left"/>
        <w:rPr>
          <w:sz w:val="20"/>
        </w:rPr>
      </w:pPr>
      <w:r>
        <w:rPr>
          <w:color w:val="262526"/>
          <w:sz w:val="20"/>
        </w:rPr>
        <w:t>Storage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 explicitly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represented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they do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have a participation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 that 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represented 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Panel.</w:t>
      </w:r>
    </w:p>
    <w:p>
      <w:pPr>
        <w:pStyle w:val="ListParagraph"/>
        <w:numPr>
          <w:ilvl w:val="0"/>
          <w:numId w:val="1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94" w:hanging="341"/>
        <w:jc w:val="left"/>
        <w:rPr>
          <w:sz w:val="20"/>
        </w:rPr>
      </w:pPr>
      <w:r>
        <w:rPr>
          <w:color w:val="262526"/>
          <w:sz w:val="20"/>
        </w:rPr>
        <w:t>Battery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proponents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currently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negotiating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(NSPs)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levels,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case-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by-case basis.</w:t>
      </w:r>
    </w:p>
    <w:p>
      <w:pPr>
        <w:pStyle w:val="BodyText"/>
        <w:spacing w:line="278" w:lineRule="auto" w:before="56"/>
        <w:ind w:left="1672" w:right="164"/>
      </w:pPr>
      <w:r>
        <w:rPr>
          <w:color w:val="262526"/>
        </w:rPr>
        <w:t>Smaller</w:t>
      </w:r>
      <w:r>
        <w:rPr>
          <w:color w:val="262526"/>
          <w:spacing w:val="1"/>
        </w:rPr>
        <w:t> </w:t>
      </w:r>
      <w:r>
        <w:rPr>
          <w:color w:val="262526"/>
        </w:rPr>
        <w:t>batteries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less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5MW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treated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currently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-60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portfolios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MSGAs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though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were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generators.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treatment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recognise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batteries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side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offer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addition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generation.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15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Rationale</w:t>
      </w:r>
      <w:r>
        <w:rPr>
          <w:color w:val="00ACEC"/>
          <w:spacing w:val="-4"/>
        </w:rPr>
        <w:t> </w:t>
      </w:r>
      <w:r>
        <w:rPr>
          <w:color w:val="00ACEC"/>
        </w:rPr>
        <w:t>for</w:t>
      </w:r>
      <w:r>
        <w:rPr>
          <w:color w:val="00ACEC"/>
          <w:spacing w:val="-4"/>
        </w:rPr>
        <w:t> </w:t>
      </w:r>
      <w:r>
        <w:rPr>
          <w:color w:val="00ACEC"/>
        </w:rPr>
        <w:t>the</w:t>
      </w:r>
      <w:r>
        <w:rPr>
          <w:color w:val="00ACEC"/>
          <w:spacing w:val="-5"/>
        </w:rPr>
        <w:t> </w:t>
      </w:r>
      <w:r>
        <w:rPr>
          <w:color w:val="00ACEC"/>
        </w:rPr>
        <w:t>rule</w:t>
      </w:r>
      <w:r>
        <w:rPr>
          <w:color w:val="00ACEC"/>
          <w:spacing w:val="-5"/>
        </w:rPr>
        <w:t> </w:t>
      </w:r>
      <w:r>
        <w:rPr>
          <w:color w:val="00ACEC"/>
        </w:rPr>
        <w:t>change</w:t>
      </w:r>
      <w:r>
        <w:rPr>
          <w:color w:val="00ACEC"/>
          <w:spacing w:val="-5"/>
        </w:rPr>
        <w:t> </w:t>
      </w:r>
      <w:r>
        <w:rPr>
          <w:color w:val="00ACEC"/>
        </w:rPr>
        <w:t>request</w:t>
      </w:r>
    </w:p>
    <w:p>
      <w:pPr>
        <w:pStyle w:val="BodyText"/>
        <w:spacing w:line="278" w:lineRule="auto" w:before="79"/>
        <w:ind w:left="1672" w:right="164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sought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greater</w:t>
      </w:r>
      <w:r>
        <w:rPr>
          <w:color w:val="262526"/>
          <w:spacing w:val="2"/>
        </w:rPr>
        <w:t> </w:t>
      </w:r>
      <w:r>
        <w:rPr>
          <w:color w:val="262526"/>
        </w:rPr>
        <w:t>clarity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technologies</w:t>
      </w:r>
      <w:r>
        <w:rPr>
          <w:color w:val="262526"/>
          <w:spacing w:val="-59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business</w:t>
      </w:r>
      <w:r>
        <w:rPr>
          <w:color w:val="262526"/>
          <w:spacing w:val="2"/>
        </w:rPr>
        <w:t> </w:t>
      </w:r>
      <w:r>
        <w:rPr>
          <w:color w:val="262526"/>
        </w:rPr>
        <w:t>models,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batteries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2"/>
        </w:rPr>
        <w:t> </w:t>
      </w:r>
      <w:r>
        <w:rPr>
          <w:color w:val="262526"/>
        </w:rPr>
        <w:t>systems,</w:t>
      </w:r>
      <w:r>
        <w:rPr>
          <w:color w:val="262526"/>
          <w:spacing w:val="3"/>
        </w:rPr>
        <w:t> </w:t>
      </w:r>
      <w:r>
        <w:rPr>
          <w:color w:val="262526"/>
        </w:rPr>
        <w:t>register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participate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NEM. AEMO considered</w:t>
      </w:r>
      <w:r>
        <w:rPr>
          <w:color w:val="262526"/>
          <w:spacing w:val="1"/>
        </w:rPr>
        <w:t> </w:t>
      </w:r>
      <w:r>
        <w:rPr>
          <w:color w:val="262526"/>
        </w:rPr>
        <w:t>this to</w:t>
      </w:r>
      <w:r>
        <w:rPr>
          <w:color w:val="262526"/>
          <w:spacing w:val="1"/>
        </w:rPr>
        <w:t> </w:t>
      </w:r>
      <w:r>
        <w:rPr>
          <w:color w:val="262526"/>
        </w:rPr>
        <w:t>be important</w:t>
      </w:r>
      <w:r>
        <w:rPr>
          <w:color w:val="262526"/>
          <w:spacing w:val="1"/>
        </w:rPr>
        <w:t> </w:t>
      </w:r>
      <w:r>
        <w:rPr>
          <w:color w:val="262526"/>
        </w:rPr>
        <w:t>in the</w:t>
      </w:r>
      <w:r>
        <w:rPr>
          <w:color w:val="262526"/>
          <w:spacing w:val="1"/>
        </w:rPr>
        <w:t> </w:t>
      </w:r>
      <w:r>
        <w:rPr>
          <w:color w:val="262526"/>
        </w:rPr>
        <w:t>context of:</w:t>
      </w:r>
      <w:r>
        <w:rPr>
          <w:color w:val="262526"/>
          <w:position w:val="8"/>
          <w:sz w:val="12"/>
        </w:rPr>
        <w:t>8</w:t>
      </w:r>
    </w:p>
    <w:p>
      <w:pPr>
        <w:pStyle w:val="ListParagraph"/>
        <w:numPr>
          <w:ilvl w:val="2"/>
          <w:numId w:val="15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growing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scale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battery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connections</w:t>
      </w:r>
      <w:r>
        <w:rPr>
          <w:color w:val="262526"/>
          <w:position w:val="8"/>
          <w:sz w:val="12"/>
        </w:rPr>
        <w:t>9</w:t>
      </w:r>
    </w:p>
    <w:p>
      <w:pPr>
        <w:pStyle w:val="ListParagraph"/>
        <w:numPr>
          <w:ilvl w:val="2"/>
          <w:numId w:val="15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197" w:hanging="341"/>
        <w:jc w:val="left"/>
        <w:rPr>
          <w:sz w:val="12"/>
        </w:rPr>
      </w:pPr>
      <w:r>
        <w:rPr>
          <w:color w:val="262526"/>
          <w:sz w:val="20"/>
        </w:rPr>
        <w:t>increasing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numbers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applications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interest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registering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facilities</w:t>
      </w:r>
      <w:r>
        <w:rPr>
          <w:color w:val="262526"/>
          <w:position w:val="8"/>
          <w:sz w:val="12"/>
        </w:rPr>
        <w:t>10</w:t>
      </w:r>
    </w:p>
    <w:p>
      <w:pPr>
        <w:pStyle w:val="ListParagraph"/>
        <w:numPr>
          <w:ilvl w:val="2"/>
          <w:numId w:val="15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expectation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growing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role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future.</w:t>
      </w:r>
      <w:r>
        <w:rPr>
          <w:color w:val="262526"/>
          <w:position w:val="8"/>
          <w:sz w:val="12"/>
        </w:rPr>
        <w:t>11</w:t>
      </w:r>
    </w:p>
    <w:p>
      <w:pPr>
        <w:pStyle w:val="BodyText"/>
        <w:spacing w:line="278" w:lineRule="auto" w:before="95"/>
        <w:ind w:left="1672" w:right="201"/>
        <w:rPr>
          <w:sz w:val="12"/>
        </w:rPr>
      </w:pP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processes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accommodate</w:t>
      </w:r>
      <w:r>
        <w:rPr>
          <w:color w:val="262526"/>
          <w:spacing w:val="2"/>
        </w:rPr>
        <w:t> </w:t>
      </w:r>
      <w:r>
        <w:rPr>
          <w:color w:val="262526"/>
        </w:rPr>
        <w:t>batteries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hybrids,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says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3"/>
        </w:rPr>
        <w:t> </w:t>
      </w:r>
      <w:r>
        <w:rPr>
          <w:color w:val="262526"/>
        </w:rPr>
        <w:t>remain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create</w:t>
      </w:r>
      <w:r>
        <w:rPr>
          <w:color w:val="262526"/>
          <w:spacing w:val="3"/>
        </w:rPr>
        <w:t> </w:t>
      </w:r>
      <w:r>
        <w:rPr>
          <w:color w:val="262526"/>
        </w:rPr>
        <w:t>problems.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noted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categorising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2"/>
        </w:rPr>
        <w:t> </w:t>
      </w:r>
      <w:r>
        <w:rPr>
          <w:color w:val="262526"/>
        </w:rPr>
        <w:t>facilities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having</w:t>
      </w:r>
      <w:r>
        <w:rPr>
          <w:color w:val="262526"/>
          <w:spacing w:val="3"/>
        </w:rPr>
        <w:t> </w:t>
      </w:r>
      <w:r>
        <w:rPr>
          <w:color w:val="262526"/>
        </w:rPr>
        <w:t>unintended</w:t>
      </w:r>
      <w:r>
        <w:rPr>
          <w:color w:val="262526"/>
          <w:spacing w:val="4"/>
        </w:rPr>
        <w:t> </w:t>
      </w:r>
      <w:r>
        <w:rPr>
          <w:color w:val="262526"/>
        </w:rPr>
        <w:t>consequences.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consequent</w:t>
      </w:r>
      <w:r>
        <w:rPr>
          <w:color w:val="262526"/>
          <w:spacing w:val="4"/>
        </w:rPr>
        <w:t> </w:t>
      </w:r>
      <w:r>
        <w:rPr>
          <w:color w:val="262526"/>
        </w:rPr>
        <w:t>impacts</w:t>
      </w:r>
      <w:r>
        <w:rPr>
          <w:color w:val="262526"/>
          <w:spacing w:val="4"/>
        </w:rPr>
        <w:t> </w:t>
      </w:r>
      <w:r>
        <w:rPr>
          <w:color w:val="262526"/>
        </w:rPr>
        <w:t>will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discussed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greater</w:t>
      </w:r>
      <w:r>
        <w:rPr>
          <w:color w:val="262526"/>
          <w:spacing w:val="4"/>
        </w:rPr>
        <w:t> </w:t>
      </w:r>
      <w:r>
        <w:rPr>
          <w:color w:val="262526"/>
        </w:rPr>
        <w:t>detail</w:t>
      </w:r>
      <w:r>
        <w:rPr>
          <w:color w:val="262526"/>
          <w:spacing w:val="-60"/>
        </w:rPr>
        <w:t> </w:t>
      </w:r>
      <w:r>
        <w:rPr>
          <w:color w:val="262526"/>
        </w:rPr>
        <w:t>in subsequent chapters. However, in summary, AEMO is concerned that the current rules</w:t>
      </w:r>
      <w:r>
        <w:rPr>
          <w:color w:val="262526"/>
          <w:spacing w:val="1"/>
        </w:rPr>
        <w:t> </w:t>
      </w:r>
      <w:r>
        <w:rPr>
          <w:color w:val="262526"/>
        </w:rPr>
        <w:t>cause:</w:t>
      </w:r>
      <w:r>
        <w:rPr>
          <w:color w:val="262526"/>
          <w:position w:val="8"/>
          <w:sz w:val="12"/>
        </w:rPr>
        <w:t>12</w:t>
      </w:r>
    </w:p>
    <w:p>
      <w:pPr>
        <w:pStyle w:val="ListParagraph"/>
        <w:numPr>
          <w:ilvl w:val="2"/>
          <w:numId w:val="15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130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lack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proponents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regarding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NEM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134.645996pt;margin-top:7.807966pt;width:49.65pt;height:.1pt;mso-position-horizontal-relative:page;mso-position-vertical-relative:paragraph;z-index:-15725056;mso-wrap-distance-left:0;mso-wrap-distance-right:0" id="docshape48" coordorigin="2693,156" coordsize="993,0" path="m2693,156l3685,15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2012" w:val="left" w:leader="none"/>
          <w:tab w:pos="2014" w:val="left" w:leader="none"/>
        </w:tabs>
        <w:spacing w:line="240" w:lineRule="auto" w:before="127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Integrating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energy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storage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into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NEM</w:t>
      </w:r>
      <w:r>
        <w:rPr>
          <w:i/>
          <w:color w:val="262526"/>
          <w:spacing w:val="-4"/>
          <w:sz w:val="14"/>
        </w:rPr>
        <w:t> </w:t>
      </w:r>
      <w:r>
        <w:rPr>
          <w:color w:val="262526"/>
          <w:sz w:val="14"/>
        </w:rPr>
        <w:t>—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</w:t>
      </w:r>
    </w:p>
    <w:p>
      <w:pPr>
        <w:pStyle w:val="ListParagraph"/>
        <w:numPr>
          <w:ilvl w:val="0"/>
          <w:numId w:val="13"/>
        </w:numPr>
        <w:tabs>
          <w:tab w:pos="2012" w:val="left" w:leader="none"/>
          <w:tab w:pos="2014" w:val="left" w:leader="none"/>
        </w:tabs>
        <w:spacing w:line="240" w:lineRule="auto" w:before="55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Appendix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information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about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numbers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grid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scale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batteries.</w: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Appendix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information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about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upcoming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hybrid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projects.</w: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168" w:lineRule="exact" w:before="56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Appendix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information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about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AEMO’s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recent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reports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regarding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expected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role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future,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including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</w:p>
    <w:p>
      <w:pPr>
        <w:spacing w:line="168" w:lineRule="exact" w:before="0"/>
        <w:ind w:left="2012" w:right="0" w:firstLine="0"/>
        <w:jc w:val="left"/>
        <w:rPr>
          <w:sz w:val="14"/>
        </w:rPr>
      </w:pPr>
      <w:r>
        <w:rPr>
          <w:i/>
          <w:color w:val="262526"/>
          <w:sz w:val="14"/>
        </w:rPr>
        <w:t>2020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Renewable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Integration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Study</w:t>
      </w:r>
      <w:r>
        <w:rPr>
          <w:i/>
          <w:color w:val="262526"/>
          <w:spacing w:val="-5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2020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Integrated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Plan</w:t>
      </w:r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Integrating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Energy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Storage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Systems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NEM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—</w:t>
      </w:r>
      <w:r>
        <w:rPr>
          <w:i/>
          <w:color w:val="262526"/>
          <w:spacing w:val="-6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17.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496" w:hanging="341"/>
        <w:jc w:val="left"/>
        <w:rPr>
          <w:sz w:val="20"/>
        </w:rPr>
      </w:pPr>
      <w:bookmarkStart w:name="1.5 Solution proposed in the rule change" w:id="23"/>
      <w:bookmarkEnd w:id="23"/>
      <w:r>
        <w:rPr/>
      </w:r>
      <w:bookmarkStart w:name="_bookmark6" w:id="24"/>
      <w:bookmarkEnd w:id="24"/>
      <w:r>
        <w:rPr/>
      </w:r>
      <w:bookmarkStart w:name="_bookmark6" w:id="25"/>
      <w:bookmarkEnd w:id="25"/>
      <w:r>
        <w:rPr>
          <w:color w:val="262526"/>
          <w:sz w:val="20"/>
        </w:rPr>
        <w:t>increased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inefficiency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involved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treating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components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treated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particular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simultaneous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bids)</w:t>
      </w:r>
    </w:p>
    <w:p>
      <w:pPr>
        <w:pStyle w:val="ListParagraph"/>
        <w:numPr>
          <w:ilvl w:val="0"/>
          <w:numId w:val="17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54" w:hanging="341"/>
        <w:jc w:val="left"/>
        <w:rPr>
          <w:sz w:val="20"/>
        </w:rPr>
      </w:pPr>
      <w:r>
        <w:rPr>
          <w:color w:val="262526"/>
          <w:sz w:val="20"/>
        </w:rPr>
        <w:t>possible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technical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applicable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grid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symmetrical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example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ramp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differ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category compared to the load category)</w:t>
      </w:r>
    </w:p>
    <w:p>
      <w:pPr>
        <w:pStyle w:val="ListParagraph"/>
        <w:numPr>
          <w:ilvl w:val="0"/>
          <w:numId w:val="17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complicated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AEMO</w:t>
      </w:r>
    </w:p>
    <w:p>
      <w:pPr>
        <w:pStyle w:val="ListParagraph"/>
        <w:numPr>
          <w:ilvl w:val="0"/>
          <w:numId w:val="17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242" w:hanging="341"/>
        <w:jc w:val="left"/>
        <w:rPr>
          <w:sz w:val="20"/>
        </w:rPr>
      </w:pPr>
      <w:r>
        <w:rPr>
          <w:color w:val="262526"/>
          <w:sz w:val="20"/>
        </w:rPr>
        <w:t>difficulty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parties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understanding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analysing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data,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reference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identifiers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(DUID)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DUID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DUID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category)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understand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single storage asset</w:t>
      </w:r>
    </w:p>
    <w:p>
      <w:pPr>
        <w:pStyle w:val="ListParagraph"/>
        <w:numPr>
          <w:ilvl w:val="0"/>
          <w:numId w:val="17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943" w:hanging="341"/>
        <w:jc w:val="left"/>
        <w:rPr>
          <w:sz w:val="20"/>
        </w:rPr>
      </w:pPr>
      <w:r>
        <w:rPr>
          <w:color w:val="262526"/>
          <w:sz w:val="20"/>
        </w:rPr>
        <w:t>uncertainty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regarding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application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distribution levels</w:t>
      </w:r>
    </w:p>
    <w:p>
      <w:pPr>
        <w:pStyle w:val="ListParagraph"/>
        <w:numPr>
          <w:ilvl w:val="0"/>
          <w:numId w:val="17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technology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neutral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</w:p>
    <w:p>
      <w:pPr>
        <w:pStyle w:val="ListParagraph"/>
        <w:numPr>
          <w:ilvl w:val="0"/>
          <w:numId w:val="17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592" w:hanging="341"/>
        <w:jc w:val="left"/>
        <w:rPr>
          <w:sz w:val="20"/>
        </w:rPr>
      </w:pPr>
      <w:r>
        <w:rPr>
          <w:color w:val="262526"/>
          <w:sz w:val="20"/>
        </w:rPr>
        <w:t>insufficient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limited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capacity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reserves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system.</w:t>
      </w:r>
    </w:p>
    <w:p>
      <w:pPr>
        <w:pStyle w:val="BodyText"/>
        <w:spacing w:line="278" w:lineRule="auto" w:before="56"/>
        <w:ind w:left="1672" w:right="164"/>
        <w:rPr>
          <w:sz w:val="12"/>
        </w:rPr>
      </w:pPr>
      <w:r>
        <w:rPr>
          <w:color w:val="262526"/>
        </w:rPr>
        <w:t>AEMO argued that the above combine to make the registration process</w:t>
      </w:r>
      <w:r>
        <w:rPr>
          <w:color w:val="262526"/>
          <w:spacing w:val="1"/>
        </w:rPr>
        <w:t> </w:t>
      </w:r>
      <w:r>
        <w:rPr>
          <w:color w:val="262526"/>
        </w:rPr>
        <w:t>slower, more</w:t>
      </w:r>
      <w:r>
        <w:rPr>
          <w:color w:val="262526"/>
          <w:spacing w:val="1"/>
        </w:rPr>
        <w:t> </w:t>
      </w:r>
      <w:r>
        <w:rPr>
          <w:color w:val="262526"/>
        </w:rPr>
        <w:t>expensive, complex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uncertain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batteries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hybrids,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increase AEMO’s</w:t>
      </w:r>
      <w:r>
        <w:rPr>
          <w:color w:val="262526"/>
          <w:spacing w:val="1"/>
        </w:rPr>
        <w:t> </w:t>
      </w:r>
      <w:r>
        <w:rPr>
          <w:color w:val="262526"/>
        </w:rPr>
        <w:t>administrative costs and could impact on its role as market operator.</w:t>
      </w:r>
      <w:r>
        <w:rPr>
          <w:color w:val="262526"/>
          <w:position w:val="8"/>
          <w:sz w:val="12"/>
        </w:rPr>
        <w:t>13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In addition, AEMO</w:t>
      </w:r>
      <w:r>
        <w:rPr>
          <w:color w:val="262526"/>
          <w:spacing w:val="1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contain</w:t>
      </w:r>
      <w:r>
        <w:rPr>
          <w:color w:val="262526"/>
          <w:spacing w:val="1"/>
        </w:rPr>
        <w:t> </w:t>
      </w:r>
      <w:r>
        <w:rPr>
          <w:color w:val="262526"/>
        </w:rPr>
        <w:t>barriers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entry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facilities.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importance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supporting</w:t>
      </w:r>
      <w:r>
        <w:rPr>
          <w:color w:val="262526"/>
          <w:spacing w:val="2"/>
        </w:rPr>
        <w:t> </w:t>
      </w:r>
      <w:r>
        <w:rPr>
          <w:color w:val="262526"/>
        </w:rPr>
        <w:t>variable</w:t>
      </w:r>
      <w:r>
        <w:rPr>
          <w:color w:val="262526"/>
          <w:spacing w:val="2"/>
        </w:rPr>
        <w:t> </w:t>
      </w:r>
      <w:r>
        <w:rPr>
          <w:color w:val="262526"/>
        </w:rPr>
        <w:t>renewable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(VRE),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needs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resolved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facilitate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transition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NEM.</w:t>
      </w:r>
      <w:r>
        <w:rPr>
          <w:color w:val="262526"/>
          <w:position w:val="8"/>
          <w:sz w:val="12"/>
        </w:rPr>
        <w:t>14</w:t>
      </w:r>
    </w:p>
    <w:p>
      <w:pPr>
        <w:pStyle w:val="BodyText"/>
        <w:spacing w:line="278" w:lineRule="auto" w:before="114"/>
        <w:ind w:left="1673" w:right="179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changed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better</w:t>
      </w:r>
      <w:r>
        <w:rPr>
          <w:color w:val="262526"/>
          <w:spacing w:val="1"/>
        </w:rPr>
        <w:t> </w:t>
      </w:r>
      <w:r>
        <w:rPr>
          <w:color w:val="262526"/>
        </w:rPr>
        <w:t>recognise</w:t>
      </w:r>
      <w:r>
        <w:rPr>
          <w:color w:val="262526"/>
          <w:spacing w:val="2"/>
        </w:rPr>
        <w:t> </w:t>
      </w:r>
      <w:r>
        <w:rPr>
          <w:color w:val="262526"/>
        </w:rPr>
        <w:t>bi-directional</w:t>
      </w:r>
      <w:r>
        <w:rPr>
          <w:color w:val="262526"/>
          <w:spacing w:val="1"/>
        </w:rPr>
        <w:t> </w:t>
      </w:r>
      <w:r>
        <w:rPr>
          <w:color w:val="262526"/>
        </w:rPr>
        <w:t>flows.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were</w:t>
      </w:r>
      <w:r>
        <w:rPr>
          <w:color w:val="262526"/>
          <w:spacing w:val="3"/>
        </w:rPr>
        <w:t> </w:t>
      </w:r>
      <w:r>
        <w:rPr>
          <w:color w:val="262526"/>
        </w:rPr>
        <w:t>written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industry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structured</w:t>
      </w:r>
      <w:r>
        <w:rPr>
          <w:color w:val="262526"/>
          <w:spacing w:val="3"/>
        </w:rPr>
        <w:t> </w:t>
      </w:r>
      <w:r>
        <w:rPr>
          <w:color w:val="262526"/>
        </w:rPr>
        <w:t>around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-60"/>
        </w:rPr>
        <w:t> </w:t>
      </w:r>
      <w:r>
        <w:rPr>
          <w:color w:val="262526"/>
        </w:rPr>
        <w:t>way energy flows from large generators to customers. However, the NEM is increasingly</w:t>
      </w:r>
      <w:r>
        <w:rPr>
          <w:color w:val="262526"/>
          <w:spacing w:val="1"/>
        </w:rPr>
        <w:t> </w:t>
      </w:r>
      <w:r>
        <w:rPr>
          <w:color w:val="262526"/>
        </w:rPr>
        <w:t>characterised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two-way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flows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buying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selling</w:t>
      </w:r>
      <w:r>
        <w:rPr>
          <w:color w:val="262526"/>
          <w:spacing w:val="1"/>
        </w:rPr>
        <w:t> </w:t>
      </w:r>
      <w:r>
        <w:rPr>
          <w:color w:val="262526"/>
        </w:rPr>
        <w:t>electricity.</w:t>
      </w:r>
      <w:r>
        <w:rPr>
          <w:color w:val="262526"/>
          <w:position w:val="8"/>
          <w:sz w:val="12"/>
        </w:rPr>
        <w:t>15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15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Solution</w:t>
      </w:r>
      <w:r>
        <w:rPr>
          <w:color w:val="00ACEC"/>
          <w:spacing w:val="-4"/>
        </w:rPr>
        <w:t> </w:t>
      </w:r>
      <w:r>
        <w:rPr>
          <w:color w:val="00ACEC"/>
        </w:rPr>
        <w:t>proposed</w:t>
      </w:r>
      <w:r>
        <w:rPr>
          <w:color w:val="00ACEC"/>
          <w:spacing w:val="-3"/>
        </w:rPr>
        <w:t> </w:t>
      </w:r>
      <w:r>
        <w:rPr>
          <w:color w:val="00ACEC"/>
        </w:rPr>
        <w:t>in</w:t>
      </w:r>
      <w:r>
        <w:rPr>
          <w:color w:val="00ACEC"/>
          <w:spacing w:val="-4"/>
        </w:rPr>
        <w:t> </w:t>
      </w:r>
      <w:r>
        <w:rPr>
          <w:color w:val="00ACEC"/>
        </w:rPr>
        <w:t>the</w:t>
      </w:r>
      <w:r>
        <w:rPr>
          <w:color w:val="00ACEC"/>
          <w:spacing w:val="-4"/>
        </w:rPr>
        <w:t> </w:t>
      </w:r>
      <w:r>
        <w:rPr>
          <w:color w:val="00ACEC"/>
        </w:rPr>
        <w:t>rule</w:t>
      </w:r>
      <w:r>
        <w:rPr>
          <w:color w:val="00ACEC"/>
          <w:spacing w:val="-4"/>
        </w:rPr>
        <w:t> </w:t>
      </w:r>
      <w:r>
        <w:rPr>
          <w:color w:val="00ACEC"/>
        </w:rPr>
        <w:t>change</w:t>
      </w:r>
      <w:r>
        <w:rPr>
          <w:color w:val="00ACEC"/>
          <w:spacing w:val="-5"/>
        </w:rPr>
        <w:t> </w:t>
      </w:r>
      <w:r>
        <w:rPr>
          <w:color w:val="00ACEC"/>
        </w:rPr>
        <w:t>request</w:t>
      </w:r>
    </w:p>
    <w:p>
      <w:pPr>
        <w:pStyle w:val="BodyText"/>
        <w:spacing w:line="278" w:lineRule="auto" w:before="79"/>
        <w:ind w:left="1672" w:right="201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sought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resolve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3"/>
        </w:rPr>
        <w:t> </w:t>
      </w:r>
      <w:r>
        <w:rPr>
          <w:color w:val="262526"/>
        </w:rPr>
        <w:t>discussed</w:t>
      </w:r>
      <w:r>
        <w:rPr>
          <w:color w:val="262526"/>
          <w:spacing w:val="3"/>
        </w:rPr>
        <w:t> </w:t>
      </w:r>
      <w:r>
        <w:rPr>
          <w:color w:val="262526"/>
        </w:rPr>
        <w:t>above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proposing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(proposed</w:t>
      </w:r>
      <w:r>
        <w:rPr>
          <w:color w:val="262526"/>
          <w:spacing w:val="3"/>
        </w:rPr>
        <w:t> </w:t>
      </w:r>
      <w:r>
        <w:rPr>
          <w:color w:val="262526"/>
        </w:rPr>
        <w:t>rule)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define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facilities,</w:t>
      </w:r>
      <w:r>
        <w:rPr>
          <w:color w:val="262526"/>
          <w:spacing w:val="1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better</w:t>
      </w:r>
      <w:r>
        <w:rPr>
          <w:color w:val="262526"/>
          <w:spacing w:val="1"/>
        </w:rPr>
        <w:t> </w:t>
      </w:r>
      <w:r>
        <w:rPr>
          <w:color w:val="262526"/>
        </w:rPr>
        <w:t>recognise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bi-directional</w:t>
      </w:r>
      <w:r>
        <w:rPr>
          <w:color w:val="262526"/>
          <w:spacing w:val="1"/>
        </w:rPr>
        <w:t> </w:t>
      </w:r>
      <w:r>
        <w:rPr>
          <w:color w:val="262526"/>
        </w:rPr>
        <w:t>flows.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-59"/>
        </w:rPr>
        <w:t> </w:t>
      </w:r>
      <w:r>
        <w:rPr>
          <w:color w:val="262526"/>
        </w:rPr>
        <w:t>establish a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registration category</w:t>
      </w:r>
      <w:r>
        <w:rPr>
          <w:color w:val="262526"/>
          <w:spacing w:val="1"/>
        </w:rPr>
        <w:t> </w:t>
      </w:r>
      <w:r>
        <w:rPr>
          <w:color w:val="262526"/>
        </w:rPr>
        <w:t>called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“bi-directional resource</w:t>
      </w:r>
      <w:r>
        <w:rPr>
          <w:color w:val="262526"/>
          <w:spacing w:val="1"/>
        </w:rPr>
        <w:t> </w:t>
      </w:r>
      <w:r>
        <w:rPr>
          <w:color w:val="262526"/>
        </w:rPr>
        <w:t>provider”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accommodate 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hybrids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bi-directional</w:t>
      </w:r>
      <w:r>
        <w:rPr>
          <w:color w:val="262526"/>
          <w:spacing w:val="1"/>
        </w:rPr>
        <w:t> </w:t>
      </w:r>
      <w:r>
        <w:rPr>
          <w:color w:val="262526"/>
        </w:rPr>
        <w:t>flows and</w:t>
      </w:r>
      <w:r>
        <w:rPr>
          <w:color w:val="262526"/>
          <w:spacing w:val="1"/>
        </w:rPr>
        <w:t> </w:t>
      </w:r>
      <w:r>
        <w:rPr>
          <w:color w:val="262526"/>
        </w:rPr>
        <w:t>enable:</w:t>
      </w:r>
    </w:p>
    <w:p>
      <w:pPr>
        <w:pStyle w:val="ListParagraph"/>
        <w:numPr>
          <w:ilvl w:val="2"/>
          <w:numId w:val="15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instead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two</w:t>
      </w:r>
    </w:p>
    <w:p>
      <w:pPr>
        <w:pStyle w:val="ListParagraph"/>
        <w:numPr>
          <w:ilvl w:val="2"/>
          <w:numId w:val="15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651" w:hanging="341"/>
        <w:jc w:val="left"/>
        <w:rPr>
          <w:sz w:val="20"/>
        </w:rPr>
      </w:pP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treated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submit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generation tranches in the same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</w:t>
      </w:r>
    </w:p>
    <w:p>
      <w:pPr>
        <w:pStyle w:val="BodyText"/>
      </w:pP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134.645996pt;margin-top:12.500623pt;width:49.65pt;height:.1pt;mso-position-horizontal-relative:page;mso-position-vertical-relative:paragraph;z-index:-15724544;mso-wrap-distance-left:0;mso-wrap-distance-right:0" id="docshape49" coordorigin="2693,250" coordsize="993,0" path="m2693,250l3685,250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Integrating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energy</w:t>
      </w:r>
      <w:r>
        <w:rPr>
          <w:i/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storage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systems</w:t>
      </w:r>
      <w:r>
        <w:rPr>
          <w:i/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into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NEM</w:t>
      </w:r>
      <w:r>
        <w:rPr>
          <w:i/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17,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18.</w: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Integrating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Energy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Storage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Systems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into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NEM</w:t>
      </w:r>
      <w:r>
        <w:rPr>
          <w:i/>
          <w:color w:val="262526"/>
          <w:spacing w:val="-5"/>
          <w:sz w:val="14"/>
        </w:rPr>
        <w:t> </w:t>
      </w:r>
      <w:r>
        <w:rPr>
          <w:color w:val="262526"/>
          <w:sz w:val="14"/>
        </w:rPr>
        <w:t>—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54.</w:t>
      </w:r>
    </w:p>
    <w:p>
      <w:pPr>
        <w:pStyle w:val="ListParagraph"/>
        <w:numPr>
          <w:ilvl w:val="0"/>
          <w:numId w:val="13"/>
        </w:numPr>
        <w:tabs>
          <w:tab w:pos="2013" w:val="left" w:leader="none"/>
        </w:tabs>
        <w:spacing w:line="240" w:lineRule="auto" w:before="56" w:after="0"/>
        <w:ind w:left="2012" w:right="0" w:hanging="341"/>
        <w:jc w:val="left"/>
        <w:rPr>
          <w:color w:val="262526"/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Integrating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energy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storage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systems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NEM</w:t>
      </w:r>
      <w:r>
        <w:rPr>
          <w:i/>
          <w:color w:val="262526"/>
          <w:spacing w:val="-4"/>
          <w:sz w:val="14"/>
        </w:rPr>
        <w:t> </w:t>
      </w:r>
      <w:r>
        <w:rPr>
          <w:color w:val="262526"/>
          <w:sz w:val="14"/>
        </w:rPr>
        <w:t>—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4-5.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486" w:hanging="341"/>
        <w:jc w:val="left"/>
        <w:rPr>
          <w:sz w:val="20"/>
        </w:rPr>
      </w:pPr>
      <w:bookmarkStart w:name="1.6 Relevant background " w:id="26"/>
      <w:bookmarkEnd w:id="26"/>
      <w:r>
        <w:rPr/>
      </w:r>
      <w:bookmarkStart w:name="_bookmark7" w:id="27"/>
      <w:bookmarkEnd w:id="27"/>
      <w:r>
        <w:rPr/>
      </w:r>
      <w:bookmarkStart w:name="_bookmark7" w:id="28"/>
      <w:bookmarkEnd w:id="28"/>
      <w:r>
        <w:rPr>
          <w:color w:val="262526"/>
          <w:sz w:val="20"/>
        </w:rPr>
        <w:t>sto</w:t>
      </w:r>
      <w:r>
        <w:rPr>
          <w:color w:val="262526"/>
          <w:sz w:val="20"/>
        </w:rPr>
        <w:t>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treated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equitably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compared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non-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energy costs</w:t>
      </w:r>
    </w:p>
    <w:p>
      <w:pPr>
        <w:pStyle w:val="ListParagraph"/>
        <w:numPr>
          <w:ilvl w:val="0"/>
          <w:numId w:val="18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12" w:hanging="341"/>
        <w:jc w:val="left"/>
        <w:rPr>
          <w:sz w:val="20"/>
        </w:rPr>
      </w:pP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exempt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charged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fees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(TUOS)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clarified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continue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charged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fees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(DUOS)</w:t>
      </w:r>
    </w:p>
    <w:p>
      <w:pPr>
        <w:pStyle w:val="ListParagraph"/>
        <w:numPr>
          <w:ilvl w:val="0"/>
          <w:numId w:val="18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415" w:hanging="341"/>
        <w:jc w:val="left"/>
        <w:rPr>
          <w:sz w:val="20"/>
        </w:rPr>
      </w:pP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updates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standards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batteries and hybrids to the grid</w:t>
      </w:r>
    </w:p>
    <w:p>
      <w:pPr>
        <w:pStyle w:val="ListParagraph"/>
        <w:numPr>
          <w:ilvl w:val="0"/>
          <w:numId w:val="18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batteries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exempt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entities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RRO</w:t>
      </w:r>
    </w:p>
    <w:p>
      <w:pPr>
        <w:pStyle w:val="ListParagraph"/>
        <w:numPr>
          <w:ilvl w:val="0"/>
          <w:numId w:val="18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353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intervention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compensation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specifically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account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hybrids</w:t>
      </w:r>
    </w:p>
    <w:p>
      <w:pPr>
        <w:pStyle w:val="ListParagraph"/>
        <w:numPr>
          <w:ilvl w:val="0"/>
          <w:numId w:val="18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30" w:hanging="341"/>
        <w:jc w:val="left"/>
        <w:rPr>
          <w:sz w:val="20"/>
        </w:rPr>
      </w:pPr>
      <w:r>
        <w:rPr>
          <w:color w:val="262526"/>
          <w:sz w:val="20"/>
        </w:rPr>
        <w:t>the representation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 facilities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Reliability Panel,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 considered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appropriate.</w:t>
      </w:r>
    </w:p>
    <w:p>
      <w:pPr>
        <w:pStyle w:val="BodyText"/>
        <w:spacing w:line="278" w:lineRule="auto" w:before="56"/>
        <w:ind w:left="1672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addition,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specified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-60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clarify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smaller</w:t>
      </w:r>
      <w:r>
        <w:rPr>
          <w:color w:val="262526"/>
          <w:spacing w:val="2"/>
        </w:rPr>
        <w:t> </w:t>
      </w:r>
      <w:r>
        <w:rPr>
          <w:color w:val="262526"/>
        </w:rPr>
        <w:t>batteries</w:t>
      </w:r>
      <w:r>
        <w:rPr>
          <w:color w:val="262526"/>
          <w:spacing w:val="1"/>
        </w:rPr>
        <w:t> </w:t>
      </w:r>
      <w:r>
        <w:rPr>
          <w:color w:val="262526"/>
        </w:rPr>
        <w:t>(less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5</w:t>
      </w:r>
      <w:r>
        <w:rPr>
          <w:color w:val="262526"/>
          <w:spacing w:val="2"/>
        </w:rPr>
        <w:t> </w:t>
      </w:r>
      <w:r>
        <w:rPr>
          <w:color w:val="262526"/>
        </w:rPr>
        <w:t>MW)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included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portfolios of MSGAs.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broadly,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sought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update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language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-59"/>
        </w:rPr>
        <w:t> </w:t>
      </w:r>
      <w:r>
        <w:rPr>
          <w:color w:val="262526"/>
        </w:rPr>
        <w:t>become</w:t>
      </w:r>
      <w:r>
        <w:rPr>
          <w:color w:val="262526"/>
          <w:spacing w:val="2"/>
        </w:rPr>
        <w:t> </w:t>
      </w:r>
      <w:r>
        <w:rPr>
          <w:color w:val="262526"/>
        </w:rPr>
        <w:t>outdated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range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significant</w:t>
      </w:r>
      <w:r>
        <w:rPr>
          <w:color w:val="262526"/>
          <w:spacing w:val="3"/>
        </w:rPr>
        <w:t> </w:t>
      </w:r>
      <w:r>
        <w:rPr>
          <w:color w:val="262526"/>
        </w:rPr>
        <w:t>bi-directional</w:t>
      </w:r>
      <w:r>
        <w:rPr>
          <w:color w:val="262526"/>
          <w:spacing w:val="2"/>
        </w:rPr>
        <w:t> </w:t>
      </w:r>
      <w:r>
        <w:rPr>
          <w:color w:val="262526"/>
        </w:rPr>
        <w:t>flows.</w:t>
      </w:r>
    </w:p>
    <w:p>
      <w:pPr>
        <w:pStyle w:val="BodyText"/>
        <w:spacing w:line="278" w:lineRule="auto"/>
        <w:ind w:left="1672" w:right="241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were</w:t>
      </w:r>
      <w:r>
        <w:rPr>
          <w:color w:val="262526"/>
          <w:spacing w:val="2"/>
        </w:rPr>
        <w:t> </w:t>
      </w:r>
      <w:r>
        <w:rPr>
          <w:color w:val="262526"/>
        </w:rPr>
        <w:t>written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context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primarily</w:t>
      </w:r>
      <w:r>
        <w:rPr>
          <w:color w:val="262526"/>
          <w:spacing w:val="2"/>
        </w:rPr>
        <w:t> </w:t>
      </w:r>
      <w:r>
        <w:rPr>
          <w:color w:val="262526"/>
        </w:rPr>
        <w:t>sent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electricity and customers that primarily consumed electricity. Now, generation can be</w:t>
      </w:r>
      <w:r>
        <w:rPr>
          <w:color w:val="262526"/>
          <w:spacing w:val="1"/>
        </w:rPr>
        <w:t> </w:t>
      </w:r>
      <w:r>
        <w:rPr>
          <w:color w:val="262526"/>
        </w:rPr>
        <w:t>part of</w:t>
      </w:r>
      <w:r>
        <w:rPr>
          <w:color w:val="262526"/>
          <w:spacing w:val="-60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battery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draws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grid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customers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installed</w:t>
      </w:r>
      <w:r>
        <w:rPr>
          <w:color w:val="262526"/>
          <w:spacing w:val="1"/>
        </w:rPr>
        <w:t> </w:t>
      </w:r>
      <w:r>
        <w:rPr>
          <w:color w:val="262526"/>
        </w:rPr>
        <w:t>growing</w:t>
      </w:r>
      <w:r>
        <w:rPr>
          <w:color w:val="262526"/>
          <w:spacing w:val="2"/>
        </w:rPr>
        <w:t> </w:t>
      </w:r>
      <w:r>
        <w:rPr>
          <w:color w:val="262526"/>
        </w:rPr>
        <w:t>amounts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behind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meter</w:t>
      </w:r>
      <w:r>
        <w:rPr>
          <w:color w:val="262526"/>
          <w:spacing w:val="2"/>
        </w:rPr>
        <w:t> </w:t>
      </w:r>
      <w:r>
        <w:rPr>
          <w:color w:val="262526"/>
        </w:rPr>
        <w:t>generation,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so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export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increasing</w:t>
      </w:r>
      <w:r>
        <w:rPr>
          <w:color w:val="262526"/>
          <w:spacing w:val="1"/>
        </w:rPr>
        <w:t> </w:t>
      </w:r>
      <w:r>
        <w:rPr>
          <w:color w:val="262526"/>
        </w:rPr>
        <w:t>quantities.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AEMO’s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solutions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discussed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greater</w:t>
      </w:r>
      <w:r>
        <w:rPr>
          <w:color w:val="262526"/>
          <w:spacing w:val="3"/>
        </w:rPr>
        <w:t> </w:t>
      </w:r>
      <w:r>
        <w:rPr>
          <w:color w:val="262526"/>
        </w:rPr>
        <w:t>detail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relevant</w:t>
      </w:r>
      <w:r>
        <w:rPr>
          <w:color w:val="262526"/>
          <w:spacing w:val="3"/>
        </w:rPr>
        <w:t> </w:t>
      </w:r>
      <w:r>
        <w:rPr>
          <w:color w:val="262526"/>
        </w:rPr>
        <w:t>appendices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draft determination, which</w:t>
      </w:r>
      <w:r>
        <w:rPr>
          <w:color w:val="262526"/>
          <w:spacing w:val="1"/>
        </w:rPr>
        <w:t> </w:t>
      </w:r>
      <w:r>
        <w:rPr>
          <w:color w:val="262526"/>
        </w:rPr>
        <w:t>can be accessed</w:t>
      </w:r>
      <w:r>
        <w:rPr>
          <w:color w:val="262526"/>
          <w:spacing w:val="-1"/>
        </w:rPr>
        <w:t> </w:t>
      </w:r>
      <w:hyperlink r:id="rId30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15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Relevant</w:t>
      </w:r>
      <w:r>
        <w:rPr>
          <w:color w:val="00ACEC"/>
          <w:spacing w:val="-7"/>
        </w:rPr>
        <w:t> </w:t>
      </w:r>
      <w:r>
        <w:rPr>
          <w:color w:val="00ACEC"/>
        </w:rPr>
        <w:t>background</w:t>
      </w:r>
    </w:p>
    <w:p>
      <w:pPr>
        <w:pStyle w:val="ListParagraph"/>
        <w:numPr>
          <w:ilvl w:val="2"/>
          <w:numId w:val="19"/>
        </w:numPr>
        <w:tabs>
          <w:tab w:pos="1673" w:val="left" w:leader="none"/>
          <w:tab w:pos="1674" w:val="left" w:leader="none"/>
        </w:tabs>
        <w:spacing w:line="240" w:lineRule="auto" w:before="79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Relationship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with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Energy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Security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Board’s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Post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2025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market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design</w:t>
      </w:r>
    </w:p>
    <w:p>
      <w:pPr>
        <w:pStyle w:val="BodyText"/>
        <w:spacing w:line="278" w:lineRule="auto" w:before="99"/>
        <w:ind w:left="1672" w:right="225"/>
      </w:pP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predates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work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ESB</w:t>
      </w:r>
      <w:r>
        <w:rPr>
          <w:color w:val="262526"/>
          <w:spacing w:val="2"/>
        </w:rPr>
        <w:t> </w:t>
      </w:r>
      <w:r>
        <w:rPr>
          <w:color w:val="262526"/>
        </w:rPr>
        <w:t>post-2025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design,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considering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move</w:t>
      </w:r>
      <w:r>
        <w:rPr>
          <w:color w:val="262526"/>
          <w:spacing w:val="1"/>
        </w:rPr>
        <w:t> </w:t>
      </w:r>
      <w:r>
        <w:rPr>
          <w:color w:val="262526"/>
        </w:rPr>
        <w:t>away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defining</w:t>
      </w:r>
      <w:r>
        <w:rPr>
          <w:color w:val="262526"/>
          <w:spacing w:val="1"/>
        </w:rPr>
        <w:t> </w:t>
      </w:r>
      <w:r>
        <w:rPr>
          <w:color w:val="262526"/>
        </w:rPr>
        <w:t>specific</w:t>
      </w:r>
      <w:r>
        <w:rPr>
          <w:color w:val="262526"/>
          <w:spacing w:val="1"/>
        </w:rPr>
        <w:t> </w:t>
      </w:r>
      <w:r>
        <w:rPr>
          <w:color w:val="262526"/>
        </w:rPr>
        <w:t>technologies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assets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towards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technology-neutral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attaches</w:t>
      </w:r>
      <w:r>
        <w:rPr>
          <w:color w:val="262526"/>
          <w:spacing w:val="3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activities.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objectives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ESB’s</w:t>
      </w:r>
      <w:r>
        <w:rPr>
          <w:color w:val="262526"/>
          <w:spacing w:val="2"/>
        </w:rPr>
        <w:t> </w:t>
      </w:r>
      <w:r>
        <w:rPr>
          <w:color w:val="262526"/>
        </w:rPr>
        <w:t>work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promote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two-sided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design,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better</w:t>
      </w:r>
      <w:r>
        <w:rPr>
          <w:color w:val="262526"/>
          <w:spacing w:val="1"/>
        </w:rPr>
        <w:t> </w:t>
      </w:r>
      <w:r>
        <w:rPr>
          <w:color w:val="262526"/>
        </w:rPr>
        <w:t>valuing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latent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already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increasing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quantity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flexible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emerging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growth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distributed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resources</w:t>
      </w:r>
      <w:r>
        <w:rPr>
          <w:color w:val="262526"/>
          <w:spacing w:val="1"/>
        </w:rPr>
        <w:t> </w:t>
      </w:r>
      <w:r>
        <w:rPr>
          <w:color w:val="262526"/>
        </w:rPr>
        <w:t>(DER).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demand</w:t>
      </w:r>
      <w:r>
        <w:rPr>
          <w:color w:val="262526"/>
          <w:spacing w:val="2"/>
        </w:rPr>
        <w:t> </w:t>
      </w:r>
      <w:r>
        <w:rPr>
          <w:color w:val="262526"/>
        </w:rPr>
        <w:t>side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better</w:t>
      </w:r>
      <w:r>
        <w:rPr>
          <w:color w:val="262526"/>
          <w:spacing w:val="2"/>
        </w:rPr>
        <w:t> </w:t>
      </w:r>
      <w:r>
        <w:rPr>
          <w:color w:val="262526"/>
        </w:rPr>
        <w:t>respond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price</w:t>
      </w:r>
      <w:r>
        <w:rPr>
          <w:color w:val="262526"/>
          <w:spacing w:val="2"/>
        </w:rPr>
        <w:t> </w:t>
      </w:r>
      <w:r>
        <w:rPr>
          <w:color w:val="262526"/>
        </w:rPr>
        <w:t>signals,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behaves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ways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benefit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system,</w:t>
      </w:r>
      <w:r>
        <w:rPr>
          <w:color w:val="262526"/>
          <w:spacing w:val="3"/>
        </w:rPr>
        <w:t> </w:t>
      </w:r>
      <w:r>
        <w:rPr>
          <w:color w:val="262526"/>
        </w:rPr>
        <w:t>reducing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3"/>
        </w:rPr>
        <w:t> </w:t>
      </w:r>
      <w:r>
        <w:rPr>
          <w:color w:val="262526"/>
        </w:rPr>
        <w:t>when</w:t>
      </w:r>
      <w:r>
        <w:rPr>
          <w:color w:val="262526"/>
          <w:spacing w:val="3"/>
        </w:rPr>
        <w:t> </w:t>
      </w:r>
      <w:r>
        <w:rPr>
          <w:color w:val="262526"/>
        </w:rPr>
        <w:t>prices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high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increasing</w:t>
      </w:r>
      <w:r>
        <w:rPr>
          <w:color w:val="262526"/>
          <w:spacing w:val="3"/>
        </w:rPr>
        <w:t> </w:t>
      </w:r>
      <w:r>
        <w:rPr>
          <w:color w:val="262526"/>
        </w:rPr>
        <w:t>when</w:t>
      </w:r>
      <w:r>
        <w:rPr>
          <w:color w:val="262526"/>
          <w:spacing w:val="3"/>
        </w:rPr>
        <w:t> </w:t>
      </w:r>
      <w:r>
        <w:rPr>
          <w:color w:val="262526"/>
        </w:rPr>
        <w:t>prices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low.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reduces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investments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peaking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unnecessary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infrastructure</w:t>
      </w:r>
      <w:r>
        <w:rPr>
          <w:color w:val="262526"/>
          <w:spacing w:val="-1"/>
        </w:rPr>
        <w:t> </w:t>
      </w:r>
      <w:r>
        <w:rPr>
          <w:color w:val="262526"/>
        </w:rPr>
        <w:t>upgrades.</w:t>
      </w:r>
    </w:p>
    <w:p>
      <w:pPr>
        <w:pStyle w:val="BodyText"/>
        <w:spacing w:line="278" w:lineRule="auto" w:before="113"/>
        <w:ind w:left="1672" w:right="179"/>
      </w:pP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many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addressed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path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two-sided</w:t>
      </w:r>
      <w:r>
        <w:rPr>
          <w:color w:val="262526"/>
          <w:spacing w:val="3"/>
        </w:rPr>
        <w:t> </w:t>
      </w:r>
      <w:r>
        <w:rPr>
          <w:color w:val="262526"/>
        </w:rPr>
        <w:t>market.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key</w:t>
      </w:r>
      <w:r>
        <w:rPr>
          <w:color w:val="262526"/>
          <w:spacing w:val="2"/>
        </w:rPr>
        <w:t> </w:t>
      </w:r>
      <w:r>
        <w:rPr>
          <w:color w:val="262526"/>
        </w:rPr>
        <w:t>challenges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removing</w:t>
      </w:r>
      <w:r>
        <w:rPr>
          <w:color w:val="262526"/>
          <w:spacing w:val="2"/>
        </w:rPr>
        <w:t> </w:t>
      </w:r>
      <w:r>
        <w:rPr>
          <w:color w:val="262526"/>
        </w:rPr>
        <w:t>barriers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entry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active</w:t>
      </w:r>
      <w:r>
        <w:rPr>
          <w:color w:val="262526"/>
          <w:spacing w:val="2"/>
        </w:rPr>
        <w:t> </w:t>
      </w:r>
      <w:r>
        <w:rPr>
          <w:color w:val="262526"/>
        </w:rPr>
        <w:t>participation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sides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ESB’s</w:t>
      </w:r>
      <w:r>
        <w:rPr>
          <w:color w:val="262526"/>
          <w:spacing w:val="3"/>
        </w:rPr>
        <w:t> </w:t>
      </w:r>
      <w:r>
        <w:rPr>
          <w:color w:val="262526"/>
        </w:rPr>
        <w:t>policy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create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participation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supports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development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two-sided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focuses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addressing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complexity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/>
      </w:pP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entry.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1"/>
        </w:rPr>
        <w:t> </w:t>
      </w:r>
      <w:r>
        <w:rPr>
          <w:color w:val="262526"/>
        </w:rPr>
        <w:t>considering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facilitate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business</w:t>
      </w:r>
      <w:r>
        <w:rPr>
          <w:color w:val="262526"/>
          <w:spacing w:val="1"/>
        </w:rPr>
        <w:t> </w:t>
      </w:r>
      <w:r>
        <w:rPr>
          <w:color w:val="262526"/>
        </w:rPr>
        <w:t>models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technologies,</w:t>
      </w:r>
      <w:r>
        <w:rPr>
          <w:color w:val="262526"/>
          <w:spacing w:val="1"/>
        </w:rPr>
        <w:t> </w:t>
      </w:r>
      <w:r>
        <w:rPr>
          <w:color w:val="262526"/>
        </w:rPr>
        <w:t>such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involve</w:t>
      </w:r>
      <w:r>
        <w:rPr>
          <w:color w:val="262526"/>
          <w:spacing w:val="2"/>
        </w:rPr>
        <w:t> </w:t>
      </w:r>
      <w:r>
        <w:rPr>
          <w:color w:val="262526"/>
        </w:rPr>
        <w:t>aggregating</w:t>
      </w:r>
      <w:r>
        <w:rPr>
          <w:color w:val="262526"/>
          <w:spacing w:val="1"/>
        </w:rPr>
        <w:t> </w:t>
      </w:r>
      <w:r>
        <w:rPr>
          <w:color w:val="262526"/>
        </w:rPr>
        <w:t>customers’</w:t>
      </w:r>
      <w:r>
        <w:rPr>
          <w:color w:val="262526"/>
          <w:spacing w:val="-59"/>
        </w:rPr>
        <w:t> </w:t>
      </w:r>
      <w:r>
        <w:rPr>
          <w:color w:val="262526"/>
        </w:rPr>
        <w:t>capability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demand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services,</w:t>
      </w:r>
      <w:r>
        <w:rPr>
          <w:color w:val="262526"/>
          <w:spacing w:val="1"/>
        </w:rPr>
        <w:t> </w:t>
      </w:r>
      <w:r>
        <w:rPr>
          <w:color w:val="262526"/>
        </w:rPr>
        <w:t>e.g.</w:t>
      </w:r>
      <w:r>
        <w:rPr>
          <w:color w:val="262526"/>
          <w:spacing w:val="1"/>
        </w:rPr>
        <w:t> </w:t>
      </w:r>
      <w:r>
        <w:rPr>
          <w:color w:val="262526"/>
        </w:rPr>
        <w:t>virtual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plants.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similar</w:t>
      </w:r>
      <w:r>
        <w:rPr>
          <w:color w:val="262526"/>
          <w:spacing w:val="1"/>
        </w:rPr>
        <w:t> </w:t>
      </w:r>
      <w:r>
        <w:rPr>
          <w:color w:val="262526"/>
        </w:rPr>
        <w:t>objective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seeks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remove</w:t>
      </w:r>
      <w:r>
        <w:rPr>
          <w:color w:val="262526"/>
          <w:spacing w:val="1"/>
        </w:rPr>
        <w:t> </w:t>
      </w:r>
      <w:r>
        <w:rPr>
          <w:color w:val="262526"/>
        </w:rPr>
        <w:t>barriers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entry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business</w:t>
      </w:r>
      <w:r>
        <w:rPr>
          <w:color w:val="262526"/>
          <w:spacing w:val="2"/>
        </w:rPr>
        <w:t> </w:t>
      </w:r>
      <w:r>
        <w:rPr>
          <w:color w:val="262526"/>
        </w:rPr>
        <w:t>models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incorporate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mix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technology</w:t>
      </w:r>
      <w:r>
        <w:rPr>
          <w:color w:val="262526"/>
          <w:spacing w:val="2"/>
        </w:rPr>
        <w:t> </w:t>
      </w:r>
      <w:r>
        <w:rPr>
          <w:color w:val="262526"/>
        </w:rPr>
        <w:t>types,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-60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renewable</w:t>
      </w:r>
      <w:r>
        <w:rPr>
          <w:color w:val="262526"/>
          <w:spacing w:val="1"/>
        </w:rPr>
        <w:t> </w:t>
      </w:r>
      <w:r>
        <w:rPr>
          <w:color w:val="262526"/>
        </w:rPr>
        <w:t>generation,</w:t>
      </w:r>
      <w:r>
        <w:rPr>
          <w:color w:val="262526"/>
          <w:spacing w:val="2"/>
        </w:rPr>
        <w:t> </w:t>
      </w:r>
      <w:r>
        <w:rPr>
          <w:color w:val="262526"/>
        </w:rPr>
        <w:t>behind a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point.</w:t>
      </w:r>
      <w:r>
        <w:rPr>
          <w:color w:val="262526"/>
          <w:spacing w:val="2"/>
        </w:rPr>
        <w:t> </w:t>
      </w:r>
      <w:r>
        <w:rPr>
          <w:color w:val="262526"/>
        </w:rPr>
        <w:t>Therefore,</w:t>
      </w:r>
      <w:r>
        <w:rPr>
          <w:color w:val="262526"/>
          <w:spacing w:val="1"/>
        </w:rPr>
        <w:t> </w:t>
      </w:r>
      <w:r>
        <w:rPr>
          <w:color w:val="262526"/>
        </w:rPr>
        <w:t>addressing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important</w:t>
      </w:r>
      <w:r>
        <w:rPr>
          <w:color w:val="262526"/>
          <w:spacing w:val="1"/>
        </w:rPr>
        <w:t> </w:t>
      </w:r>
      <w:r>
        <w:rPr>
          <w:color w:val="262526"/>
        </w:rPr>
        <w:t>milestone on the path</w:t>
      </w:r>
      <w:r>
        <w:rPr>
          <w:color w:val="262526"/>
          <w:spacing w:val="1"/>
        </w:rPr>
        <w:t> </w:t>
      </w:r>
      <w:r>
        <w:rPr>
          <w:color w:val="262526"/>
        </w:rPr>
        <w:t>to a two-sided market.</w:t>
      </w:r>
    </w:p>
    <w:p>
      <w:pPr>
        <w:pStyle w:val="BodyText"/>
        <w:spacing w:before="113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design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two-sided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promotes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trader-service</w:t>
      </w:r>
      <w:r>
        <w:rPr>
          <w:color w:val="262526"/>
          <w:spacing w:val="2"/>
        </w:rPr>
        <w:t> </w:t>
      </w:r>
      <w:r>
        <w:rPr>
          <w:color w:val="262526"/>
        </w:rPr>
        <w:t>model,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could:</w:t>
      </w:r>
    </w:p>
    <w:p>
      <w:pPr>
        <w:pStyle w:val="ListParagraph"/>
        <w:numPr>
          <w:ilvl w:val="3"/>
          <w:numId w:val="19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199" w:hanging="341"/>
        <w:jc w:val="left"/>
        <w:rPr>
          <w:sz w:val="20"/>
        </w:rPr>
      </w:pPr>
      <w:r>
        <w:rPr>
          <w:color w:val="262526"/>
          <w:sz w:val="20"/>
        </w:rPr>
        <w:t>Simplify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accommodating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categories (other 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 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providers) in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 ‘trader’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category. 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universal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covering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commercial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NEM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(e.g.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retailers,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aggregators,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generators,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loads,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providers).</w:t>
      </w:r>
      <w:r>
        <w:rPr>
          <w:color w:val="262526"/>
          <w:spacing w:val="67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‘traders’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deliver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without having to register in multiple categories.</w:t>
      </w:r>
    </w:p>
    <w:p>
      <w:pPr>
        <w:pStyle w:val="ListParagraph"/>
        <w:numPr>
          <w:ilvl w:val="3"/>
          <w:numId w:val="1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95" w:hanging="341"/>
        <w:jc w:val="left"/>
        <w:rPr>
          <w:sz w:val="20"/>
        </w:rPr>
      </w:pPr>
      <w:r>
        <w:rPr>
          <w:color w:val="262526"/>
          <w:sz w:val="20"/>
        </w:rPr>
        <w:t>Provide for greater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regulatory flexibility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supports innovation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 seeking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attach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attaching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categories and assets.</w:t>
      </w:r>
    </w:p>
    <w:p>
      <w:pPr>
        <w:pStyle w:val="ListParagraph"/>
        <w:numPr>
          <w:ilvl w:val="3"/>
          <w:numId w:val="19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49" w:hanging="341"/>
        <w:jc w:val="left"/>
        <w:rPr>
          <w:sz w:val="20"/>
        </w:rPr>
      </w:pPr>
      <w:r>
        <w:rPr>
          <w:color w:val="262526"/>
          <w:sz w:val="20"/>
        </w:rPr>
        <w:t>Enable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models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customers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obtain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one trader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 site.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example,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 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contract 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trader providing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standard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retail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user’s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uncontrolled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arrangement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another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trader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trades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end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user’s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DER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output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controlled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buys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sells services 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their behalf 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wholesale market.</w:t>
      </w:r>
    </w:p>
    <w:p>
      <w:pPr>
        <w:pStyle w:val="BodyText"/>
        <w:spacing w:line="278" w:lineRule="auto" w:before="57"/>
        <w:ind w:left="1672" w:right="169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recent</w:t>
      </w:r>
      <w:r>
        <w:rPr>
          <w:color w:val="262526"/>
          <w:spacing w:val="2"/>
        </w:rPr>
        <w:t> </w:t>
      </w:r>
      <w:r>
        <w:rPr>
          <w:color w:val="262526"/>
        </w:rPr>
        <w:t>years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add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categories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registered</w:t>
      </w:r>
      <w:r>
        <w:rPr>
          <w:color w:val="262526"/>
          <w:spacing w:val="2"/>
        </w:rPr>
        <w:t> </w:t>
      </w:r>
      <w:r>
        <w:rPr>
          <w:color w:val="262526"/>
        </w:rPr>
        <w:t>participant,</w:t>
      </w:r>
      <w:r>
        <w:rPr>
          <w:color w:val="262526"/>
          <w:spacing w:val="-59"/>
        </w:rPr>
        <w:t> </w:t>
      </w:r>
      <w:r>
        <w:rPr>
          <w:color w:val="262526"/>
        </w:rPr>
        <w:t>resulting</w:t>
      </w:r>
      <w:r>
        <w:rPr>
          <w:color w:val="262526"/>
          <w:spacing w:val="5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one</w:t>
      </w:r>
      <w:r>
        <w:rPr>
          <w:color w:val="262526"/>
          <w:spacing w:val="5"/>
        </w:rPr>
        <w:t> </w:t>
      </w:r>
      <w:r>
        <w:rPr>
          <w:color w:val="262526"/>
        </w:rPr>
        <w:t>entity</w:t>
      </w:r>
      <w:r>
        <w:rPr>
          <w:color w:val="262526"/>
          <w:spacing w:val="6"/>
        </w:rPr>
        <w:t> </w:t>
      </w:r>
      <w:r>
        <w:rPr>
          <w:color w:val="262526"/>
        </w:rPr>
        <w:t>potentially</w:t>
      </w:r>
      <w:r>
        <w:rPr>
          <w:color w:val="262526"/>
          <w:spacing w:val="5"/>
        </w:rPr>
        <w:t> </w:t>
      </w:r>
      <w:r>
        <w:rPr>
          <w:color w:val="262526"/>
        </w:rPr>
        <w:t>needing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register</w:t>
      </w:r>
      <w:r>
        <w:rPr>
          <w:color w:val="262526"/>
          <w:spacing w:val="5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different</w:t>
      </w:r>
      <w:r>
        <w:rPr>
          <w:color w:val="262526"/>
          <w:spacing w:val="5"/>
        </w:rPr>
        <w:t> </w:t>
      </w:r>
      <w:r>
        <w:rPr>
          <w:color w:val="262526"/>
        </w:rPr>
        <w:t>categories</w:t>
      </w:r>
      <w:r>
        <w:rPr>
          <w:color w:val="262526"/>
          <w:spacing w:val="6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order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range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services.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generally</w:t>
      </w:r>
      <w:r>
        <w:rPr>
          <w:color w:val="262526"/>
          <w:spacing w:val="4"/>
        </w:rPr>
        <w:t> </w:t>
      </w:r>
      <w:r>
        <w:rPr>
          <w:color w:val="262526"/>
        </w:rPr>
        <w:t>adds</w:t>
      </w:r>
      <w:r>
        <w:rPr>
          <w:color w:val="262526"/>
          <w:spacing w:val="4"/>
        </w:rPr>
        <w:t> </w:t>
      </w:r>
      <w:r>
        <w:rPr>
          <w:color w:val="262526"/>
        </w:rPr>
        <w:t>complexity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potential</w:t>
      </w:r>
      <w:r>
        <w:rPr>
          <w:color w:val="262526"/>
          <w:spacing w:val="4"/>
        </w:rPr>
        <w:t> </w:t>
      </w:r>
      <w:r>
        <w:rPr>
          <w:color w:val="262526"/>
        </w:rPr>
        <w:t>ambiguity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entrants.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increasing</w:t>
      </w:r>
      <w:r>
        <w:rPr>
          <w:color w:val="262526"/>
          <w:spacing w:val="3"/>
        </w:rPr>
        <w:t> </w:t>
      </w:r>
      <w:r>
        <w:rPr>
          <w:color w:val="262526"/>
        </w:rPr>
        <w:t>overlap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formerly</w:t>
      </w:r>
      <w:r>
        <w:rPr>
          <w:color w:val="262526"/>
          <w:spacing w:val="3"/>
        </w:rPr>
        <w:t> </w:t>
      </w:r>
      <w:r>
        <w:rPr>
          <w:color w:val="262526"/>
        </w:rPr>
        <w:t>distinct</w:t>
      </w:r>
      <w:r>
        <w:rPr>
          <w:color w:val="262526"/>
          <w:spacing w:val="1"/>
        </w:rPr>
        <w:t> </w:t>
      </w:r>
      <w:r>
        <w:rPr>
          <w:color w:val="262526"/>
        </w:rPr>
        <w:t>categories</w:t>
      </w:r>
      <w:r>
        <w:rPr>
          <w:color w:val="262526"/>
          <w:spacing w:val="2"/>
        </w:rPr>
        <w:t> </w:t>
      </w:r>
      <w:r>
        <w:rPr>
          <w:color w:val="262526"/>
        </w:rPr>
        <w:t>(e.g.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Customers</w:t>
      </w:r>
      <w:r>
        <w:rPr>
          <w:color w:val="262526"/>
          <w:spacing w:val="3"/>
        </w:rPr>
        <w:t> </w:t>
      </w:r>
      <w:r>
        <w:rPr>
          <w:color w:val="262526"/>
        </w:rPr>
        <w:t>representing</w:t>
      </w:r>
      <w:r>
        <w:rPr>
          <w:color w:val="262526"/>
          <w:spacing w:val="3"/>
        </w:rPr>
        <w:t> </w:t>
      </w:r>
      <w:r>
        <w:rPr>
          <w:color w:val="262526"/>
        </w:rPr>
        <w:t>‘load’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points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net</w:t>
      </w:r>
      <w:r>
        <w:rPr>
          <w:color w:val="262526"/>
          <w:spacing w:val="3"/>
        </w:rPr>
        <w:t> </w:t>
      </w:r>
      <w:r>
        <w:rPr>
          <w:color w:val="262526"/>
        </w:rPr>
        <w:t>exporters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intervals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solar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DER</w:t>
      </w:r>
      <w:r>
        <w:rPr>
          <w:color w:val="262526"/>
          <w:spacing w:val="2"/>
        </w:rPr>
        <w:t> </w:t>
      </w:r>
      <w:r>
        <w:rPr>
          <w:color w:val="262526"/>
        </w:rPr>
        <w:t>uptake).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trader-services</w:t>
      </w:r>
      <w:r>
        <w:rPr>
          <w:color w:val="262526"/>
          <w:spacing w:val="2"/>
        </w:rPr>
        <w:t> </w:t>
      </w:r>
      <w:r>
        <w:rPr>
          <w:color w:val="262526"/>
        </w:rPr>
        <w:t>model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alternative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i/>
          <w:color w:val="262526"/>
        </w:rPr>
        <w:t>ad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hoc</w:t>
      </w:r>
      <w:r>
        <w:rPr>
          <w:i/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accommodate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4"/>
        </w:rPr>
        <w:t> </w:t>
      </w:r>
      <w:r>
        <w:rPr>
          <w:color w:val="262526"/>
        </w:rPr>
        <w:t>business</w:t>
      </w:r>
      <w:r>
        <w:rPr>
          <w:color w:val="262526"/>
          <w:spacing w:val="3"/>
        </w:rPr>
        <w:t> </w:t>
      </w:r>
      <w:r>
        <w:rPr>
          <w:color w:val="262526"/>
        </w:rPr>
        <w:t>models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technologies.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 a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that reflects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broader changes</w:t>
      </w:r>
      <w:r>
        <w:rPr>
          <w:color w:val="262526"/>
          <w:spacing w:val="1"/>
        </w:rPr>
        <w:t> </w:t>
      </w:r>
      <w:r>
        <w:rPr>
          <w:color w:val="262526"/>
        </w:rPr>
        <w:t>occurring</w:t>
      </w:r>
      <w:r>
        <w:rPr>
          <w:color w:val="262526"/>
          <w:spacing w:val="1"/>
        </w:rPr>
        <w:t> </w:t>
      </w:r>
      <w:r>
        <w:rPr>
          <w:color w:val="262526"/>
        </w:rPr>
        <w:t>in the</w:t>
      </w:r>
      <w:r>
        <w:rPr>
          <w:color w:val="262526"/>
          <w:spacing w:val="1"/>
        </w:rPr>
        <w:t> </w:t>
      </w:r>
      <w:r>
        <w:rPr>
          <w:color w:val="262526"/>
        </w:rPr>
        <w:t>NEM,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increasingly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consumers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electricity.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intention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3"/>
        </w:rPr>
        <w:t> </w:t>
      </w:r>
      <w:r>
        <w:rPr>
          <w:color w:val="262526"/>
        </w:rPr>
        <w:t>keep</w:t>
      </w:r>
      <w:r>
        <w:rPr>
          <w:color w:val="262526"/>
          <w:spacing w:val="2"/>
        </w:rPr>
        <w:t> </w:t>
      </w:r>
      <w:r>
        <w:rPr>
          <w:color w:val="262526"/>
        </w:rPr>
        <w:t>pace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facilitate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participation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market,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continue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cost</w:t>
      </w:r>
      <w:r>
        <w:rPr>
          <w:color w:val="262526"/>
          <w:spacing w:val="2"/>
        </w:rPr>
        <w:t> </w:t>
      </w:r>
      <w:r>
        <w:rPr>
          <w:color w:val="262526"/>
        </w:rPr>
        <w:t>effective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meet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needs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participants.</w:t>
      </w:r>
    </w:p>
    <w:p>
      <w:pPr>
        <w:pStyle w:val="BodyText"/>
        <w:spacing w:line="278" w:lineRule="auto" w:before="113"/>
        <w:ind w:left="1672" w:right="179"/>
      </w:pPr>
      <w:r>
        <w:rPr>
          <w:color w:val="262526"/>
        </w:rPr>
        <w:t>Additionally,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NEM</w:t>
      </w:r>
      <w:r>
        <w:rPr>
          <w:color w:val="262526"/>
          <w:spacing w:val="9"/>
        </w:rPr>
        <w:t> </w:t>
      </w:r>
      <w:r>
        <w:rPr>
          <w:color w:val="262526"/>
        </w:rPr>
        <w:t>arrangements,</w:t>
      </w:r>
      <w:r>
        <w:rPr>
          <w:color w:val="262526"/>
          <w:spacing w:val="8"/>
        </w:rPr>
        <w:t> </w:t>
      </w:r>
      <w:r>
        <w:rPr>
          <w:color w:val="262526"/>
        </w:rPr>
        <w:t>particularly</w:t>
      </w:r>
      <w:r>
        <w:rPr>
          <w:color w:val="262526"/>
          <w:spacing w:val="8"/>
        </w:rPr>
        <w:t> </w:t>
      </w:r>
      <w:r>
        <w:rPr>
          <w:color w:val="262526"/>
        </w:rPr>
        <w:t>for</w:t>
      </w:r>
      <w:r>
        <w:rPr>
          <w:color w:val="262526"/>
          <w:spacing w:val="9"/>
        </w:rPr>
        <w:t> </w:t>
      </w:r>
      <w:r>
        <w:rPr>
          <w:color w:val="262526"/>
        </w:rPr>
        <w:t>wholesale</w:t>
      </w:r>
      <w:r>
        <w:rPr>
          <w:color w:val="262526"/>
          <w:spacing w:val="8"/>
        </w:rPr>
        <w:t> </w:t>
      </w:r>
      <w:r>
        <w:rPr>
          <w:color w:val="262526"/>
        </w:rPr>
        <w:t>market</w:t>
      </w:r>
      <w:r>
        <w:rPr>
          <w:color w:val="262526"/>
          <w:spacing w:val="8"/>
        </w:rPr>
        <w:t> </w:t>
      </w:r>
      <w:r>
        <w:rPr>
          <w:color w:val="262526"/>
        </w:rPr>
        <w:t>participation,</w:t>
      </w:r>
      <w:r>
        <w:rPr>
          <w:color w:val="262526"/>
          <w:spacing w:val="9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‘asset</w:t>
      </w:r>
      <w:r>
        <w:rPr>
          <w:color w:val="262526"/>
          <w:spacing w:val="1"/>
        </w:rPr>
        <w:t> </w:t>
      </w:r>
      <w:r>
        <w:rPr>
          <w:color w:val="262526"/>
        </w:rPr>
        <w:t>focused’</w:t>
      </w:r>
      <w:r>
        <w:rPr>
          <w:color w:val="262526"/>
          <w:spacing w:val="2"/>
        </w:rPr>
        <w:t> </w:t>
      </w:r>
      <w:r>
        <w:rPr>
          <w:color w:val="262526"/>
        </w:rPr>
        <w:t>regulation.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is,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2"/>
        </w:rPr>
        <w:t> </w:t>
      </w:r>
      <w:r>
        <w:rPr>
          <w:color w:val="262526"/>
        </w:rPr>
        <w:t>categories</w:t>
      </w:r>
      <w:r>
        <w:rPr>
          <w:color w:val="262526"/>
          <w:spacing w:val="2"/>
        </w:rPr>
        <w:t> </w:t>
      </w:r>
      <w:r>
        <w:rPr>
          <w:color w:val="262526"/>
        </w:rPr>
        <w:t>(and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associated</w:t>
      </w:r>
      <w:r>
        <w:rPr>
          <w:color w:val="262526"/>
          <w:spacing w:val="2"/>
        </w:rPr>
        <w:t> </w:t>
      </w:r>
      <w:r>
        <w:rPr>
          <w:color w:val="262526"/>
        </w:rPr>
        <w:t>regulatory</w:t>
      </w:r>
      <w:r>
        <w:rPr>
          <w:color w:val="262526"/>
          <w:spacing w:val="1"/>
        </w:rPr>
        <w:t> </w:t>
      </w:r>
      <w:r>
        <w:rPr>
          <w:color w:val="262526"/>
        </w:rPr>
        <w:t>obligations)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based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assets</w:t>
      </w:r>
      <w:r>
        <w:rPr>
          <w:color w:val="262526"/>
          <w:spacing w:val="3"/>
        </w:rPr>
        <w:t> </w:t>
      </w:r>
      <w:r>
        <w:rPr>
          <w:color w:val="262526"/>
        </w:rPr>
        <w:t>present,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opposed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services</w:t>
      </w:r>
      <w:r>
        <w:rPr>
          <w:color w:val="262526"/>
          <w:spacing w:val="3"/>
        </w:rPr>
        <w:t> </w:t>
      </w:r>
      <w:r>
        <w:rPr>
          <w:color w:val="262526"/>
        </w:rPr>
        <w:t>bought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sold,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connection</w:t>
      </w:r>
      <w:r>
        <w:rPr>
          <w:color w:val="262526"/>
          <w:spacing w:val="6"/>
        </w:rPr>
        <w:t> </w:t>
      </w:r>
      <w:r>
        <w:rPr>
          <w:color w:val="262526"/>
        </w:rPr>
        <w:t>point.</w:t>
      </w:r>
      <w:r>
        <w:rPr>
          <w:color w:val="262526"/>
          <w:spacing w:val="7"/>
        </w:rPr>
        <w:t> </w:t>
      </w:r>
      <w:r>
        <w:rPr>
          <w:color w:val="262526"/>
        </w:rPr>
        <w:t>This</w:t>
      </w:r>
      <w:r>
        <w:rPr>
          <w:color w:val="262526"/>
          <w:spacing w:val="6"/>
        </w:rPr>
        <w:t> </w:t>
      </w:r>
      <w:r>
        <w:rPr>
          <w:color w:val="262526"/>
        </w:rPr>
        <w:t>approach</w:t>
      </w:r>
      <w:r>
        <w:rPr>
          <w:color w:val="262526"/>
          <w:spacing w:val="6"/>
        </w:rPr>
        <w:t> </w:t>
      </w:r>
      <w:r>
        <w:rPr>
          <w:color w:val="262526"/>
        </w:rPr>
        <w:t>will</w:t>
      </w:r>
      <w:r>
        <w:rPr>
          <w:color w:val="262526"/>
          <w:spacing w:val="7"/>
        </w:rPr>
        <w:t> </w:t>
      </w:r>
      <w:r>
        <w:rPr>
          <w:color w:val="262526"/>
        </w:rPr>
        <w:t>become</w:t>
      </w:r>
      <w:r>
        <w:rPr>
          <w:color w:val="262526"/>
          <w:spacing w:val="6"/>
        </w:rPr>
        <w:t> </w:t>
      </w:r>
      <w:r>
        <w:rPr>
          <w:color w:val="262526"/>
        </w:rPr>
        <w:t>more</w:t>
      </w:r>
      <w:r>
        <w:rPr>
          <w:color w:val="262526"/>
          <w:spacing w:val="6"/>
        </w:rPr>
        <w:t> </w:t>
      </w:r>
      <w:r>
        <w:rPr>
          <w:color w:val="262526"/>
        </w:rPr>
        <w:t>complex</w:t>
      </w:r>
      <w:r>
        <w:rPr>
          <w:color w:val="262526"/>
          <w:spacing w:val="7"/>
        </w:rPr>
        <w:t> </w:t>
      </w:r>
      <w:r>
        <w:rPr>
          <w:color w:val="262526"/>
        </w:rPr>
        <w:t>as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number</w:t>
      </w:r>
      <w:r>
        <w:rPr>
          <w:color w:val="262526"/>
          <w:spacing w:val="6"/>
        </w:rPr>
        <w:t> </w:t>
      </w:r>
      <w:r>
        <w:rPr>
          <w:color w:val="262526"/>
        </w:rPr>
        <w:t>of</w:t>
      </w:r>
      <w:r>
        <w:rPr>
          <w:color w:val="262526"/>
          <w:spacing w:val="7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3"/>
        </w:rPr>
        <w:t> </w:t>
      </w:r>
      <w:r>
        <w:rPr>
          <w:color w:val="262526"/>
        </w:rPr>
        <w:t>providers</w:t>
      </w:r>
      <w:r>
        <w:rPr>
          <w:color w:val="262526"/>
          <w:spacing w:val="2"/>
        </w:rPr>
        <w:t> </w:t>
      </w:r>
      <w:r>
        <w:rPr>
          <w:color w:val="262526"/>
        </w:rPr>
        <w:t>increase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asset</w:t>
      </w:r>
      <w:r>
        <w:rPr>
          <w:color w:val="262526"/>
          <w:spacing w:val="3"/>
        </w:rPr>
        <w:t> </w:t>
      </w:r>
      <w:r>
        <w:rPr>
          <w:color w:val="262526"/>
        </w:rPr>
        <w:t>combinations</w:t>
      </w:r>
      <w:r>
        <w:rPr>
          <w:color w:val="262526"/>
          <w:spacing w:val="2"/>
        </w:rPr>
        <w:t> </w:t>
      </w:r>
      <w:r>
        <w:rPr>
          <w:color w:val="262526"/>
        </w:rPr>
        <w:t>emerge</w:t>
      </w:r>
      <w:r>
        <w:rPr>
          <w:color w:val="262526"/>
          <w:spacing w:val="3"/>
        </w:rPr>
        <w:t> </w:t>
      </w:r>
      <w:r>
        <w:rPr>
          <w:color w:val="262526"/>
        </w:rPr>
        <w:t>(e.g.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3"/>
        </w:rPr>
        <w:t> </w:t>
      </w:r>
      <w:r>
        <w:rPr>
          <w:color w:val="262526"/>
        </w:rPr>
        <w:t>facilities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-59"/>
        </w:rPr>
        <w:t> </w:t>
      </w:r>
      <w:r>
        <w:rPr>
          <w:color w:val="262526"/>
        </w:rPr>
        <w:t>load,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behind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single</w:t>
      </w:r>
      <w:r>
        <w:rPr>
          <w:color w:val="262526"/>
          <w:spacing w:val="3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point).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trader-services</w:t>
      </w:r>
      <w:r>
        <w:rPr>
          <w:color w:val="262526"/>
          <w:spacing w:val="2"/>
        </w:rPr>
        <w:t> </w:t>
      </w:r>
      <w:r>
        <w:rPr>
          <w:color w:val="262526"/>
        </w:rPr>
        <w:t>model</w:t>
      </w:r>
      <w:r>
        <w:rPr>
          <w:color w:val="262526"/>
          <w:spacing w:val="1"/>
        </w:rPr>
        <w:t> </w:t>
      </w:r>
      <w:r>
        <w:rPr>
          <w:color w:val="262526"/>
        </w:rPr>
        <w:t>allows</w:t>
      </w:r>
      <w:r>
        <w:rPr>
          <w:color w:val="262526"/>
          <w:spacing w:val="2"/>
        </w:rPr>
        <w:t> </w:t>
      </w:r>
      <w:r>
        <w:rPr>
          <w:color w:val="262526"/>
        </w:rPr>
        <w:t>innovations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services,</w:t>
      </w:r>
      <w:r>
        <w:rPr>
          <w:color w:val="262526"/>
          <w:spacing w:val="2"/>
        </w:rPr>
        <w:t> </w:t>
      </w:r>
      <w:r>
        <w:rPr>
          <w:color w:val="262526"/>
        </w:rPr>
        <w:t>without</w:t>
      </w:r>
      <w:r>
        <w:rPr>
          <w:color w:val="262526"/>
          <w:spacing w:val="2"/>
        </w:rPr>
        <w:t> </w:t>
      </w:r>
      <w:r>
        <w:rPr>
          <w:color w:val="262526"/>
        </w:rPr>
        <w:t>rigid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designs</w:t>
      </w:r>
      <w:r>
        <w:rPr>
          <w:color w:val="262526"/>
          <w:spacing w:val="3"/>
        </w:rPr>
        <w:t> </w:t>
      </w:r>
      <w:r>
        <w:rPr>
          <w:color w:val="262526"/>
        </w:rPr>
        <w:t>linking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back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physical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/>
      </w:pPr>
      <w:bookmarkStart w:name="1.7 The rule making process " w:id="29"/>
      <w:bookmarkEnd w:id="29"/>
      <w:r>
        <w:rPr/>
      </w:r>
      <w:bookmarkStart w:name="_bookmark8" w:id="30"/>
      <w:bookmarkEnd w:id="30"/>
      <w:r>
        <w:rPr/>
      </w:r>
      <w:r>
        <w:rPr>
          <w:color w:val="262526"/>
        </w:rPr>
        <w:t>types of generators, loads</w:t>
      </w:r>
      <w:r>
        <w:rPr>
          <w:color w:val="262526"/>
          <w:spacing w:val="1"/>
        </w:rPr>
        <w:t> </w:t>
      </w:r>
      <w:r>
        <w:rPr>
          <w:color w:val="262526"/>
        </w:rPr>
        <w:t>or storage devices. Technical</w:t>
      </w:r>
      <w:r>
        <w:rPr>
          <w:color w:val="262526"/>
          <w:spacing w:val="1"/>
        </w:rPr>
        <w:t> </w:t>
      </w:r>
      <w:r>
        <w:rPr>
          <w:color w:val="262526"/>
        </w:rPr>
        <w:t>capabilities and the</w:t>
      </w:r>
      <w:r>
        <w:rPr>
          <w:color w:val="262526"/>
          <w:spacing w:val="1"/>
        </w:rPr>
        <w:t> </w:t>
      </w:r>
      <w:r>
        <w:rPr>
          <w:color w:val="262526"/>
        </w:rPr>
        <w:t>set of services</w:t>
      </w:r>
      <w:r>
        <w:rPr>
          <w:color w:val="262526"/>
          <w:spacing w:val="-59"/>
        </w:rPr>
        <w:t> </w:t>
      </w:r>
      <w:r>
        <w:rPr>
          <w:color w:val="262526"/>
        </w:rPr>
        <w:t>offered could</w:t>
      </w:r>
      <w:r>
        <w:rPr>
          <w:color w:val="262526"/>
          <w:spacing w:val="1"/>
        </w:rPr>
        <w:t> </w:t>
      </w:r>
      <w:r>
        <w:rPr>
          <w:color w:val="262526"/>
        </w:rPr>
        <w:t>then</w:t>
      </w:r>
      <w:r>
        <w:rPr>
          <w:color w:val="262526"/>
          <w:spacing w:val="1"/>
        </w:rPr>
        <w:t> </w:t>
      </w:r>
      <w:r>
        <w:rPr>
          <w:color w:val="262526"/>
        </w:rPr>
        <w:t>evolve without</w:t>
      </w:r>
      <w:r>
        <w:rPr>
          <w:color w:val="262526"/>
          <w:spacing w:val="1"/>
        </w:rPr>
        <w:t> </w:t>
      </w:r>
      <w:r>
        <w:rPr>
          <w:color w:val="262526"/>
        </w:rPr>
        <w:t>requiring</w:t>
      </w:r>
      <w:r>
        <w:rPr>
          <w:color w:val="262526"/>
          <w:spacing w:val="1"/>
        </w:rPr>
        <w:t> </w:t>
      </w:r>
      <w:r>
        <w:rPr>
          <w:color w:val="262526"/>
        </w:rPr>
        <w:t>incremental</w:t>
      </w:r>
      <w:r>
        <w:rPr>
          <w:color w:val="262526"/>
          <w:spacing w:val="1"/>
        </w:rPr>
        <w:t> </w:t>
      </w:r>
      <w:r>
        <w:rPr>
          <w:color w:val="262526"/>
        </w:rPr>
        <w:t>rule change</w:t>
      </w:r>
      <w:r>
        <w:rPr>
          <w:color w:val="262526"/>
          <w:spacing w:val="1"/>
        </w:rPr>
        <w:t> </w:t>
      </w:r>
      <w:r>
        <w:rPr>
          <w:color w:val="262526"/>
        </w:rPr>
        <w:t>processes.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AEMO’s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context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broader</w:t>
      </w:r>
      <w:r>
        <w:rPr>
          <w:color w:val="262526"/>
          <w:spacing w:val="2"/>
        </w:rPr>
        <w:t> </w:t>
      </w:r>
      <w:r>
        <w:rPr>
          <w:color w:val="262526"/>
        </w:rPr>
        <w:t>reform.</w:t>
      </w:r>
      <w:r>
        <w:rPr>
          <w:color w:val="262526"/>
          <w:spacing w:val="-59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involved</w:t>
      </w:r>
      <w:r>
        <w:rPr>
          <w:color w:val="262526"/>
          <w:spacing w:val="2"/>
        </w:rPr>
        <w:t> </w:t>
      </w:r>
      <w:r>
        <w:rPr>
          <w:color w:val="262526"/>
        </w:rPr>
        <w:t>assessing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2"/>
        </w:rPr>
        <w:t> </w:t>
      </w:r>
      <w:r>
        <w:rPr>
          <w:color w:val="262526"/>
        </w:rPr>
        <w:t>solutions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2"/>
        </w:rPr>
        <w:t> </w:t>
      </w:r>
      <w:r>
        <w:rPr>
          <w:color w:val="262526"/>
        </w:rPr>
        <w:t>proposal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amended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line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overarching</w:t>
      </w:r>
      <w:r>
        <w:rPr>
          <w:color w:val="262526"/>
          <w:spacing w:val="3"/>
        </w:rPr>
        <w:t> </w:t>
      </w:r>
      <w:r>
        <w:rPr>
          <w:color w:val="262526"/>
        </w:rPr>
        <w:t>policy</w:t>
      </w:r>
      <w:r>
        <w:rPr>
          <w:color w:val="262526"/>
          <w:spacing w:val="3"/>
        </w:rPr>
        <w:t> </w:t>
      </w:r>
      <w:r>
        <w:rPr>
          <w:color w:val="262526"/>
        </w:rPr>
        <w:t>direction.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implementing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trader-services</w:t>
      </w:r>
      <w:r>
        <w:rPr>
          <w:color w:val="262526"/>
          <w:spacing w:val="1"/>
        </w:rPr>
        <w:t> </w:t>
      </w:r>
      <w:r>
        <w:rPr>
          <w:color w:val="262526"/>
        </w:rPr>
        <w:t>model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full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long-term</w:t>
      </w:r>
      <w:r>
        <w:rPr>
          <w:color w:val="262526"/>
          <w:spacing w:val="2"/>
        </w:rPr>
        <w:t> </w:t>
      </w:r>
      <w:r>
        <w:rPr>
          <w:color w:val="262526"/>
        </w:rPr>
        <w:t>reform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needs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well</w:t>
      </w:r>
      <w:r>
        <w:rPr>
          <w:color w:val="262526"/>
          <w:spacing w:val="2"/>
        </w:rPr>
        <w:t> </w:t>
      </w:r>
      <w:r>
        <w:rPr>
          <w:color w:val="262526"/>
        </w:rPr>
        <w:t>sequenced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phased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over</w:t>
      </w:r>
      <w:r>
        <w:rPr>
          <w:color w:val="262526"/>
          <w:spacing w:val="1"/>
        </w:rPr>
        <w:t> </w:t>
      </w:r>
      <w:r>
        <w:rPr>
          <w:color w:val="262526"/>
        </w:rPr>
        <w:t>time.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step</w:t>
      </w:r>
      <w:r>
        <w:rPr>
          <w:color w:val="262526"/>
          <w:spacing w:val="1"/>
        </w:rPr>
        <w:t> </w:t>
      </w:r>
      <w:r>
        <w:rPr>
          <w:color w:val="262526"/>
        </w:rPr>
        <w:t>towards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trader-services</w:t>
      </w:r>
      <w:r>
        <w:rPr>
          <w:color w:val="262526"/>
          <w:spacing w:val="1"/>
        </w:rPr>
        <w:t> </w:t>
      </w:r>
      <w:r>
        <w:rPr>
          <w:color w:val="262526"/>
        </w:rPr>
        <w:t>model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the scope</w:t>
      </w:r>
      <w:r>
        <w:rPr>
          <w:color w:val="262526"/>
          <w:spacing w:val="1"/>
        </w:rPr>
        <w:t> </w:t>
      </w:r>
      <w:r>
        <w:rPr>
          <w:color w:val="262526"/>
        </w:rPr>
        <w:t>of, and</w:t>
      </w:r>
      <w:r>
        <w:rPr>
          <w:color w:val="262526"/>
          <w:spacing w:val="1"/>
        </w:rPr>
        <w:t> </w:t>
      </w:r>
      <w:r>
        <w:rPr>
          <w:color w:val="262526"/>
        </w:rPr>
        <w:t>addresses, the</w:t>
      </w:r>
      <w:r>
        <w:rPr>
          <w:color w:val="262526"/>
          <w:spacing w:val="1"/>
        </w:rPr>
        <w:t> </w:t>
      </w:r>
      <w:r>
        <w:rPr>
          <w:color w:val="262526"/>
        </w:rPr>
        <w:t>issues AEMO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1"/>
        </w:rPr>
        <w:t> </w:t>
      </w:r>
      <w:r>
        <w:rPr>
          <w:color w:val="262526"/>
        </w:rPr>
        <w:t>in its</w:t>
      </w:r>
      <w:r>
        <w:rPr>
          <w:color w:val="262526"/>
          <w:spacing w:val="1"/>
        </w:rPr>
        <w:t> </w:t>
      </w:r>
      <w:r>
        <w:rPr>
          <w:color w:val="262526"/>
        </w:rPr>
        <w:t>rule change</w:t>
      </w:r>
      <w:r>
        <w:rPr>
          <w:color w:val="262526"/>
          <w:spacing w:val="1"/>
        </w:rPr>
        <w:t> </w:t>
      </w:r>
      <w:r>
        <w:rPr>
          <w:color w:val="262526"/>
        </w:rPr>
        <w:t>request.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15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The</w:t>
      </w:r>
      <w:r>
        <w:rPr>
          <w:color w:val="00ACEC"/>
          <w:spacing w:val="-2"/>
        </w:rPr>
        <w:t> </w:t>
      </w:r>
      <w:r>
        <w:rPr>
          <w:color w:val="00ACEC"/>
        </w:rPr>
        <w:t>rule</w:t>
      </w:r>
      <w:r>
        <w:rPr>
          <w:color w:val="00ACEC"/>
          <w:spacing w:val="-2"/>
        </w:rPr>
        <w:t> </w:t>
      </w:r>
      <w:r>
        <w:rPr>
          <w:color w:val="00ACEC"/>
        </w:rPr>
        <w:t>making</w:t>
      </w:r>
      <w:r>
        <w:rPr>
          <w:color w:val="00ACEC"/>
          <w:spacing w:val="-1"/>
        </w:rPr>
        <w:t> </w:t>
      </w:r>
      <w:r>
        <w:rPr>
          <w:color w:val="00ACEC"/>
        </w:rPr>
        <w:t>process</w:t>
      </w:r>
    </w:p>
    <w:p>
      <w:pPr>
        <w:pStyle w:val="ListParagraph"/>
        <w:numPr>
          <w:ilvl w:val="2"/>
          <w:numId w:val="20"/>
        </w:numPr>
        <w:tabs>
          <w:tab w:pos="1673" w:val="left" w:leader="none"/>
          <w:tab w:pos="1674" w:val="left" w:leader="none"/>
        </w:tabs>
        <w:spacing w:line="240" w:lineRule="auto" w:before="78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Consultation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Paper</w:t>
      </w:r>
    </w:p>
    <w:p>
      <w:pPr>
        <w:pStyle w:val="BodyText"/>
        <w:spacing w:line="278" w:lineRule="auto" w:before="99"/>
        <w:ind w:left="1672" w:right="185"/>
      </w:pP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20</w:t>
      </w:r>
      <w:r>
        <w:rPr>
          <w:color w:val="262526"/>
          <w:spacing w:val="4"/>
        </w:rPr>
        <w:t> </w:t>
      </w:r>
      <w:r>
        <w:rPr>
          <w:color w:val="262526"/>
        </w:rPr>
        <w:t>August</w:t>
      </w:r>
      <w:r>
        <w:rPr>
          <w:color w:val="262526"/>
          <w:spacing w:val="4"/>
        </w:rPr>
        <w:t> </w:t>
      </w:r>
      <w:r>
        <w:rPr>
          <w:color w:val="262526"/>
        </w:rPr>
        <w:t>2020,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published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notice</w:t>
      </w:r>
      <w:r>
        <w:rPr>
          <w:color w:val="262526"/>
          <w:spacing w:val="4"/>
        </w:rPr>
        <w:t> </w:t>
      </w:r>
      <w:r>
        <w:rPr>
          <w:color w:val="262526"/>
        </w:rPr>
        <w:t>advising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its</w:t>
      </w:r>
      <w:r>
        <w:rPr>
          <w:color w:val="262526"/>
          <w:spacing w:val="4"/>
        </w:rPr>
        <w:t> </w:t>
      </w:r>
      <w:r>
        <w:rPr>
          <w:color w:val="262526"/>
        </w:rPr>
        <w:t>commencement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making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request.</w:t>
      </w:r>
      <w:r>
        <w:rPr>
          <w:color w:val="262526"/>
          <w:position w:val="8"/>
          <w:sz w:val="12"/>
        </w:rPr>
        <w:t>16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paper</w:t>
      </w:r>
      <w:r>
        <w:rPr>
          <w:color w:val="262526"/>
          <w:spacing w:val="5"/>
        </w:rPr>
        <w:t> </w:t>
      </w:r>
      <w:r>
        <w:rPr>
          <w:color w:val="262526"/>
        </w:rPr>
        <w:t>identifying</w:t>
      </w:r>
      <w:r>
        <w:rPr>
          <w:color w:val="262526"/>
          <w:spacing w:val="5"/>
        </w:rPr>
        <w:t> </w:t>
      </w:r>
      <w:r>
        <w:rPr>
          <w:color w:val="262526"/>
        </w:rPr>
        <w:t>specific</w:t>
      </w:r>
      <w:r>
        <w:rPr>
          <w:color w:val="262526"/>
          <w:spacing w:val="6"/>
        </w:rPr>
        <w:t> </w:t>
      </w:r>
      <w:r>
        <w:rPr>
          <w:color w:val="262526"/>
        </w:rPr>
        <w:t>issues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5"/>
        </w:rPr>
        <w:t> </w:t>
      </w:r>
      <w:r>
        <w:rPr>
          <w:color w:val="262526"/>
        </w:rPr>
        <w:t>consultation</w:t>
      </w:r>
      <w:r>
        <w:rPr>
          <w:color w:val="262526"/>
          <w:spacing w:val="6"/>
        </w:rPr>
        <w:t> </w:t>
      </w:r>
      <w:r>
        <w:rPr>
          <w:color w:val="262526"/>
        </w:rPr>
        <w:t>was</w:t>
      </w:r>
      <w:r>
        <w:rPr>
          <w:color w:val="262526"/>
          <w:spacing w:val="5"/>
        </w:rPr>
        <w:t> </w:t>
      </w:r>
      <w:r>
        <w:rPr>
          <w:color w:val="262526"/>
        </w:rPr>
        <w:t>also</w:t>
      </w:r>
      <w:r>
        <w:rPr>
          <w:color w:val="262526"/>
          <w:spacing w:val="6"/>
        </w:rPr>
        <w:t> </w:t>
      </w:r>
      <w:r>
        <w:rPr>
          <w:color w:val="262526"/>
        </w:rPr>
        <w:t>published.</w:t>
      </w:r>
      <w:r>
        <w:rPr>
          <w:color w:val="262526"/>
          <w:spacing w:val="5"/>
        </w:rPr>
        <w:t> </w:t>
      </w:r>
      <w:r>
        <w:rPr>
          <w:color w:val="262526"/>
        </w:rPr>
        <w:t>Submissions</w:t>
      </w:r>
      <w:r>
        <w:rPr>
          <w:color w:val="262526"/>
          <w:spacing w:val="5"/>
        </w:rPr>
        <w:t> </w:t>
      </w:r>
      <w:r>
        <w:rPr>
          <w:color w:val="262526"/>
        </w:rPr>
        <w:t>closed</w:t>
      </w:r>
      <w:r>
        <w:rPr>
          <w:color w:val="262526"/>
          <w:spacing w:val="6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15 October 2020.</w:t>
      </w:r>
    </w:p>
    <w:p>
      <w:pPr>
        <w:pStyle w:val="BodyText"/>
        <w:spacing w:line="278" w:lineRule="auto" w:before="114"/>
        <w:ind w:left="1672" w:right="24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received</w:t>
      </w:r>
      <w:r>
        <w:rPr>
          <w:color w:val="262526"/>
          <w:spacing w:val="1"/>
        </w:rPr>
        <w:t> </w:t>
      </w:r>
      <w:r>
        <w:rPr>
          <w:color w:val="262526"/>
        </w:rPr>
        <w:t>38</w:t>
      </w:r>
      <w:r>
        <w:rPr>
          <w:color w:val="262526"/>
          <w:spacing w:val="1"/>
        </w:rPr>
        <w:t> </w:t>
      </w:r>
      <w:r>
        <w:rPr>
          <w:color w:val="262526"/>
        </w:rPr>
        <w:t>submissions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first</w:t>
      </w:r>
      <w:r>
        <w:rPr>
          <w:color w:val="262526"/>
          <w:spacing w:val="1"/>
        </w:rPr>
        <w:t> </w:t>
      </w:r>
      <w:r>
        <w:rPr>
          <w:color w:val="262526"/>
        </w:rPr>
        <w:t>round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consultation.</w:t>
      </w:r>
      <w:r>
        <w:rPr>
          <w:color w:val="262526"/>
          <w:position w:val="8"/>
          <w:sz w:val="12"/>
        </w:rPr>
        <w:t>17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had</w:t>
      </w:r>
      <w:r>
        <w:rPr>
          <w:color w:val="262526"/>
          <w:spacing w:val="2"/>
        </w:rPr>
        <w:t> </w:t>
      </w:r>
      <w:r>
        <w:rPr>
          <w:color w:val="262526"/>
        </w:rPr>
        <w:t>mixed</w:t>
      </w:r>
      <w:r>
        <w:rPr>
          <w:color w:val="262526"/>
          <w:spacing w:val="3"/>
        </w:rPr>
        <w:t> </w:t>
      </w:r>
      <w:r>
        <w:rPr>
          <w:color w:val="262526"/>
        </w:rPr>
        <w:t>views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best</w:t>
      </w:r>
      <w:r>
        <w:rPr>
          <w:color w:val="262526"/>
          <w:spacing w:val="3"/>
        </w:rPr>
        <w:t> </w:t>
      </w:r>
      <w:r>
        <w:rPr>
          <w:color w:val="262526"/>
        </w:rPr>
        <w:t>solution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deal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identified</w:t>
      </w:r>
      <w:r>
        <w:rPr>
          <w:color w:val="262526"/>
          <w:spacing w:val="-60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raised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link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ESB’s</w:t>
      </w:r>
      <w:r>
        <w:rPr>
          <w:color w:val="262526"/>
          <w:spacing w:val="2"/>
        </w:rPr>
        <w:t> </w:t>
      </w:r>
      <w:r>
        <w:rPr>
          <w:color w:val="262526"/>
        </w:rPr>
        <w:t>post-2025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design</w:t>
      </w:r>
      <w:r>
        <w:rPr>
          <w:color w:val="262526"/>
          <w:spacing w:val="2"/>
        </w:rPr>
        <w:t> </w:t>
      </w:r>
      <w:r>
        <w:rPr>
          <w:color w:val="262526"/>
        </w:rPr>
        <w:t>initiative.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further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3"/>
        </w:rPr>
        <w:t> </w:t>
      </w:r>
      <w:r>
        <w:rPr>
          <w:color w:val="262526"/>
        </w:rPr>
        <w:t>relating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submission,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which other</w:t>
      </w:r>
      <w:r>
        <w:rPr>
          <w:color w:val="262526"/>
          <w:spacing w:val="1"/>
        </w:rPr>
        <w:t> </w:t>
      </w:r>
      <w:r>
        <w:rPr>
          <w:color w:val="262526"/>
        </w:rPr>
        <w:t>stakeholders had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yet had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opportunity to</w:t>
      </w:r>
      <w:r>
        <w:rPr>
          <w:color w:val="262526"/>
          <w:spacing w:val="1"/>
        </w:rPr>
        <w:t> </w:t>
      </w:r>
      <w:r>
        <w:rPr>
          <w:color w:val="262526"/>
        </w:rPr>
        <w:t>comment.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673" w:val="left" w:leader="none"/>
          <w:tab w:pos="1674" w:val="left" w:leader="none"/>
        </w:tabs>
        <w:spacing w:line="240" w:lineRule="auto" w:before="1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Options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Paper</w:t>
      </w:r>
    </w:p>
    <w:p>
      <w:pPr>
        <w:pStyle w:val="BodyText"/>
        <w:spacing w:line="278" w:lineRule="auto" w:before="99"/>
        <w:ind w:left="1672" w:right="164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light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link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ESB’s</w:t>
      </w:r>
      <w:r>
        <w:rPr>
          <w:color w:val="262526"/>
          <w:spacing w:val="1"/>
        </w:rPr>
        <w:t> </w:t>
      </w:r>
      <w:r>
        <w:rPr>
          <w:color w:val="262526"/>
        </w:rPr>
        <w:t>work,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granted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extension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1"/>
        </w:rPr>
        <w:t> </w:t>
      </w:r>
      <w:r>
        <w:rPr>
          <w:color w:val="262526"/>
        </w:rPr>
        <w:t>further</w:t>
      </w:r>
      <w:r>
        <w:rPr>
          <w:color w:val="262526"/>
          <w:spacing w:val="1"/>
        </w:rPr>
        <w:t> </w:t>
      </w:r>
      <w:r>
        <w:rPr>
          <w:color w:val="262526"/>
        </w:rPr>
        <w:t>engagement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alternative</w:t>
      </w:r>
      <w:r>
        <w:rPr>
          <w:color w:val="262526"/>
          <w:spacing w:val="2"/>
        </w:rPr>
        <w:t> </w:t>
      </w:r>
      <w:r>
        <w:rPr>
          <w:color w:val="262526"/>
        </w:rPr>
        <w:t>solutions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better</w:t>
      </w:r>
      <w:r>
        <w:rPr>
          <w:color w:val="262526"/>
          <w:spacing w:val="3"/>
        </w:rPr>
        <w:t> </w:t>
      </w:r>
      <w:r>
        <w:rPr>
          <w:color w:val="262526"/>
        </w:rPr>
        <w:t>align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two-sided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design.</w:t>
      </w:r>
      <w:r>
        <w:rPr>
          <w:color w:val="262526"/>
          <w:position w:val="8"/>
          <w:sz w:val="12"/>
        </w:rPr>
        <w:t>18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consulted</w:t>
      </w:r>
      <w:r>
        <w:rPr>
          <w:color w:val="262526"/>
          <w:spacing w:val="2"/>
        </w:rPr>
        <w:t> </w:t>
      </w: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several issues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options paper.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paper</w:t>
      </w:r>
      <w:r>
        <w:rPr>
          <w:color w:val="262526"/>
          <w:spacing w:val="1"/>
        </w:rPr>
        <w:t> </w:t>
      </w:r>
      <w:r>
        <w:rPr>
          <w:color w:val="262526"/>
        </w:rPr>
        <w:t>was released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17</w:t>
      </w:r>
      <w:r>
        <w:rPr>
          <w:color w:val="262526"/>
          <w:spacing w:val="1"/>
        </w:rPr>
        <w:t> </w:t>
      </w:r>
      <w:r>
        <w:rPr>
          <w:color w:val="262526"/>
        </w:rPr>
        <w:t>December 2020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submissions closed eight weeks</w:t>
      </w:r>
      <w:r>
        <w:rPr>
          <w:color w:val="262526"/>
          <w:spacing w:val="1"/>
        </w:rPr>
        <w:t> </w:t>
      </w:r>
      <w:r>
        <w:rPr>
          <w:color w:val="262526"/>
        </w:rPr>
        <w:t>later on 11 February</w:t>
      </w:r>
      <w:r>
        <w:rPr>
          <w:color w:val="262526"/>
          <w:spacing w:val="1"/>
        </w:rPr>
        <w:t> </w:t>
      </w:r>
      <w:r>
        <w:rPr>
          <w:color w:val="262526"/>
        </w:rPr>
        <w:t>2021.</w:t>
      </w:r>
      <w:r>
        <w:rPr>
          <w:color w:val="262526"/>
          <w:position w:val="8"/>
          <w:sz w:val="12"/>
        </w:rPr>
        <w:t>19</w:t>
      </w:r>
    </w:p>
    <w:p>
      <w:pPr>
        <w:pStyle w:val="BodyText"/>
        <w:spacing w:before="113"/>
        <w:ind w:left="1673"/>
      </w:pP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options</w:t>
      </w:r>
      <w:r>
        <w:rPr>
          <w:color w:val="262526"/>
          <w:spacing w:val="2"/>
        </w:rPr>
        <w:t> </w:t>
      </w:r>
      <w:r>
        <w:rPr>
          <w:color w:val="262526"/>
        </w:rPr>
        <w:t>paper,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consulted</w:t>
      </w:r>
      <w:r>
        <w:rPr>
          <w:color w:val="262526"/>
          <w:spacing w:val="2"/>
        </w:rPr>
        <w:t> </w:t>
      </w:r>
      <w:r>
        <w:rPr>
          <w:color w:val="262526"/>
        </w:rPr>
        <w:t>further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below:</w:t>
      </w:r>
    </w:p>
    <w:p>
      <w:pPr>
        <w:pStyle w:val="ListParagraph"/>
        <w:numPr>
          <w:ilvl w:val="3"/>
          <w:numId w:val="20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248" w:hanging="341"/>
        <w:jc w:val="left"/>
        <w:rPr>
          <w:sz w:val="20"/>
        </w:rPr>
      </w:pPr>
      <w:r>
        <w:rPr>
          <w:i/>
          <w:color w:val="262526"/>
          <w:sz w:val="20"/>
        </w:rPr>
        <w:t>Registration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and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participation</w:t>
      </w:r>
      <w:r>
        <w:rPr>
          <w:color w:val="262526"/>
          <w:sz w:val="20"/>
        </w:rPr>
        <w:t>: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sought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feedback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four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options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facilities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NEM.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covered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spectrum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ranging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significant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attempt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move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towards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trader-services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model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two-sided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project.</w:t>
      </w:r>
    </w:p>
    <w:p>
      <w:pPr>
        <w:pStyle w:val="ListParagraph"/>
        <w:numPr>
          <w:ilvl w:val="3"/>
          <w:numId w:val="20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34" w:hanging="341"/>
        <w:jc w:val="left"/>
        <w:rPr>
          <w:sz w:val="20"/>
        </w:rPr>
      </w:pPr>
      <w:r>
        <w:rPr>
          <w:i/>
          <w:color w:val="262526"/>
          <w:sz w:val="20"/>
        </w:rPr>
        <w:t>Scheduling,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dispatch,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and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performance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standards</w:t>
      </w:r>
      <w:r>
        <w:rPr>
          <w:color w:val="262526"/>
          <w:sz w:val="20"/>
        </w:rPr>
        <w:t>: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sought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feedback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facilities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  <w:r>
        <w:rPr/>
        <w:pict>
          <v:shape style="position:absolute;margin-left:134.645996pt;margin-top:11.469138pt;width:49.65pt;height:.1pt;mso-position-horizontal-relative:page;mso-position-vertical-relative:paragraph;z-index:-15724032;mso-wrap-distance-left:0;mso-wrap-distance-right:0" id="docshape50" coordorigin="2693,229" coordsize="993,0" path="m2693,229l3685,22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notice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was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published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under s.95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NEL.</w: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You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find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paper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project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page</w:t>
      </w:r>
      <w:r>
        <w:rPr>
          <w:color w:val="0000FF"/>
          <w:spacing w:val="-3"/>
          <w:sz w:val="14"/>
        </w:rPr>
        <w:t> </w:t>
      </w:r>
      <w:hyperlink r:id="rId30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under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Initiation.</w: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240" w:lineRule="auto" w:before="56" w:after="0"/>
        <w:ind w:left="2013" w:right="318" w:hanging="341"/>
        <w:jc w:val="left"/>
        <w:rPr>
          <w:color w:val="262526"/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date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publish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was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extended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29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April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2021.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You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find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Notice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extension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project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page</w:t>
      </w:r>
      <w:r>
        <w:rPr>
          <w:color w:val="0000FF"/>
          <w:spacing w:val="-2"/>
          <w:sz w:val="14"/>
        </w:rPr>
        <w:t> </w:t>
      </w:r>
      <w:hyperlink r:id="rId31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options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paper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submissions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options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paper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project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page</w:t>
      </w:r>
      <w:r>
        <w:rPr>
          <w:color w:val="0000FF"/>
          <w:spacing w:val="-3"/>
          <w:sz w:val="14"/>
        </w:rPr>
        <w:t> </w:t>
      </w:r>
      <w:hyperlink r:id="rId30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2013" w:right="241"/>
      </w:pPr>
      <w:r>
        <w:rPr>
          <w:color w:val="262526"/>
        </w:rPr>
        <w:t>dispatched,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3"/>
        </w:rPr>
        <w:t> </w:t>
      </w:r>
      <w:r>
        <w:rPr>
          <w:color w:val="262526"/>
        </w:rPr>
        <w:t>performance</w:t>
      </w:r>
      <w:r>
        <w:rPr>
          <w:color w:val="262526"/>
          <w:spacing w:val="3"/>
        </w:rPr>
        <w:t> </w:t>
      </w:r>
      <w:r>
        <w:rPr>
          <w:color w:val="262526"/>
        </w:rPr>
        <w:t>standards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hybrid</w:t>
      </w:r>
      <w:r>
        <w:rPr>
          <w:color w:val="262526"/>
          <w:spacing w:val="3"/>
        </w:rPr>
        <w:t> </w:t>
      </w:r>
      <w:r>
        <w:rPr>
          <w:color w:val="262526"/>
        </w:rPr>
        <w:t>facilities,</w:t>
      </w:r>
      <w:r>
        <w:rPr>
          <w:color w:val="262526"/>
          <w:spacing w:val="3"/>
        </w:rPr>
        <w:t> </w:t>
      </w:r>
      <w:r>
        <w:rPr>
          <w:color w:val="262526"/>
        </w:rPr>
        <w:t>i.e.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-60"/>
        </w:rPr>
        <w:t> </w:t>
      </w:r>
      <w:r>
        <w:rPr>
          <w:color w:val="262526"/>
        </w:rPr>
        <w:t>the connection point or the asset</w:t>
      </w:r>
      <w:r>
        <w:rPr>
          <w:color w:val="262526"/>
          <w:spacing w:val="1"/>
        </w:rPr>
        <w:t> </w:t>
      </w:r>
      <w:r>
        <w:rPr>
          <w:color w:val="262526"/>
        </w:rPr>
        <w:t>level.</w:t>
      </w:r>
    </w:p>
    <w:p>
      <w:pPr>
        <w:pStyle w:val="ListParagraph"/>
        <w:numPr>
          <w:ilvl w:val="0"/>
          <w:numId w:val="2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728" w:hanging="341"/>
        <w:jc w:val="left"/>
        <w:rPr>
          <w:sz w:val="20"/>
        </w:rPr>
      </w:pPr>
      <w:r>
        <w:rPr>
          <w:i/>
          <w:color w:val="262526"/>
          <w:sz w:val="20"/>
        </w:rPr>
        <w:t>Non</w:t>
      </w:r>
      <w:r>
        <w:rPr>
          <w:color w:val="262526"/>
          <w:sz w:val="20"/>
        </w:rPr>
        <w:t>-</w:t>
      </w:r>
      <w:r>
        <w:rPr>
          <w:i/>
          <w:color w:val="262526"/>
          <w:sz w:val="20"/>
        </w:rPr>
        <w:t>energy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cost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recovery</w:t>
      </w:r>
      <w:r>
        <w:rPr>
          <w:color w:val="262526"/>
          <w:sz w:val="20"/>
        </w:rPr>
        <w:t>: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asked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recovered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facilities.</w:t>
      </w:r>
    </w:p>
    <w:p>
      <w:pPr>
        <w:pStyle w:val="ListParagraph"/>
        <w:numPr>
          <w:ilvl w:val="0"/>
          <w:numId w:val="21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534" w:hanging="341"/>
        <w:jc w:val="left"/>
        <w:rPr>
          <w:i/>
          <w:sz w:val="20"/>
        </w:rPr>
      </w:pPr>
      <w:r>
        <w:rPr>
          <w:i/>
          <w:color w:val="262526"/>
          <w:sz w:val="20"/>
        </w:rPr>
        <w:t>Additional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storage-related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issues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raised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by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AEMO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in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its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submission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to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the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consultation</w:t>
      </w:r>
      <w:r>
        <w:rPr>
          <w:i/>
          <w:color w:val="262526"/>
          <w:spacing w:val="-59"/>
          <w:sz w:val="20"/>
        </w:rPr>
        <w:t> </w:t>
      </w:r>
      <w:r>
        <w:rPr>
          <w:i/>
          <w:color w:val="262526"/>
          <w:sz w:val="20"/>
        </w:rPr>
        <w:t>paper:</w:t>
      </w:r>
    </w:p>
    <w:p>
      <w:pPr>
        <w:pStyle w:val="ListParagraph"/>
        <w:numPr>
          <w:ilvl w:val="1"/>
          <w:numId w:val="21"/>
        </w:numPr>
        <w:tabs>
          <w:tab w:pos="2353" w:val="left" w:leader="none"/>
          <w:tab w:pos="2354" w:val="left" w:leader="none"/>
        </w:tabs>
        <w:spacing w:line="278" w:lineRule="auto" w:before="57" w:after="0"/>
        <w:ind w:left="2353" w:right="778" w:hanging="341"/>
        <w:jc w:val="left"/>
        <w:rPr>
          <w:sz w:val="20"/>
        </w:rPr>
      </w:pP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arising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owner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local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network service provider</w:t>
      </w:r>
    </w:p>
    <w:p>
      <w:pPr>
        <w:pStyle w:val="ListParagraph"/>
        <w:numPr>
          <w:ilvl w:val="1"/>
          <w:numId w:val="21"/>
        </w:numPr>
        <w:tabs>
          <w:tab w:pos="2353" w:val="left" w:leader="none"/>
          <w:tab w:pos="2354" w:val="left" w:leader="none"/>
        </w:tabs>
        <w:spacing w:line="240" w:lineRule="auto" w:before="56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suggestions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simplifying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</w:p>
    <w:p>
      <w:pPr>
        <w:pStyle w:val="ListParagraph"/>
        <w:numPr>
          <w:ilvl w:val="1"/>
          <w:numId w:val="21"/>
        </w:numPr>
        <w:tabs>
          <w:tab w:pos="2353" w:val="left" w:leader="none"/>
          <w:tab w:pos="2354" w:val="left" w:leader="none"/>
        </w:tabs>
        <w:spacing w:line="278" w:lineRule="auto" w:before="95" w:after="0"/>
        <w:ind w:left="2353" w:right="176" w:hanging="341"/>
        <w:jc w:val="left"/>
        <w:rPr>
          <w:sz w:val="20"/>
        </w:rPr>
      </w:pPr>
      <w:r>
        <w:rPr>
          <w:color w:val="262526"/>
          <w:sz w:val="20"/>
        </w:rPr>
        <w:t>opportunities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DC-coupled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NEM.</w:t>
      </w:r>
    </w:p>
    <w:p>
      <w:pPr>
        <w:pStyle w:val="BodyText"/>
        <w:spacing w:line="278" w:lineRule="auto" w:before="57"/>
        <w:ind w:left="1673" w:right="201" w:hanging="1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held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briefing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options</w:t>
      </w:r>
      <w:r>
        <w:rPr>
          <w:color w:val="262526"/>
          <w:spacing w:val="3"/>
        </w:rPr>
        <w:t> </w:t>
      </w:r>
      <w:r>
        <w:rPr>
          <w:color w:val="262526"/>
        </w:rPr>
        <w:t>paper</w:t>
      </w:r>
      <w:r>
        <w:rPr>
          <w:color w:val="262526"/>
          <w:spacing w:val="4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4</w:t>
      </w:r>
      <w:r>
        <w:rPr>
          <w:color w:val="262526"/>
          <w:spacing w:val="4"/>
        </w:rPr>
        <w:t> </w:t>
      </w:r>
      <w:r>
        <w:rPr>
          <w:color w:val="262526"/>
        </w:rPr>
        <w:t>February</w:t>
      </w:r>
      <w:r>
        <w:rPr>
          <w:color w:val="262526"/>
          <w:spacing w:val="4"/>
        </w:rPr>
        <w:t> </w:t>
      </w:r>
      <w:r>
        <w:rPr>
          <w:color w:val="262526"/>
        </w:rPr>
        <w:t>2021.</w:t>
      </w:r>
      <w:r>
        <w:rPr>
          <w:color w:val="262526"/>
          <w:position w:val="8"/>
          <w:sz w:val="12"/>
        </w:rPr>
        <w:t>20</w:t>
      </w:r>
      <w:r>
        <w:rPr>
          <w:color w:val="262526"/>
          <w:spacing w:val="29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-59"/>
        </w:rPr>
        <w:t> </w:t>
      </w:r>
      <w:r>
        <w:rPr>
          <w:color w:val="262526"/>
        </w:rPr>
        <w:t>received</w:t>
      </w:r>
      <w:r>
        <w:rPr>
          <w:color w:val="262526"/>
          <w:spacing w:val="-1"/>
        </w:rPr>
        <w:t> </w:t>
      </w:r>
      <w:r>
        <w:rPr>
          <w:color w:val="262526"/>
        </w:rPr>
        <w:t>31 submissions in</w:t>
      </w:r>
      <w:r>
        <w:rPr>
          <w:color w:val="262526"/>
          <w:spacing w:val="-1"/>
        </w:rPr>
        <w:t> </w:t>
      </w:r>
      <w:r>
        <w:rPr>
          <w:color w:val="262526"/>
        </w:rPr>
        <w:t>response to the options</w:t>
      </w:r>
      <w:r>
        <w:rPr>
          <w:color w:val="262526"/>
          <w:spacing w:val="-1"/>
        </w:rPr>
        <w:t> </w:t>
      </w:r>
      <w:r>
        <w:rPr>
          <w:color w:val="262526"/>
        </w:rPr>
        <w:t>paper.</w:t>
      </w:r>
    </w:p>
    <w:p>
      <w:pPr>
        <w:pStyle w:val="BodyText"/>
        <w:spacing w:line="278" w:lineRule="auto" w:before="114"/>
        <w:ind w:left="1673" w:right="22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submissions.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raised</w:t>
      </w:r>
      <w:r>
        <w:rPr>
          <w:color w:val="262526"/>
          <w:spacing w:val="-60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submissions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discussed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responded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throughout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determination,</w:t>
      </w:r>
      <w:r>
        <w:rPr>
          <w:color w:val="262526"/>
          <w:spacing w:val="1"/>
        </w:rPr>
        <w:t> </w:t>
      </w:r>
      <w:r>
        <w:rPr>
          <w:color w:val="262526"/>
        </w:rPr>
        <w:t>which can be accessed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673" w:val="left" w:leader="none"/>
          <w:tab w:pos="1674" w:val="left" w:leader="none"/>
        </w:tabs>
        <w:spacing w:line="240" w:lineRule="auto" w:before="1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Further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consideration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implementation</w:t>
      </w:r>
    </w:p>
    <w:p>
      <w:pPr>
        <w:pStyle w:val="BodyText"/>
        <w:spacing w:line="278" w:lineRule="auto" w:before="99"/>
        <w:ind w:left="1672" w:right="221"/>
      </w:pP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29</w:t>
      </w:r>
      <w:r>
        <w:rPr>
          <w:color w:val="262526"/>
          <w:spacing w:val="3"/>
        </w:rPr>
        <w:t> </w:t>
      </w:r>
      <w:r>
        <w:rPr>
          <w:color w:val="262526"/>
        </w:rPr>
        <w:t>April</w:t>
      </w:r>
      <w:r>
        <w:rPr>
          <w:color w:val="262526"/>
          <w:spacing w:val="3"/>
        </w:rPr>
        <w:t> </w:t>
      </w:r>
      <w:r>
        <w:rPr>
          <w:color w:val="262526"/>
        </w:rPr>
        <w:t>2021,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extended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time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publish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requested</w:t>
      </w:r>
      <w:r>
        <w:rPr>
          <w:color w:val="262526"/>
          <w:spacing w:val="4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time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consider</w:t>
      </w:r>
      <w:r>
        <w:rPr>
          <w:color w:val="262526"/>
          <w:spacing w:val="3"/>
        </w:rPr>
        <w:t> </w:t>
      </w:r>
      <w:r>
        <w:rPr>
          <w:color w:val="262526"/>
        </w:rPr>
        <w:t>potential</w:t>
      </w:r>
      <w:r>
        <w:rPr>
          <w:color w:val="262526"/>
          <w:spacing w:val="4"/>
        </w:rPr>
        <w:t> </w:t>
      </w:r>
      <w:r>
        <w:rPr>
          <w:color w:val="262526"/>
        </w:rPr>
        <w:t>impacts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4"/>
        </w:rPr>
        <w:t> </w:t>
      </w:r>
      <w:r>
        <w:rPr>
          <w:color w:val="262526"/>
        </w:rPr>
        <w:t>issues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4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had</w:t>
      </w:r>
      <w:r>
        <w:rPr>
          <w:color w:val="262526"/>
          <w:spacing w:val="4"/>
        </w:rPr>
        <w:t> </w:t>
      </w:r>
      <w:r>
        <w:rPr>
          <w:color w:val="262526"/>
        </w:rPr>
        <w:t>previously</w:t>
      </w:r>
      <w:r>
        <w:rPr>
          <w:color w:val="262526"/>
          <w:spacing w:val="-60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incorporated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considerations,</w:t>
      </w:r>
      <w:r>
        <w:rPr>
          <w:color w:val="262526"/>
          <w:spacing w:val="2"/>
        </w:rPr>
        <w:t> </w:t>
      </w:r>
      <w:r>
        <w:rPr>
          <w:color w:val="262526"/>
        </w:rPr>
        <w:t>particularly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procedures.</w:t>
      </w:r>
      <w:r>
        <w:rPr>
          <w:color w:val="262526"/>
          <w:position w:val="8"/>
          <w:sz w:val="12"/>
        </w:rPr>
        <w:t>21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AEMO had subsequently provided input on the cost breakdown of the key</w:t>
      </w:r>
      <w:r>
        <w:rPr>
          <w:color w:val="262526"/>
          <w:spacing w:val="1"/>
        </w:rPr>
        <w:t> </w:t>
      </w:r>
      <w:r>
        <w:rPr>
          <w:color w:val="262526"/>
        </w:rPr>
        <w:t>design features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information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included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Chapter 2.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11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10"/>
          <w:sz w:val="18"/>
        </w:rPr>
        <w:t> </w:t>
      </w:r>
      <w:r>
        <w:rPr>
          <w:b/>
          <w:color w:val="00ACEC"/>
          <w:sz w:val="18"/>
        </w:rPr>
        <w:t>determination</w:t>
      </w:r>
    </w:p>
    <w:p>
      <w:pPr>
        <w:pStyle w:val="BodyText"/>
        <w:spacing w:line="278" w:lineRule="auto" w:before="99"/>
        <w:ind w:left="1672" w:right="164"/>
      </w:pP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15</w:t>
      </w:r>
      <w:r>
        <w:rPr>
          <w:color w:val="262526"/>
          <w:spacing w:val="4"/>
        </w:rPr>
        <w:t> </w:t>
      </w:r>
      <w:r>
        <w:rPr>
          <w:color w:val="262526"/>
        </w:rPr>
        <w:t>July</w:t>
      </w:r>
      <w:r>
        <w:rPr>
          <w:color w:val="262526"/>
          <w:spacing w:val="4"/>
        </w:rPr>
        <w:t> </w:t>
      </w:r>
      <w:r>
        <w:rPr>
          <w:color w:val="262526"/>
        </w:rPr>
        <w:t>2020,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published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draft</w:t>
      </w:r>
      <w:r>
        <w:rPr>
          <w:color w:val="262526"/>
          <w:spacing w:val="4"/>
        </w:rPr>
        <w:t> </w:t>
      </w:r>
      <w:r>
        <w:rPr>
          <w:color w:val="262526"/>
        </w:rPr>
        <w:t>rule.</w:t>
      </w:r>
      <w:r>
        <w:rPr>
          <w:color w:val="262526"/>
          <w:spacing w:val="-59"/>
        </w:rPr>
        <w:t> </w:t>
      </w:r>
      <w:r>
        <w:rPr>
          <w:color w:val="262526"/>
        </w:rPr>
        <w:t>Submissions closed on 16 September</w:t>
      </w:r>
      <w:r>
        <w:rPr>
          <w:color w:val="262526"/>
          <w:spacing w:val="1"/>
        </w:rPr>
        <w:t> </w:t>
      </w:r>
      <w:r>
        <w:rPr>
          <w:color w:val="262526"/>
        </w:rPr>
        <w:t>2020.</w:t>
      </w:r>
    </w:p>
    <w:p>
      <w:pPr>
        <w:pStyle w:val="BodyText"/>
        <w:spacing w:line="278" w:lineRule="auto" w:before="114"/>
        <w:ind w:left="167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received</w:t>
      </w:r>
      <w:r>
        <w:rPr>
          <w:color w:val="262526"/>
          <w:spacing w:val="2"/>
        </w:rPr>
        <w:t> </w:t>
      </w:r>
      <w:r>
        <w:rPr>
          <w:color w:val="262526"/>
        </w:rPr>
        <w:t>46</w:t>
      </w:r>
      <w:r>
        <w:rPr>
          <w:color w:val="262526"/>
          <w:spacing w:val="1"/>
        </w:rPr>
        <w:t> </w:t>
      </w:r>
      <w:r>
        <w:rPr>
          <w:color w:val="262526"/>
        </w:rPr>
        <w:t>submissions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third</w:t>
      </w:r>
      <w:r>
        <w:rPr>
          <w:color w:val="262526"/>
          <w:spacing w:val="1"/>
        </w:rPr>
        <w:t> </w:t>
      </w:r>
      <w:r>
        <w:rPr>
          <w:color w:val="262526"/>
        </w:rPr>
        <w:t>round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consultation.</w:t>
      </w:r>
      <w:r>
        <w:rPr>
          <w:color w:val="262526"/>
          <w:position w:val="8"/>
          <w:sz w:val="12"/>
        </w:rPr>
        <w:t>22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were</w:t>
      </w:r>
      <w:r>
        <w:rPr>
          <w:color w:val="262526"/>
          <w:spacing w:val="2"/>
        </w:rPr>
        <w:t> </w:t>
      </w:r>
      <w:r>
        <w:rPr>
          <w:color w:val="262526"/>
        </w:rPr>
        <w:t>generally</w:t>
      </w:r>
      <w:r>
        <w:rPr>
          <w:color w:val="262526"/>
          <w:spacing w:val="2"/>
        </w:rPr>
        <w:t> </w:t>
      </w:r>
      <w:r>
        <w:rPr>
          <w:color w:val="262526"/>
        </w:rPr>
        <w:t>supportive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most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decisions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support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exempt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TUOS.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-60"/>
        </w:rPr>
        <w:t> </w:t>
      </w:r>
      <w:r>
        <w:rPr>
          <w:color w:val="262526"/>
        </w:rPr>
        <w:t>stakeholders also raised alternative options for the Commission to consider.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Further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consideration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determination</w:t>
      </w:r>
    </w:p>
    <w:p>
      <w:pPr>
        <w:pStyle w:val="BodyText"/>
        <w:spacing w:line="278" w:lineRule="auto" w:before="99"/>
        <w:ind w:left="1672" w:right="201"/>
      </w:pP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28</w:t>
      </w:r>
      <w:r>
        <w:rPr>
          <w:color w:val="262526"/>
          <w:spacing w:val="4"/>
        </w:rPr>
        <w:t> </w:t>
      </w:r>
      <w:r>
        <w:rPr>
          <w:color w:val="262526"/>
        </w:rPr>
        <w:t>October</w:t>
      </w:r>
      <w:r>
        <w:rPr>
          <w:color w:val="262526"/>
          <w:spacing w:val="3"/>
        </w:rPr>
        <w:t> </w:t>
      </w:r>
      <w:r>
        <w:rPr>
          <w:color w:val="262526"/>
        </w:rPr>
        <w:t>2021,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extended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time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publish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4"/>
        </w:rPr>
        <w:t> </w:t>
      </w:r>
      <w:r>
        <w:rPr>
          <w:color w:val="262526"/>
        </w:rPr>
        <w:t>determination</w:t>
      </w:r>
      <w:r>
        <w:rPr>
          <w:color w:val="262526"/>
          <w:spacing w:val="-59"/>
        </w:rPr>
        <w:t> </w:t>
      </w:r>
      <w:r>
        <w:rPr>
          <w:color w:val="262526"/>
        </w:rPr>
        <w:t>and final rule</w:t>
      </w:r>
      <w:r>
        <w:rPr>
          <w:color w:val="262526"/>
          <w:spacing w:val="1"/>
        </w:rPr>
        <w:t> </w:t>
      </w:r>
      <w:r>
        <w:rPr>
          <w:color w:val="262526"/>
        </w:rPr>
        <w:t>to consider</w:t>
      </w:r>
      <w:r>
        <w:rPr>
          <w:color w:val="262526"/>
          <w:spacing w:val="1"/>
        </w:rPr>
        <w:t> </w:t>
      </w:r>
      <w:r>
        <w:rPr>
          <w:color w:val="262526"/>
        </w:rPr>
        <w:t>the issues</w:t>
      </w:r>
      <w:r>
        <w:rPr>
          <w:color w:val="262526"/>
          <w:spacing w:val="1"/>
        </w:rPr>
        <w:t> </w:t>
      </w:r>
      <w:r>
        <w:rPr>
          <w:color w:val="262526"/>
        </w:rPr>
        <w:t>raised by</w:t>
      </w:r>
      <w:r>
        <w:rPr>
          <w:color w:val="262526"/>
          <w:spacing w:val="1"/>
        </w:rPr>
        <w:t> </w:t>
      </w:r>
      <w:r>
        <w:rPr>
          <w:color w:val="262526"/>
        </w:rPr>
        <w:t>stakeholders in</w:t>
      </w:r>
      <w:r>
        <w:rPr>
          <w:color w:val="262526"/>
          <w:spacing w:val="1"/>
        </w:rPr>
        <w:t> </w:t>
      </w:r>
      <w:r>
        <w:rPr>
          <w:color w:val="262526"/>
        </w:rPr>
        <w:t>their submissions.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  <w:r>
        <w:rPr/>
        <w:pict>
          <v:shape style="position:absolute;margin-left:134.645996pt;margin-top:18.775623pt;width:49.65pt;height:.1pt;mso-position-horizontal-relative:page;mso-position-vertical-relative:paragraph;z-index:-15723520;mso-wrap-distance-left:0;mso-wrap-distance-right:0" id="docshape51" coordorigin="2693,376" coordsize="993,0" path="m2693,376l3685,37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briefing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session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slides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options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paper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project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page</w:t>
      </w:r>
      <w:r>
        <w:rPr>
          <w:color w:val="0000FF"/>
          <w:spacing w:val="-3"/>
          <w:sz w:val="14"/>
        </w:rPr>
        <w:t> </w:t>
      </w:r>
      <w:hyperlink r:id="rId30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AEMO’s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letter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extension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time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project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page</w:t>
      </w:r>
      <w:r>
        <w:rPr>
          <w:color w:val="0000FF"/>
          <w:spacing w:val="-2"/>
          <w:sz w:val="14"/>
        </w:rPr>
        <w:t> </w:t>
      </w:r>
      <w:hyperlink r:id="rId33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13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You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find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project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page</w:t>
      </w:r>
      <w:r>
        <w:rPr>
          <w:color w:val="0000FF"/>
          <w:spacing w:val="-3"/>
          <w:sz w:val="14"/>
        </w:rPr>
        <w:t> </w:t>
      </w:r>
      <w:hyperlink r:id="rId30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under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tabs>
          <w:tab w:pos="1672" w:val="left" w:leader="none"/>
        </w:tabs>
        <w:ind w:left="113" w:firstLine="0"/>
      </w:pPr>
      <w:bookmarkStart w:name="2 Final rule determination " w:id="31"/>
      <w:bookmarkEnd w:id="31"/>
      <w:r>
        <w:rPr/>
      </w:r>
      <w:bookmarkStart w:name="2.1 The Commission’s final rule determin" w:id="32"/>
      <w:bookmarkEnd w:id="32"/>
      <w:r>
        <w:rPr/>
      </w:r>
      <w:bookmarkStart w:name="_bookmark9" w:id="33"/>
      <w:bookmarkEnd w:id="33"/>
      <w:r>
        <w:rPr/>
      </w:r>
      <w:r>
        <w:rPr>
          <w:color w:val="00ACEC"/>
        </w:rPr>
        <w:t>2</w:t>
        <w:tab/>
        <w:t>FINAL</w:t>
      </w:r>
      <w:r>
        <w:rPr>
          <w:color w:val="00ACEC"/>
          <w:spacing w:val="-15"/>
        </w:rPr>
        <w:t> </w:t>
      </w:r>
      <w:r>
        <w:rPr>
          <w:color w:val="00ACEC"/>
        </w:rPr>
        <w:t>RULE</w:t>
      </w:r>
      <w:r>
        <w:rPr>
          <w:color w:val="00ACEC"/>
          <w:spacing w:val="-14"/>
        </w:rPr>
        <w:t> </w:t>
      </w:r>
      <w:r>
        <w:rPr>
          <w:color w:val="00ACEC"/>
        </w:rPr>
        <w:t>DETERMINATION</w:t>
      </w:r>
    </w:p>
    <w:p>
      <w:pPr>
        <w:pStyle w:val="BodyText"/>
        <w:spacing w:before="232"/>
        <w:ind w:left="1672"/>
      </w:pPr>
      <w:r>
        <w:rPr>
          <w:color w:val="262526"/>
        </w:rPr>
        <w:t>This chapter provides:</w:t>
      </w:r>
    </w:p>
    <w:p>
      <w:pPr>
        <w:pStyle w:val="ListParagraph"/>
        <w:numPr>
          <w:ilvl w:val="0"/>
          <w:numId w:val="22"/>
        </w:numPr>
        <w:tabs>
          <w:tab w:pos="2013" w:val="left" w:leader="none"/>
          <w:tab w:pos="2014" w:val="left" w:leader="none"/>
        </w:tabs>
        <w:spacing w:line="240" w:lineRule="auto" w:before="15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summary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determination</w:t>
      </w:r>
    </w:p>
    <w:p>
      <w:pPr>
        <w:pStyle w:val="ListParagraph"/>
        <w:numPr>
          <w:ilvl w:val="0"/>
          <w:numId w:val="22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454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NEL,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objective (NEO) and the 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preferable rule test</w:t>
      </w:r>
    </w:p>
    <w:p>
      <w:pPr>
        <w:pStyle w:val="ListParagraph"/>
        <w:numPr>
          <w:ilvl w:val="0"/>
          <w:numId w:val="22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</w:p>
    <w:p>
      <w:pPr>
        <w:pStyle w:val="ListParagraph"/>
        <w:numPr>
          <w:ilvl w:val="0"/>
          <w:numId w:val="22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against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NEO.</w:t>
      </w:r>
    </w:p>
    <w:p>
      <w:pPr>
        <w:pStyle w:val="BodyText"/>
        <w:spacing w:line="278" w:lineRule="auto" w:before="96"/>
        <w:ind w:left="1672" w:right="164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legal</w:t>
      </w:r>
      <w:r>
        <w:rPr>
          <w:color w:val="262526"/>
          <w:spacing w:val="3"/>
        </w:rPr>
        <w:t> </w:t>
      </w:r>
      <w:r>
        <w:rPr>
          <w:color w:val="262526"/>
        </w:rPr>
        <w:t>requirements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making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-60"/>
        </w:rPr>
        <w:t> </w:t>
      </w:r>
      <w:r>
        <w:rPr>
          <w:color w:val="262526"/>
        </w:rPr>
        <w:t>out in Appendix E.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23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3" w:right="0" w:hanging="1560"/>
        <w:jc w:val="left"/>
      </w:pPr>
      <w:r>
        <w:rPr>
          <w:color w:val="00ACEC"/>
        </w:rPr>
        <w:t>The</w:t>
      </w:r>
      <w:r>
        <w:rPr>
          <w:color w:val="00ACEC"/>
          <w:spacing w:val="-4"/>
        </w:rPr>
        <w:t> </w:t>
      </w:r>
      <w:r>
        <w:rPr>
          <w:color w:val="00ACEC"/>
        </w:rPr>
        <w:t>Commission’s</w:t>
      </w:r>
      <w:r>
        <w:rPr>
          <w:color w:val="00ACEC"/>
          <w:spacing w:val="-4"/>
        </w:rPr>
        <w:t> </w:t>
      </w:r>
      <w:r>
        <w:rPr>
          <w:color w:val="00ACEC"/>
        </w:rPr>
        <w:t>final</w:t>
      </w:r>
      <w:r>
        <w:rPr>
          <w:color w:val="00ACEC"/>
          <w:spacing w:val="-5"/>
        </w:rPr>
        <w:t> </w:t>
      </w:r>
      <w:r>
        <w:rPr>
          <w:color w:val="00ACEC"/>
        </w:rPr>
        <w:t>rule</w:t>
      </w:r>
      <w:r>
        <w:rPr>
          <w:color w:val="00ACEC"/>
          <w:spacing w:val="-4"/>
        </w:rPr>
        <w:t> </w:t>
      </w:r>
      <w:r>
        <w:rPr>
          <w:color w:val="00ACEC"/>
        </w:rPr>
        <w:t>determination</w:t>
      </w:r>
    </w:p>
    <w:p>
      <w:pPr>
        <w:pStyle w:val="BodyText"/>
        <w:spacing w:line="278" w:lineRule="auto" w:before="79"/>
        <w:ind w:left="1672" w:right="18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determination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attached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determination.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creation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technology</w:t>
      </w:r>
      <w:r>
        <w:rPr>
          <w:color w:val="262526"/>
          <w:spacing w:val="2"/>
        </w:rPr>
        <w:t> </w:t>
      </w:r>
      <w:r>
        <w:rPr>
          <w:color w:val="262526"/>
        </w:rPr>
        <w:t>neutral</w:t>
      </w:r>
      <w:r>
        <w:rPr>
          <w:color w:val="262526"/>
          <w:spacing w:val="2"/>
        </w:rPr>
        <w:t> </w:t>
      </w:r>
      <w:r>
        <w:rPr>
          <w:color w:val="262526"/>
        </w:rPr>
        <w:t>participant</w:t>
      </w:r>
      <w:r>
        <w:rPr>
          <w:color w:val="262526"/>
          <w:spacing w:val="3"/>
        </w:rPr>
        <w:t> </w:t>
      </w:r>
      <w:r>
        <w:rPr>
          <w:color w:val="262526"/>
        </w:rPr>
        <w:t>category</w:t>
      </w:r>
      <w:r>
        <w:rPr>
          <w:color w:val="262526"/>
          <w:spacing w:val="2"/>
        </w:rPr>
        <w:t> </w:t>
      </w:r>
      <w:r>
        <w:rPr>
          <w:color w:val="262526"/>
        </w:rPr>
        <w:t>called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provider</w:t>
      </w:r>
      <w:r>
        <w:rPr>
          <w:color w:val="262526"/>
          <w:spacing w:val="3"/>
        </w:rPr>
        <w:t> </w:t>
      </w:r>
      <w:r>
        <w:rPr>
          <w:color w:val="262526"/>
        </w:rPr>
        <w:t>(IRP).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accommodates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variety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bi-directional</w:t>
      </w:r>
      <w:r>
        <w:rPr>
          <w:color w:val="262526"/>
          <w:spacing w:val="3"/>
        </w:rPr>
        <w:t> </w:t>
      </w:r>
      <w:r>
        <w:rPr>
          <w:color w:val="262526"/>
        </w:rPr>
        <w:t>flows</w:t>
      </w:r>
      <w:r>
        <w:rPr>
          <w:color w:val="262526"/>
          <w:spacing w:val="-60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consume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offer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services.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includes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grid</w:t>
      </w:r>
      <w:r>
        <w:rPr>
          <w:color w:val="262526"/>
          <w:spacing w:val="1"/>
        </w:rPr>
        <w:t> </w:t>
      </w:r>
      <w:r>
        <w:rPr>
          <w:color w:val="262526"/>
        </w:rPr>
        <w:t>scale</w:t>
      </w:r>
      <w:r>
        <w:rPr>
          <w:color w:val="262526"/>
          <w:spacing w:val="1"/>
        </w:rPr>
        <w:t> </w:t>
      </w:r>
      <w:r>
        <w:rPr>
          <w:color w:val="262526"/>
        </w:rPr>
        <w:t>storage,</w:t>
      </w:r>
      <w:r>
        <w:rPr>
          <w:color w:val="262526"/>
          <w:spacing w:val="2"/>
        </w:rPr>
        <w:t> </w:t>
      </w:r>
      <w:r>
        <w:rPr>
          <w:color w:val="262526"/>
        </w:rPr>
        <w:t>hybrids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aggregators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units.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amends provisions throughout the NER to reflect this new participant category. In particular,</w:t>
      </w:r>
      <w:r>
        <w:rPr>
          <w:color w:val="262526"/>
          <w:spacing w:val="1"/>
        </w:rPr>
        <w:t> </w:t>
      </w:r>
      <w:r>
        <w:rPr>
          <w:color w:val="262526"/>
        </w:rPr>
        <w:t>the changes to registration and classification: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503" w:hanging="341"/>
        <w:jc w:val="left"/>
        <w:rPr>
          <w:sz w:val="20"/>
        </w:rPr>
      </w:pPr>
      <w:r>
        <w:rPr>
          <w:color w:val="262526"/>
          <w:sz w:val="20"/>
        </w:rPr>
        <w:t>enable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rather than under two different categories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89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configurations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systems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95" w:hanging="341"/>
        <w:jc w:val="left"/>
        <w:rPr>
          <w:sz w:val="20"/>
        </w:rPr>
      </w:pPr>
      <w:r>
        <w:rPr>
          <w:color w:val="262526"/>
          <w:sz w:val="20"/>
        </w:rPr>
        <w:t>introduce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DC-coupled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different technologies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behind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inverter)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choose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their coupled system is scheduled and/or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semi-scheduled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22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constraints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conformance,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subject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limitations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37" w:hanging="341"/>
        <w:jc w:val="left"/>
        <w:rPr>
          <w:sz w:val="20"/>
        </w:rPr>
      </w:pPr>
      <w:r>
        <w:rPr>
          <w:color w:val="262526"/>
          <w:sz w:val="20"/>
        </w:rPr>
        <w:t>enable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facilitated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term in the Rules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— the 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349" w:hanging="341"/>
        <w:jc w:val="left"/>
        <w:rPr>
          <w:sz w:val="20"/>
        </w:rPr>
      </w:pPr>
      <w:r>
        <w:rPr>
          <w:color w:val="262526"/>
          <w:sz w:val="20"/>
        </w:rPr>
        <w:t>transferring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(aggregators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and/or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Customer).</w:t>
      </w:r>
    </w:p>
    <w:p>
      <w:pPr>
        <w:pStyle w:val="BodyText"/>
        <w:spacing w:before="57"/>
        <w:ind w:left="1673" w:right="1511"/>
        <w:jc w:val="center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makes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others</w:t>
      </w:r>
      <w:r>
        <w:rPr>
          <w:color w:val="262526"/>
          <w:spacing w:val="2"/>
        </w:rPr>
        <w:t> </w:t>
      </w:r>
      <w:r>
        <w:rPr>
          <w:color w:val="262526"/>
        </w:rPr>
        <w:t>areas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rules.</w:t>
      </w:r>
      <w:r>
        <w:rPr>
          <w:color w:val="262526"/>
          <w:spacing w:val="2"/>
        </w:rPr>
        <w:t> </w:t>
      </w:r>
      <w:r>
        <w:rPr>
          <w:color w:val="262526"/>
        </w:rPr>
        <w:t>It: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132" w:hanging="341"/>
        <w:jc w:val="left"/>
        <w:rPr>
          <w:sz w:val="20"/>
        </w:rPr>
      </w:pPr>
      <w:r>
        <w:rPr>
          <w:color w:val="262526"/>
          <w:sz w:val="20"/>
        </w:rPr>
        <w:t>Amends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gross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consumed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and/or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gross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interval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across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irrespective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registered.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2013" w:right="164"/>
      </w:pPr>
      <w:bookmarkStart w:name="2.2 Rule making requirements under the N" w:id="34"/>
      <w:bookmarkEnd w:id="34"/>
      <w:r>
        <w:rPr/>
      </w:r>
      <w:bookmarkStart w:name="_bookmark10" w:id="35"/>
      <w:bookmarkEnd w:id="35"/>
      <w:r>
        <w:rPr/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removes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ability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net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flows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-60"/>
        </w:rPr>
        <w:t> </w:t>
      </w:r>
      <w:r>
        <w:rPr>
          <w:color w:val="262526"/>
        </w:rPr>
        <w:t>point or among its</w:t>
      </w:r>
      <w:r>
        <w:rPr>
          <w:color w:val="262526"/>
          <w:spacing w:val="1"/>
        </w:rPr>
        <w:t> </w:t>
      </w:r>
      <w:r>
        <w:rPr>
          <w:color w:val="262526"/>
        </w:rPr>
        <w:t>connection points.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38" w:hanging="341"/>
        <w:jc w:val="left"/>
        <w:rPr>
          <w:sz w:val="20"/>
        </w:rPr>
      </w:pPr>
      <w:r>
        <w:rPr>
          <w:color w:val="262526"/>
          <w:sz w:val="20"/>
        </w:rPr>
        <w:t>Retains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choose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agreement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incur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TUOS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charge.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notes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default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position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must pay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charges,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 TUOS.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Rather,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 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choose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obtaining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shared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maintaining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minor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amendments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clarify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grid-scale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accommodate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 category. In particular, the final rule sets out the following transitional rule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impacting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participants’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agreements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 agreed charges,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see clause 11.145.14(a).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35" w:hanging="341"/>
        <w:jc w:val="left"/>
        <w:rPr>
          <w:sz w:val="20"/>
        </w:rPr>
      </w:pPr>
      <w:r>
        <w:rPr>
          <w:color w:val="262526"/>
          <w:sz w:val="20"/>
        </w:rPr>
        <w:t>Defines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umbrella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replace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clauses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achieve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properly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integrate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provisions,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 resource aggregators (currently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MSGAs).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91" w:hanging="341"/>
        <w:jc w:val="left"/>
        <w:rPr>
          <w:sz w:val="20"/>
        </w:rPr>
      </w:pPr>
      <w:r>
        <w:rPr>
          <w:color w:val="262526"/>
          <w:sz w:val="20"/>
        </w:rPr>
        <w:t>Updates technical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standards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terminology,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clarity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standards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alone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facilities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without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significant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standards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currently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established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5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NER.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17" w:hanging="341"/>
        <w:jc w:val="left"/>
        <w:rPr>
          <w:sz w:val="20"/>
        </w:rPr>
      </w:pP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mentions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‘offer’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‘bid’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3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generic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plants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possible.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address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ambiguity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‘load’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‘generation’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they apply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throughout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NER.</w:t>
      </w:r>
    </w:p>
    <w:p>
      <w:pPr>
        <w:pStyle w:val="BodyText"/>
        <w:spacing w:line="278" w:lineRule="auto" w:before="56"/>
        <w:ind w:left="1672" w:right="91"/>
      </w:pPr>
      <w:r>
        <w:rPr>
          <w:color w:val="262526"/>
        </w:rPr>
        <w:t>A detailed</w:t>
      </w:r>
      <w:r>
        <w:rPr>
          <w:color w:val="262526"/>
          <w:spacing w:val="1"/>
        </w:rPr>
        <w:t> </w:t>
      </w:r>
      <w:r>
        <w:rPr>
          <w:color w:val="262526"/>
        </w:rPr>
        <w:t>description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Appendix</w:t>
      </w:r>
      <w:r>
        <w:rPr>
          <w:color w:val="262526"/>
          <w:spacing w:val="1"/>
        </w:rPr>
        <w:t> </w:t>
      </w:r>
      <w:r>
        <w:rPr>
          <w:color w:val="262526"/>
        </w:rPr>
        <w:t>F,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summary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-60"/>
        </w:rPr>
        <w:t> </w:t>
      </w:r>
      <w:r>
        <w:rPr>
          <w:color w:val="262526"/>
        </w:rPr>
        <w:t>between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Appendix</w:t>
      </w:r>
      <w:r>
        <w:rPr>
          <w:color w:val="262526"/>
          <w:spacing w:val="1"/>
        </w:rPr>
        <w:t> </w:t>
      </w:r>
      <w:r>
        <w:rPr>
          <w:color w:val="262526"/>
        </w:rPr>
        <w:t>G.</w:t>
      </w:r>
      <w:r>
        <w:rPr>
          <w:color w:val="262526"/>
          <w:spacing w:val="1"/>
        </w:rPr>
        <w:t> </w:t>
      </w:r>
      <w:r>
        <w:rPr>
          <w:color w:val="262526"/>
        </w:rPr>
        <w:t>Key</w:t>
      </w:r>
      <w:r>
        <w:rPr>
          <w:color w:val="262526"/>
          <w:spacing w:val="1"/>
        </w:rPr>
        <w:t> </w:t>
      </w:r>
      <w:r>
        <w:rPr>
          <w:color w:val="262526"/>
        </w:rPr>
        <w:t>differences</w:t>
      </w:r>
      <w:r>
        <w:rPr>
          <w:color w:val="262526"/>
          <w:spacing w:val="1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 rule</w:t>
      </w:r>
      <w:r>
        <w:rPr>
          <w:color w:val="262526"/>
          <w:spacing w:val="1"/>
        </w:rPr>
        <w:t> </w:t>
      </w:r>
      <w:r>
        <w:rPr>
          <w:color w:val="262526"/>
        </w:rPr>
        <w:t>and 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 final</w:t>
      </w:r>
      <w:r>
        <w:rPr>
          <w:color w:val="262526"/>
          <w:spacing w:val="1"/>
        </w:rPr>
        <w:t> </w:t>
      </w:r>
      <w:r>
        <w:rPr>
          <w:color w:val="262526"/>
        </w:rPr>
        <w:t>rule are</w:t>
      </w:r>
      <w:r>
        <w:rPr>
          <w:color w:val="262526"/>
          <w:spacing w:val="1"/>
        </w:rPr>
        <w:t> </w:t>
      </w:r>
      <w:r>
        <w:rPr>
          <w:color w:val="262526"/>
        </w:rPr>
        <w:t>noted</w:t>
      </w:r>
      <w:r>
        <w:rPr>
          <w:color w:val="262526"/>
          <w:spacing w:val="1"/>
        </w:rPr>
        <w:t> </w:t>
      </w:r>
      <w:r>
        <w:rPr>
          <w:color w:val="262526"/>
        </w:rPr>
        <w:t>in the</w:t>
      </w:r>
      <w:r>
        <w:rPr>
          <w:color w:val="262526"/>
          <w:spacing w:val="1"/>
        </w:rPr>
        <w:t> </w:t>
      </w:r>
      <w:r>
        <w:rPr>
          <w:color w:val="262526"/>
        </w:rPr>
        <w:t>appendices.</w:t>
      </w:r>
    </w:p>
    <w:p>
      <w:pPr>
        <w:pStyle w:val="BodyText"/>
        <w:spacing w:line="278" w:lineRule="auto" w:before="114"/>
        <w:ind w:left="1672" w:right="22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reasons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making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determination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hyperlink w:history="true" w:anchor="_bookmark13">
        <w:r>
          <w:rPr>
            <w:color w:val="262526"/>
          </w:rPr>
          <w:t>section</w:t>
        </w:r>
        <w:r>
          <w:rPr>
            <w:color w:val="262526"/>
            <w:spacing w:val="1"/>
          </w:rPr>
          <w:t> </w:t>
        </w:r>
        <w:r>
          <w:rPr>
            <w:color w:val="262526"/>
          </w:rPr>
          <w:t>2.4</w:t>
        </w:r>
      </w:hyperlink>
      <w:r>
        <w:rPr>
          <w:color w:val="262526"/>
          <w:spacing w:val="1"/>
        </w:rPr>
        <w:t> </w:t>
      </w:r>
      <w:r>
        <w:rPr>
          <w:color w:val="262526"/>
        </w:rPr>
        <w:t>below,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well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being</w:t>
      </w:r>
      <w:r>
        <w:rPr>
          <w:color w:val="262526"/>
          <w:spacing w:val="3"/>
        </w:rPr>
        <w:t> </w:t>
      </w:r>
      <w:r>
        <w:rPr>
          <w:color w:val="262526"/>
        </w:rPr>
        <w:t>discussed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detail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appendices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3"/>
        </w:rPr>
        <w:t> </w:t>
      </w:r>
      <w:r>
        <w:rPr>
          <w:color w:val="262526"/>
        </w:rPr>
        <w:t>relevant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-59"/>
        </w:rPr>
        <w:t> </w:t>
      </w:r>
      <w:r>
        <w:rPr>
          <w:color w:val="262526"/>
        </w:rPr>
        <w:t>referred to the draft determination.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23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Rule</w:t>
      </w:r>
      <w:r>
        <w:rPr>
          <w:color w:val="00ACEC"/>
          <w:spacing w:val="-3"/>
        </w:rPr>
        <w:t> </w:t>
      </w:r>
      <w:r>
        <w:rPr>
          <w:color w:val="00ACEC"/>
        </w:rPr>
        <w:t>making</w:t>
      </w:r>
      <w:r>
        <w:rPr>
          <w:color w:val="00ACEC"/>
          <w:spacing w:val="-2"/>
        </w:rPr>
        <w:t> </w:t>
      </w:r>
      <w:r>
        <w:rPr>
          <w:color w:val="00ACEC"/>
        </w:rPr>
        <w:t>requirements</w:t>
      </w:r>
      <w:r>
        <w:rPr>
          <w:color w:val="00ACEC"/>
          <w:spacing w:val="-4"/>
        </w:rPr>
        <w:t> </w:t>
      </w:r>
      <w:r>
        <w:rPr>
          <w:color w:val="00ACEC"/>
        </w:rPr>
        <w:t>under</w:t>
      </w:r>
      <w:r>
        <w:rPr>
          <w:color w:val="00ACEC"/>
          <w:spacing w:val="-2"/>
        </w:rPr>
        <w:t> </w:t>
      </w:r>
      <w:r>
        <w:rPr>
          <w:color w:val="00ACEC"/>
        </w:rPr>
        <w:t>the</w:t>
      </w:r>
      <w:r>
        <w:rPr>
          <w:color w:val="00ACEC"/>
          <w:spacing w:val="-4"/>
        </w:rPr>
        <w:t> </w:t>
      </w:r>
      <w:r>
        <w:rPr>
          <w:color w:val="00ACEC"/>
        </w:rPr>
        <w:t>NEL</w:t>
      </w:r>
    </w:p>
    <w:p>
      <w:pPr>
        <w:pStyle w:val="ListParagraph"/>
        <w:numPr>
          <w:ilvl w:val="2"/>
          <w:numId w:val="24"/>
        </w:numPr>
        <w:tabs>
          <w:tab w:pos="1673" w:val="left" w:leader="none"/>
          <w:tab w:pos="1674" w:val="left" w:leader="none"/>
        </w:tabs>
        <w:spacing w:line="240" w:lineRule="auto" w:before="79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Achieving the NEO</w:t>
      </w:r>
    </w:p>
    <w:p>
      <w:pPr>
        <w:pStyle w:val="BodyText"/>
        <w:spacing w:line="278" w:lineRule="auto" w:before="99"/>
        <w:ind w:left="1672" w:right="201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satisfied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will,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to,</w:t>
      </w:r>
      <w:r>
        <w:rPr>
          <w:color w:val="262526"/>
          <w:spacing w:val="2"/>
        </w:rPr>
        <w:t> </w:t>
      </w:r>
      <w:r>
        <w:rPr>
          <w:color w:val="262526"/>
        </w:rPr>
        <w:t>contribute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achievement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NEO.</w:t>
      </w:r>
      <w:r>
        <w:rPr>
          <w:color w:val="262526"/>
          <w:position w:val="8"/>
          <w:sz w:val="12"/>
        </w:rPr>
        <w:t>23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decision-making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-59"/>
        </w:rPr>
        <w:t> </w:t>
      </w:r>
      <w:r>
        <w:rPr>
          <w:color w:val="262526"/>
        </w:rPr>
        <w:t>that the Commission must apply.</w:t>
      </w:r>
    </w:p>
    <w:p>
      <w:pPr>
        <w:pStyle w:val="BodyText"/>
        <w:spacing w:before="113"/>
        <w:ind w:left="167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is:</w:t>
      </w:r>
      <w:r>
        <w:rPr>
          <w:color w:val="262526"/>
          <w:position w:val="8"/>
          <w:sz w:val="12"/>
        </w:rPr>
        <w:t>24</w:t>
      </w: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34.645996pt;margin-top:15.52056pt;width:49.65pt;height:.1pt;mso-position-horizontal-relative:page;mso-position-vertical-relative:paragraph;z-index:-15723008;mso-wrap-distance-left:0;mso-wrap-distance-right:0" id="docshape52" coordorigin="2693,310" coordsize="993,0" path="m2693,310l3685,310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88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NEL.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7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NEL.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spacing w:line="278" w:lineRule="auto"/>
        <w:ind w:left="2127" w:right="307"/>
      </w:pPr>
      <w:bookmarkStart w:name="2.3 Assessment framework " w:id="36"/>
      <w:bookmarkEnd w:id="36"/>
      <w:r>
        <w:rPr/>
      </w:r>
      <w:bookmarkStart w:name="_bookmark11" w:id="37"/>
      <w:bookmarkEnd w:id="37"/>
      <w:r>
        <w:rPr/>
      </w:r>
      <w:r>
        <w:rPr>
          <w:color w:val="00ACEC"/>
        </w:rPr>
        <w:t>to promote efficient investment</w:t>
      </w:r>
      <w:r>
        <w:rPr>
          <w:color w:val="00ACEC"/>
          <w:spacing w:val="1"/>
        </w:rPr>
        <w:t> </w:t>
      </w:r>
      <w:r>
        <w:rPr>
          <w:color w:val="00ACEC"/>
        </w:rPr>
        <w:t>in, and efficient</w:t>
      </w:r>
      <w:r>
        <w:rPr>
          <w:color w:val="00ACEC"/>
          <w:spacing w:val="1"/>
        </w:rPr>
        <w:t> </w:t>
      </w:r>
      <w:r>
        <w:rPr>
          <w:color w:val="00ACEC"/>
        </w:rPr>
        <w:t>operation and use</w:t>
      </w:r>
      <w:r>
        <w:rPr>
          <w:color w:val="00ACEC"/>
          <w:spacing w:val="1"/>
        </w:rPr>
        <w:t> </w:t>
      </w:r>
      <w:r>
        <w:rPr>
          <w:color w:val="00ACEC"/>
        </w:rPr>
        <w:t>of, electricity</w:t>
      </w:r>
      <w:r>
        <w:rPr>
          <w:color w:val="00ACEC"/>
          <w:spacing w:val="-60"/>
        </w:rPr>
        <w:t> </w:t>
      </w:r>
      <w:r>
        <w:rPr>
          <w:color w:val="00ACEC"/>
        </w:rPr>
        <w:t>services for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long</w:t>
      </w:r>
      <w:r>
        <w:rPr>
          <w:color w:val="00ACEC"/>
          <w:spacing w:val="1"/>
        </w:rPr>
        <w:t> </w:t>
      </w:r>
      <w:r>
        <w:rPr>
          <w:color w:val="00ACEC"/>
        </w:rPr>
        <w:t>term</w:t>
      </w:r>
      <w:r>
        <w:rPr>
          <w:color w:val="00ACEC"/>
          <w:spacing w:val="1"/>
        </w:rPr>
        <w:t> </w:t>
      </w:r>
      <w:r>
        <w:rPr>
          <w:color w:val="00ACEC"/>
        </w:rPr>
        <w:t>interests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consumers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electricity</w:t>
      </w:r>
      <w:r>
        <w:rPr>
          <w:color w:val="00ACEC"/>
          <w:spacing w:val="1"/>
        </w:rPr>
        <w:t> </w:t>
      </w:r>
      <w:r>
        <w:rPr>
          <w:color w:val="00ACEC"/>
        </w:rPr>
        <w:t>with</w:t>
      </w:r>
      <w:r>
        <w:rPr>
          <w:color w:val="00ACEC"/>
          <w:spacing w:val="1"/>
        </w:rPr>
        <w:t> </w:t>
      </w:r>
      <w:r>
        <w:rPr>
          <w:color w:val="00ACEC"/>
        </w:rPr>
        <w:t>respect</w:t>
      </w:r>
      <w:r>
        <w:rPr>
          <w:color w:val="00ACEC"/>
          <w:spacing w:val="1"/>
        </w:rPr>
        <w:t> </w:t>
      </w:r>
      <w:r>
        <w:rPr>
          <w:color w:val="00ACEC"/>
        </w:rPr>
        <w:t>to:</w:t>
      </w:r>
    </w:p>
    <w:p>
      <w:pPr>
        <w:pStyle w:val="ListParagraph"/>
        <w:numPr>
          <w:ilvl w:val="1"/>
          <w:numId w:val="25"/>
        </w:numPr>
        <w:tabs>
          <w:tab w:pos="2452" w:val="left" w:leader="none"/>
        </w:tabs>
        <w:spacing w:line="240" w:lineRule="auto" w:before="114" w:after="0"/>
        <w:ind w:left="2451" w:right="0" w:hanging="325"/>
        <w:jc w:val="left"/>
        <w:rPr>
          <w:sz w:val="20"/>
        </w:rPr>
      </w:pPr>
      <w:r>
        <w:rPr>
          <w:color w:val="00ACEC"/>
          <w:sz w:val="20"/>
        </w:rPr>
        <w:t>price,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quality,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safety,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reliability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security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supply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electricity;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and</w:t>
      </w:r>
    </w:p>
    <w:p>
      <w:pPr>
        <w:pStyle w:val="ListParagraph"/>
        <w:numPr>
          <w:ilvl w:val="1"/>
          <w:numId w:val="25"/>
        </w:numPr>
        <w:tabs>
          <w:tab w:pos="2457" w:val="left" w:leader="none"/>
        </w:tabs>
        <w:spacing w:line="240" w:lineRule="auto" w:before="152" w:after="0"/>
        <w:ind w:left="2457" w:right="0" w:hanging="330"/>
        <w:jc w:val="left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reliability,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safety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-1"/>
          <w:sz w:val="20"/>
        </w:rPr>
        <w:t> </w:t>
      </w:r>
      <w:r>
        <w:rPr>
          <w:color w:val="00ACEC"/>
          <w:sz w:val="20"/>
        </w:rPr>
        <w:t>security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national</w:t>
      </w:r>
      <w:r>
        <w:rPr>
          <w:color w:val="00ACEC"/>
          <w:spacing w:val="-1"/>
          <w:sz w:val="20"/>
        </w:rPr>
        <w:t> </w:t>
      </w:r>
      <w:r>
        <w:rPr>
          <w:color w:val="00ACEC"/>
          <w:sz w:val="20"/>
        </w:rPr>
        <w:t>electricity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system.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4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Making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more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preferable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rule</w:t>
      </w:r>
    </w:p>
    <w:p>
      <w:pPr>
        <w:pStyle w:val="BodyText"/>
        <w:spacing w:line="278" w:lineRule="auto" w:before="99"/>
        <w:ind w:left="1672" w:right="241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s.91A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(including</w:t>
      </w:r>
      <w:r>
        <w:rPr>
          <w:color w:val="262526"/>
          <w:spacing w:val="1"/>
        </w:rPr>
        <w:t> </w:t>
      </w:r>
      <w:r>
        <w:rPr>
          <w:color w:val="262526"/>
        </w:rPr>
        <w:t>materially</w:t>
      </w:r>
      <w:r>
        <w:rPr>
          <w:color w:val="262526"/>
          <w:spacing w:val="1"/>
        </w:rPr>
        <w:t> </w:t>
      </w:r>
      <w:r>
        <w:rPr>
          <w:color w:val="262526"/>
        </w:rPr>
        <w:t>different)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(a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rule)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satisfied</w:t>
      </w:r>
      <w:r>
        <w:rPr>
          <w:color w:val="262526"/>
          <w:spacing w:val="2"/>
        </w:rPr>
        <w:t> </w:t>
      </w:r>
      <w:r>
        <w:rPr>
          <w:color w:val="262526"/>
        </w:rPr>
        <w:t>that,</w:t>
      </w:r>
      <w:r>
        <w:rPr>
          <w:color w:val="262526"/>
          <w:spacing w:val="1"/>
        </w:rPr>
        <w:t> </w:t>
      </w: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regard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-59"/>
        </w:rPr>
        <w:t> </w:t>
      </w:r>
      <w:r>
        <w:rPr>
          <w:color w:val="262526"/>
        </w:rPr>
        <w:t>or is likely to</w:t>
      </w:r>
      <w:r>
        <w:rPr>
          <w:color w:val="262526"/>
          <w:spacing w:val="1"/>
        </w:rPr>
        <w:t> </w:t>
      </w:r>
      <w:r>
        <w:rPr>
          <w:color w:val="262526"/>
        </w:rPr>
        <w:t>better contribute to</w:t>
      </w:r>
      <w:r>
        <w:rPr>
          <w:color w:val="262526"/>
          <w:spacing w:val="1"/>
        </w:rPr>
        <w:t> </w:t>
      </w:r>
      <w:r>
        <w:rPr>
          <w:color w:val="262526"/>
        </w:rPr>
        <w:t>the achievement of</w:t>
      </w:r>
      <w:r>
        <w:rPr>
          <w:color w:val="262526"/>
          <w:spacing w:val="1"/>
        </w:rPr>
        <w:t> </w:t>
      </w:r>
      <w:r>
        <w:rPr>
          <w:color w:val="262526"/>
        </w:rPr>
        <w:t>the NEO.</w:t>
      </w:r>
    </w:p>
    <w:p>
      <w:pPr>
        <w:pStyle w:val="BodyText"/>
        <w:spacing w:line="278" w:lineRule="auto" w:before="113"/>
        <w:ind w:left="1672" w:right="262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instance,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reasons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summarised</w:t>
      </w:r>
      <w:r>
        <w:rPr>
          <w:color w:val="262526"/>
          <w:spacing w:val="1"/>
        </w:rPr>
        <w:t> </w:t>
      </w:r>
      <w:r>
        <w:rPr>
          <w:color w:val="262526"/>
        </w:rPr>
        <w:t>below. More</w:t>
      </w:r>
      <w:r>
        <w:rPr>
          <w:color w:val="262526"/>
          <w:spacing w:val="1"/>
        </w:rPr>
        <w:t> </w:t>
      </w:r>
      <w:r>
        <w:rPr>
          <w:color w:val="262526"/>
        </w:rPr>
        <w:t>detailed</w:t>
      </w:r>
      <w:r>
        <w:rPr>
          <w:color w:val="262526"/>
          <w:spacing w:val="1"/>
        </w:rPr>
        <w:t> </w:t>
      </w:r>
      <w:r>
        <w:rPr>
          <w:color w:val="262526"/>
        </w:rPr>
        <w:t>reasons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making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3"/>
        </w:rPr>
        <w:t> </w:t>
      </w:r>
      <w:r>
        <w:rPr>
          <w:color w:val="262526"/>
        </w:rPr>
        <w:t>raised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responses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them,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appendices.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4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Rule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making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Northern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Territory</w:t>
      </w:r>
    </w:p>
    <w:p>
      <w:pPr>
        <w:pStyle w:val="BodyText"/>
        <w:spacing w:line="278" w:lineRule="auto" w:before="100"/>
        <w:ind w:left="1672" w:right="241"/>
        <w:rPr>
          <w:sz w:val="12"/>
        </w:rPr>
      </w:pPr>
      <w:r>
        <w:rPr>
          <w:color w:val="262526"/>
        </w:rPr>
        <w:t>The NER, as amended from time to time, apply in the Northern Territory, subject to</w:t>
      </w:r>
      <w:r>
        <w:rPr>
          <w:color w:val="262526"/>
          <w:spacing w:val="1"/>
        </w:rPr>
        <w:t> </w:t>
      </w:r>
      <w:r>
        <w:rPr>
          <w:color w:val="262526"/>
        </w:rPr>
        <w:t>modifications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regulations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Northern</w:t>
      </w:r>
      <w:r>
        <w:rPr>
          <w:color w:val="262526"/>
          <w:spacing w:val="3"/>
        </w:rPr>
        <w:t> </w:t>
      </w:r>
      <w:r>
        <w:rPr>
          <w:color w:val="262526"/>
        </w:rPr>
        <w:t>Territory</w:t>
      </w:r>
      <w:r>
        <w:rPr>
          <w:color w:val="262526"/>
          <w:spacing w:val="2"/>
        </w:rPr>
        <w:t> </w:t>
      </w:r>
      <w:r>
        <w:rPr>
          <w:color w:val="262526"/>
        </w:rPr>
        <w:t>legislation</w:t>
      </w:r>
      <w:r>
        <w:rPr>
          <w:color w:val="262526"/>
          <w:spacing w:val="3"/>
        </w:rPr>
        <w:t> </w:t>
      </w:r>
      <w:r>
        <w:rPr>
          <w:color w:val="262526"/>
        </w:rPr>
        <w:t>adopting</w:t>
      </w:r>
      <w:r>
        <w:rPr>
          <w:color w:val="262526"/>
          <w:spacing w:val="-60"/>
        </w:rPr>
        <w:t> </w:t>
      </w:r>
      <w:r>
        <w:rPr>
          <w:color w:val="262526"/>
        </w:rPr>
        <w:t>the NEL.</w:t>
      </w:r>
      <w:r>
        <w:rPr>
          <w:color w:val="262526"/>
          <w:position w:val="8"/>
          <w:sz w:val="12"/>
        </w:rPr>
        <w:t>25</w:t>
      </w:r>
    </w:p>
    <w:p>
      <w:pPr>
        <w:pStyle w:val="BodyText"/>
        <w:spacing w:line="278" w:lineRule="auto" w:before="113"/>
        <w:ind w:left="1673" w:right="164"/>
      </w:pP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determined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reference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“national</w:t>
      </w:r>
      <w:r>
        <w:rPr>
          <w:color w:val="262526"/>
          <w:spacing w:val="1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system”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local</w:t>
      </w:r>
      <w:r>
        <w:rPr>
          <w:color w:val="262526"/>
          <w:spacing w:val="1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Northern</w:t>
      </w:r>
      <w:r>
        <w:rPr>
          <w:color w:val="262526"/>
          <w:spacing w:val="1"/>
        </w:rPr>
        <w:t> </w:t>
      </w:r>
      <w:r>
        <w:rPr>
          <w:color w:val="262526"/>
        </w:rPr>
        <w:t>Territory</w:t>
      </w:r>
      <w:r>
        <w:rPr>
          <w:color w:val="262526"/>
          <w:spacing w:val="-1"/>
        </w:rPr>
        <w:t> </w:t>
      </w:r>
      <w:r>
        <w:rPr>
          <w:color w:val="262526"/>
        </w:rPr>
        <w:t>as well as the national</w:t>
      </w:r>
      <w:r>
        <w:rPr>
          <w:color w:val="262526"/>
          <w:spacing w:val="-1"/>
        </w:rPr>
        <w:t> </w:t>
      </w:r>
      <w:r>
        <w:rPr>
          <w:color w:val="262526"/>
        </w:rPr>
        <w:t>electricity system.</w:t>
      </w:r>
    </w:p>
    <w:p>
      <w:pPr>
        <w:pStyle w:val="BodyText"/>
        <w:spacing w:line="278" w:lineRule="auto" w:before="113"/>
        <w:ind w:left="1673" w:right="164"/>
      </w:pPr>
      <w:r>
        <w:rPr>
          <w:color w:val="262526"/>
        </w:rPr>
        <w:t>This final rule relates to parts of the NER that apply in the Northern Territory. In making 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uniform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differential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apply</w:t>
      </w:r>
      <w:r>
        <w:rPr>
          <w:color w:val="262526"/>
          <w:spacing w:val="-59"/>
        </w:rPr>
        <w:t> </w:t>
      </w:r>
      <w:r>
        <w:rPr>
          <w:color w:val="262526"/>
        </w:rPr>
        <w:t>to the Northern Territory.</w:t>
      </w:r>
      <w:r>
        <w:rPr>
          <w:color w:val="262526"/>
          <w:spacing w:val="1"/>
        </w:rPr>
        <w:t> </w:t>
      </w:r>
      <w:r>
        <w:rPr>
          <w:color w:val="262526"/>
        </w:rPr>
        <w:t>The final rule</w:t>
      </w:r>
      <w:r>
        <w:rPr>
          <w:color w:val="262526"/>
          <w:spacing w:val="1"/>
        </w:rPr>
        <w:t> </w:t>
      </w:r>
      <w:r>
        <w:rPr>
          <w:color w:val="262526"/>
        </w:rPr>
        <w:t>determination is to</w:t>
      </w:r>
      <w:r>
        <w:rPr>
          <w:color w:val="262526"/>
          <w:spacing w:val="1"/>
        </w:rPr>
        <w:t> </w:t>
      </w:r>
      <w:r>
        <w:rPr>
          <w:color w:val="262526"/>
        </w:rPr>
        <w:t>make a uniform</w:t>
      </w:r>
      <w:r>
        <w:rPr>
          <w:color w:val="262526"/>
          <w:spacing w:val="1"/>
        </w:rPr>
        <w:t> </w:t>
      </w:r>
      <w:r>
        <w:rPr>
          <w:color w:val="262526"/>
        </w:rPr>
        <w:t>rule because the</w:t>
      </w:r>
      <w:r>
        <w:rPr>
          <w:color w:val="262526"/>
          <w:spacing w:val="1"/>
        </w:rPr>
        <w:t> </w:t>
      </w:r>
      <w:r>
        <w:rPr>
          <w:color w:val="262526"/>
        </w:rPr>
        <w:t>different physical characteristics of the Northern Territory’s network would not affect the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way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differential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better</w:t>
      </w:r>
      <w:r>
        <w:rPr>
          <w:color w:val="262526"/>
          <w:spacing w:val="1"/>
        </w:rPr>
        <w:t> </w:t>
      </w:r>
      <w:r>
        <w:rPr>
          <w:color w:val="262526"/>
        </w:rPr>
        <w:t>achieve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NEO</w:t>
      </w:r>
      <w:r>
        <w:rPr>
          <w:color w:val="262526"/>
          <w:spacing w:val="-60"/>
        </w:rPr>
        <w:t> </w:t>
      </w:r>
      <w:r>
        <w:rPr>
          <w:color w:val="262526"/>
        </w:rPr>
        <w:t>in this instance.</w:t>
      </w:r>
    </w:p>
    <w:p>
      <w:pPr>
        <w:pStyle w:val="BodyText"/>
        <w:spacing w:before="113"/>
        <w:ind w:left="1673"/>
      </w:pPr>
      <w:r>
        <w:rPr>
          <w:color w:val="262526"/>
        </w:rPr>
        <w:t>See</w:t>
      </w:r>
      <w:r>
        <w:rPr>
          <w:color w:val="262526"/>
          <w:spacing w:val="4"/>
        </w:rPr>
        <w:t> </w:t>
      </w:r>
      <w:r>
        <w:rPr>
          <w:color w:val="262526"/>
        </w:rPr>
        <w:t>Appendix</w:t>
      </w:r>
      <w:r>
        <w:rPr>
          <w:color w:val="262526"/>
          <w:spacing w:val="4"/>
        </w:rPr>
        <w:t> </w:t>
      </w:r>
      <w:r>
        <w:rPr>
          <w:color w:val="262526"/>
        </w:rPr>
        <w:t>E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further</w:t>
      </w:r>
      <w:r>
        <w:rPr>
          <w:color w:val="262526"/>
          <w:spacing w:val="4"/>
        </w:rPr>
        <w:t> </w:t>
      </w:r>
      <w:r>
        <w:rPr>
          <w:color w:val="262526"/>
        </w:rPr>
        <w:t>information</w:t>
      </w:r>
      <w:r>
        <w:rPr>
          <w:color w:val="262526"/>
          <w:spacing w:val="4"/>
        </w:rPr>
        <w:t> </w:t>
      </w:r>
      <w:r>
        <w:rPr>
          <w:color w:val="262526"/>
        </w:rPr>
        <w:t>on</w:t>
      </w:r>
      <w:r>
        <w:rPr>
          <w:color w:val="262526"/>
          <w:spacing w:val="5"/>
        </w:rPr>
        <w:t> </w:t>
      </w:r>
      <w:r>
        <w:rPr>
          <w:color w:val="262526"/>
        </w:rPr>
        <w:t>these</w:t>
      </w:r>
      <w:r>
        <w:rPr>
          <w:color w:val="262526"/>
          <w:spacing w:val="4"/>
        </w:rPr>
        <w:t> </w:t>
      </w:r>
      <w:r>
        <w:rPr>
          <w:color w:val="262526"/>
        </w:rPr>
        <w:t>determinations.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numPr>
          <w:ilvl w:val="1"/>
          <w:numId w:val="23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Assessment</w:t>
      </w:r>
      <w:r>
        <w:rPr>
          <w:color w:val="00ACEC"/>
          <w:spacing w:val="-7"/>
        </w:rPr>
        <w:t> </w:t>
      </w:r>
      <w:r>
        <w:rPr>
          <w:color w:val="00ACEC"/>
        </w:rPr>
        <w:t>framework</w:t>
      </w:r>
    </w:p>
    <w:p>
      <w:pPr>
        <w:pStyle w:val="BodyText"/>
        <w:spacing w:line="278" w:lineRule="auto" w:before="79"/>
        <w:ind w:left="1672" w:right="241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assessing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contribute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achievement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NEO,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assessment</w:t>
      </w:r>
      <w:r>
        <w:rPr>
          <w:color w:val="262526"/>
          <w:spacing w:val="3"/>
        </w:rPr>
        <w:t> </w:t>
      </w:r>
      <w:r>
        <w:rPr>
          <w:color w:val="262526"/>
        </w:rPr>
        <w:t>criteria,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light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future interests of</w:t>
      </w:r>
      <w:r>
        <w:rPr>
          <w:color w:val="262526"/>
          <w:spacing w:val="1"/>
        </w:rPr>
        <w:t> </w:t>
      </w:r>
      <w:r>
        <w:rPr>
          <w:color w:val="262526"/>
        </w:rPr>
        <w:t>consumers in a</w:t>
      </w:r>
      <w:r>
        <w:rPr>
          <w:color w:val="262526"/>
          <w:spacing w:val="1"/>
        </w:rPr>
        <w:t> </w:t>
      </w:r>
      <w:r>
        <w:rPr>
          <w:color w:val="262526"/>
        </w:rPr>
        <w:t>transitioning electricity</w:t>
      </w:r>
      <w:r>
        <w:rPr>
          <w:color w:val="262526"/>
          <w:spacing w:val="1"/>
        </w:rPr>
        <w:t> </w:t>
      </w:r>
      <w:r>
        <w:rPr>
          <w:color w:val="262526"/>
        </w:rPr>
        <w:t>system: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511" w:hanging="341"/>
        <w:jc w:val="left"/>
        <w:rPr>
          <w:sz w:val="20"/>
        </w:rPr>
      </w:pPr>
      <w:r>
        <w:rPr>
          <w:b/>
          <w:i/>
          <w:color w:val="262526"/>
          <w:sz w:val="20"/>
        </w:rPr>
        <w:t>Promotes</w:t>
      </w:r>
      <w:r>
        <w:rPr>
          <w:b/>
          <w:i/>
          <w:color w:val="262526"/>
          <w:spacing w:val="1"/>
          <w:sz w:val="20"/>
        </w:rPr>
        <w:t> </w:t>
      </w:r>
      <w:r>
        <w:rPr>
          <w:b/>
          <w:i/>
          <w:color w:val="262526"/>
          <w:sz w:val="20"/>
        </w:rPr>
        <w:t>competition:</w:t>
      </w:r>
      <w:r>
        <w:rPr>
          <w:b/>
          <w:i/>
          <w:color w:val="262526"/>
          <w:spacing w:val="4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remove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barriers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entry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costs?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482" w:hanging="341"/>
        <w:jc w:val="left"/>
        <w:rPr>
          <w:sz w:val="20"/>
        </w:rPr>
      </w:pPr>
      <w:r>
        <w:rPr>
          <w:b/>
          <w:i/>
          <w:color w:val="262526"/>
          <w:sz w:val="20"/>
        </w:rPr>
        <w:t>Promotes</w:t>
      </w:r>
      <w:r>
        <w:rPr>
          <w:b/>
          <w:i/>
          <w:color w:val="262526"/>
          <w:spacing w:val="2"/>
          <w:sz w:val="20"/>
        </w:rPr>
        <w:t> </w:t>
      </w:r>
      <w:r>
        <w:rPr>
          <w:b/>
          <w:i/>
          <w:color w:val="262526"/>
          <w:sz w:val="20"/>
        </w:rPr>
        <w:t>transparency:</w:t>
      </w:r>
      <w:r>
        <w:rPr>
          <w:b/>
          <w:i/>
          <w:color w:val="262526"/>
          <w:spacing w:val="7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clarifications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reduce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asymmetry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improve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decision-making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participants?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04" w:after="0"/>
        <w:ind w:left="2013" w:right="324" w:hanging="341"/>
        <w:jc w:val="left"/>
        <w:rPr>
          <w:sz w:val="14"/>
        </w:rPr>
      </w:pPr>
      <w:r>
        <w:rPr>
          <w:i/>
          <w:color w:val="262526"/>
          <w:sz w:val="14"/>
        </w:rPr>
        <w:t>National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Electricity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(Northern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Territory)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(National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Uniform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Legislation)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Act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2015</w:t>
      </w:r>
      <w:r>
        <w:rPr>
          <w:i/>
          <w:color w:val="262526"/>
          <w:spacing w:val="-6"/>
          <w:sz w:val="14"/>
        </w:rPr>
        <w:t> </w:t>
      </w:r>
      <w:r>
        <w:rPr>
          <w:color w:val="262526"/>
          <w:sz w:val="14"/>
        </w:rPr>
        <w:t>(NT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Act).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regulations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under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National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Electricity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(Northern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Territory)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(National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Uniform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Legislation)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(Modification)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Regulations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2016</w:t>
      </w:r>
      <w:r>
        <w:rPr>
          <w:color w:val="262526"/>
          <w:sz w:val="14"/>
        </w:rPr>
        <w:t>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34"/>
          <w:footerReference w:type="default" r:id="rId35"/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76" w:hanging="341"/>
        <w:jc w:val="left"/>
        <w:rPr>
          <w:sz w:val="20"/>
        </w:rPr>
      </w:pPr>
      <w:bookmarkStart w:name="_bookmark13" w:id="38"/>
      <w:bookmarkEnd w:id="38"/>
      <w:r>
        <w:rPr/>
      </w:r>
      <w:bookmarkStart w:name="2.4 Summary of reasons " w:id="39"/>
      <w:bookmarkEnd w:id="39"/>
      <w:r>
        <w:rPr/>
      </w:r>
      <w:bookmarkStart w:name="_bookmark12" w:id="40"/>
      <w:bookmarkEnd w:id="40"/>
      <w:r>
        <w:rPr/>
      </w:r>
      <w:bookmarkStart w:name="_bookmark12" w:id="41"/>
      <w:bookmarkEnd w:id="41"/>
      <w:r>
        <w:rPr>
          <w:b/>
          <w:color w:val="262526"/>
          <w:sz w:val="20"/>
        </w:rPr>
        <w:t>C</w:t>
      </w:r>
      <w:r>
        <w:rPr>
          <w:b/>
          <w:i/>
          <w:color w:val="262526"/>
          <w:sz w:val="20"/>
        </w:rPr>
        <w:t>reates</w:t>
      </w:r>
      <w:r>
        <w:rPr>
          <w:b/>
          <w:i/>
          <w:color w:val="262526"/>
          <w:spacing w:val="2"/>
          <w:sz w:val="20"/>
        </w:rPr>
        <w:t> </w:t>
      </w:r>
      <w:r>
        <w:rPr>
          <w:b/>
          <w:i/>
          <w:color w:val="262526"/>
          <w:sz w:val="20"/>
        </w:rPr>
        <w:t>a</w:t>
      </w:r>
      <w:r>
        <w:rPr>
          <w:b/>
          <w:i/>
          <w:color w:val="262526"/>
          <w:spacing w:val="2"/>
          <w:sz w:val="20"/>
        </w:rPr>
        <w:t> </w:t>
      </w:r>
      <w:r>
        <w:rPr>
          <w:b/>
          <w:i/>
          <w:color w:val="262526"/>
          <w:sz w:val="20"/>
        </w:rPr>
        <w:t>level</w:t>
      </w:r>
      <w:r>
        <w:rPr>
          <w:b/>
          <w:i/>
          <w:color w:val="262526"/>
          <w:spacing w:val="2"/>
          <w:sz w:val="20"/>
        </w:rPr>
        <w:t> </w:t>
      </w:r>
      <w:r>
        <w:rPr>
          <w:b/>
          <w:i/>
          <w:color w:val="262526"/>
          <w:sz w:val="20"/>
        </w:rPr>
        <w:t>playing</w:t>
      </w:r>
      <w:r>
        <w:rPr>
          <w:b/>
          <w:i/>
          <w:color w:val="262526"/>
          <w:spacing w:val="2"/>
          <w:sz w:val="20"/>
        </w:rPr>
        <w:t> </w:t>
      </w:r>
      <w:r>
        <w:rPr>
          <w:b/>
          <w:i/>
          <w:color w:val="262526"/>
          <w:sz w:val="20"/>
        </w:rPr>
        <w:t>field:</w:t>
      </w:r>
      <w:r>
        <w:rPr>
          <w:b/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proportional,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technology-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neutral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incentives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across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categories?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77" w:hanging="341"/>
        <w:jc w:val="left"/>
        <w:rPr>
          <w:sz w:val="20"/>
        </w:rPr>
      </w:pPr>
      <w:r>
        <w:rPr>
          <w:b/>
          <w:i/>
          <w:color w:val="262526"/>
          <w:sz w:val="20"/>
        </w:rPr>
        <w:t>Appropriately</w:t>
      </w:r>
      <w:r>
        <w:rPr>
          <w:b/>
          <w:i/>
          <w:color w:val="262526"/>
          <w:spacing w:val="5"/>
          <w:sz w:val="20"/>
        </w:rPr>
        <w:t> </w:t>
      </w:r>
      <w:r>
        <w:rPr>
          <w:b/>
          <w:i/>
          <w:color w:val="262526"/>
          <w:sz w:val="20"/>
        </w:rPr>
        <w:t>allocates</w:t>
      </w:r>
      <w:r>
        <w:rPr>
          <w:b/>
          <w:i/>
          <w:color w:val="262526"/>
          <w:spacing w:val="6"/>
          <w:sz w:val="20"/>
        </w:rPr>
        <w:t> </w:t>
      </w:r>
      <w:r>
        <w:rPr>
          <w:b/>
          <w:i/>
          <w:color w:val="262526"/>
          <w:sz w:val="20"/>
        </w:rPr>
        <w:t>risks:</w:t>
      </w:r>
      <w:r>
        <w:rPr>
          <w:b/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parties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assigned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responsibility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for costs under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approaches 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 rule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 recovery?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662" w:hanging="341"/>
        <w:jc w:val="left"/>
        <w:rPr>
          <w:sz w:val="20"/>
        </w:rPr>
      </w:pPr>
      <w:r>
        <w:rPr>
          <w:b/>
          <w:i/>
          <w:color w:val="262526"/>
          <w:sz w:val="20"/>
        </w:rPr>
        <w:t>Minimises</w:t>
      </w:r>
      <w:r>
        <w:rPr>
          <w:b/>
          <w:i/>
          <w:color w:val="262526"/>
          <w:spacing w:val="4"/>
          <w:sz w:val="20"/>
        </w:rPr>
        <w:t> </w:t>
      </w:r>
      <w:r>
        <w:rPr>
          <w:b/>
          <w:i/>
          <w:color w:val="262526"/>
          <w:sz w:val="20"/>
        </w:rPr>
        <w:t>administrative</w:t>
      </w:r>
      <w:r>
        <w:rPr>
          <w:b/>
          <w:i/>
          <w:color w:val="262526"/>
          <w:spacing w:val="5"/>
          <w:sz w:val="20"/>
        </w:rPr>
        <w:t> </w:t>
      </w:r>
      <w:r>
        <w:rPr>
          <w:b/>
          <w:i/>
          <w:color w:val="262526"/>
          <w:sz w:val="20"/>
        </w:rPr>
        <w:t>and</w:t>
      </w:r>
      <w:r>
        <w:rPr>
          <w:b/>
          <w:i/>
          <w:color w:val="262526"/>
          <w:spacing w:val="4"/>
          <w:sz w:val="20"/>
        </w:rPr>
        <w:t> </w:t>
      </w:r>
      <w:r>
        <w:rPr>
          <w:b/>
          <w:i/>
          <w:color w:val="262526"/>
          <w:sz w:val="20"/>
        </w:rPr>
        <w:t>regulatory</w:t>
      </w:r>
      <w:r>
        <w:rPr>
          <w:b/>
          <w:i/>
          <w:color w:val="262526"/>
          <w:spacing w:val="5"/>
          <w:sz w:val="20"/>
        </w:rPr>
        <w:t> </w:t>
      </w:r>
      <w:r>
        <w:rPr>
          <w:b/>
          <w:i/>
          <w:color w:val="262526"/>
          <w:sz w:val="20"/>
        </w:rPr>
        <w:t>burden: </w:t>
      </w:r>
      <w:r>
        <w:rPr>
          <w:color w:val="262526"/>
          <w:sz w:val="20"/>
        </w:rPr>
        <w:t>Will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reduce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administrative burden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 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participants?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471" w:hanging="341"/>
        <w:jc w:val="left"/>
        <w:rPr>
          <w:sz w:val="20"/>
        </w:rPr>
      </w:pPr>
      <w:r>
        <w:rPr>
          <w:b/>
          <w:i/>
          <w:color w:val="262526"/>
          <w:sz w:val="20"/>
        </w:rPr>
        <w:t>Enhances</w:t>
      </w:r>
      <w:r>
        <w:rPr>
          <w:b/>
          <w:i/>
          <w:color w:val="262526"/>
          <w:spacing w:val="4"/>
          <w:sz w:val="20"/>
        </w:rPr>
        <w:t> </w:t>
      </w:r>
      <w:r>
        <w:rPr>
          <w:b/>
          <w:i/>
          <w:color w:val="262526"/>
          <w:sz w:val="20"/>
        </w:rPr>
        <w:t>system</w:t>
      </w:r>
      <w:r>
        <w:rPr>
          <w:b/>
          <w:i/>
          <w:color w:val="262526"/>
          <w:spacing w:val="5"/>
          <w:sz w:val="20"/>
        </w:rPr>
        <w:t> </w:t>
      </w:r>
      <w:r>
        <w:rPr>
          <w:b/>
          <w:i/>
          <w:color w:val="262526"/>
          <w:sz w:val="20"/>
        </w:rPr>
        <w:t>reliability</w:t>
      </w:r>
      <w:r>
        <w:rPr>
          <w:b/>
          <w:i/>
          <w:color w:val="262526"/>
          <w:spacing w:val="4"/>
          <w:sz w:val="20"/>
        </w:rPr>
        <w:t> </w:t>
      </w:r>
      <w:r>
        <w:rPr>
          <w:b/>
          <w:i/>
          <w:color w:val="262526"/>
          <w:sz w:val="20"/>
        </w:rPr>
        <w:t>and</w:t>
      </w:r>
      <w:r>
        <w:rPr>
          <w:b/>
          <w:i/>
          <w:color w:val="262526"/>
          <w:spacing w:val="5"/>
          <w:sz w:val="20"/>
        </w:rPr>
        <w:t> </w:t>
      </w:r>
      <w:r>
        <w:rPr>
          <w:b/>
          <w:i/>
          <w:color w:val="262526"/>
          <w:sz w:val="20"/>
        </w:rPr>
        <w:t>security:</w:t>
      </w:r>
      <w:r>
        <w:rPr>
          <w:b/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improve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and security?</w:t>
      </w:r>
    </w:p>
    <w:p>
      <w:pPr>
        <w:pStyle w:val="BodyText"/>
        <w:spacing w:line="278" w:lineRule="auto" w:before="57"/>
        <w:ind w:left="1672" w:right="307"/>
      </w:pPr>
      <w:r>
        <w:rPr>
          <w:color w:val="262526"/>
        </w:rPr>
        <w:t>Promoting</w:t>
      </w:r>
      <w:r>
        <w:rPr>
          <w:color w:val="262526"/>
          <w:spacing w:val="1"/>
        </w:rPr>
        <w:t> </w:t>
      </w:r>
      <w:r>
        <w:rPr>
          <w:color w:val="262526"/>
        </w:rPr>
        <w:t>competition,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enhanced</w:t>
      </w:r>
      <w:r>
        <w:rPr>
          <w:color w:val="262526"/>
          <w:spacing w:val="2"/>
        </w:rPr>
        <w:t> </w:t>
      </w:r>
      <w:r>
        <w:rPr>
          <w:color w:val="262526"/>
        </w:rPr>
        <w:t>transparency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enabling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level</w:t>
      </w:r>
      <w:r>
        <w:rPr>
          <w:color w:val="262526"/>
          <w:spacing w:val="1"/>
        </w:rPr>
        <w:t> </w:t>
      </w:r>
      <w:r>
        <w:rPr>
          <w:color w:val="262526"/>
        </w:rPr>
        <w:t>playing</w:t>
      </w:r>
      <w:r>
        <w:rPr>
          <w:color w:val="262526"/>
          <w:spacing w:val="2"/>
        </w:rPr>
        <w:t> </w:t>
      </w:r>
      <w:r>
        <w:rPr>
          <w:color w:val="262526"/>
        </w:rPr>
        <w:t>field,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long-term</w:t>
      </w:r>
      <w:r>
        <w:rPr>
          <w:color w:val="262526"/>
          <w:spacing w:val="3"/>
        </w:rPr>
        <w:t> </w:t>
      </w:r>
      <w:r>
        <w:rPr>
          <w:color w:val="262526"/>
        </w:rPr>
        <w:t>interests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consumers.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increases</w:t>
      </w:r>
      <w:r>
        <w:rPr>
          <w:color w:val="262526"/>
          <w:spacing w:val="3"/>
        </w:rPr>
        <w:t> </w:t>
      </w:r>
      <w:r>
        <w:rPr>
          <w:color w:val="262526"/>
        </w:rPr>
        <w:t>choice</w:t>
      </w:r>
      <w:r>
        <w:rPr>
          <w:color w:val="262526"/>
          <w:spacing w:val="1"/>
        </w:rPr>
        <w:t> </w:t>
      </w:r>
      <w:r>
        <w:rPr>
          <w:color w:val="262526"/>
        </w:rPr>
        <w:t>for consumers,</w:t>
      </w:r>
      <w:r>
        <w:rPr>
          <w:color w:val="262526"/>
          <w:spacing w:val="1"/>
        </w:rPr>
        <w:t> </w:t>
      </w:r>
      <w:r>
        <w:rPr>
          <w:color w:val="262526"/>
        </w:rPr>
        <w:t>improves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service they</w:t>
      </w:r>
      <w:r>
        <w:rPr>
          <w:color w:val="262526"/>
          <w:spacing w:val="1"/>
        </w:rPr>
        <w:t> </w:t>
      </w:r>
      <w:r>
        <w:rPr>
          <w:color w:val="262526"/>
        </w:rPr>
        <w:t>receive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puts</w:t>
      </w:r>
      <w:r>
        <w:rPr>
          <w:color w:val="262526"/>
          <w:spacing w:val="1"/>
        </w:rPr>
        <w:t> </w:t>
      </w:r>
      <w:r>
        <w:rPr>
          <w:color w:val="262526"/>
        </w:rPr>
        <w:t>downward pressure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prices.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addition,</w:t>
      </w:r>
      <w:r>
        <w:rPr>
          <w:color w:val="262526"/>
          <w:spacing w:val="2"/>
        </w:rPr>
        <w:t> </w:t>
      </w:r>
      <w:r>
        <w:rPr>
          <w:color w:val="262526"/>
        </w:rPr>
        <w:t>ensuring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allocation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minimising</w:t>
      </w:r>
      <w:r>
        <w:rPr>
          <w:color w:val="262526"/>
          <w:spacing w:val="2"/>
        </w:rPr>
        <w:t> </w:t>
      </w:r>
      <w:r>
        <w:rPr>
          <w:color w:val="262526"/>
        </w:rPr>
        <w:t>administrative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regulatory</w:t>
      </w:r>
      <w:r>
        <w:rPr>
          <w:color w:val="262526"/>
          <w:spacing w:val="1"/>
        </w:rPr>
        <w:t> </w:t>
      </w:r>
      <w:r>
        <w:rPr>
          <w:color w:val="262526"/>
        </w:rPr>
        <w:t>burden</w:t>
      </w:r>
      <w:r>
        <w:rPr>
          <w:color w:val="262526"/>
          <w:spacing w:val="1"/>
        </w:rPr>
        <w:t> </w:t>
      </w:r>
      <w:r>
        <w:rPr>
          <w:color w:val="262526"/>
        </w:rPr>
        <w:t>contribute</w:t>
      </w:r>
      <w:r>
        <w:rPr>
          <w:color w:val="262526"/>
          <w:spacing w:val="1"/>
        </w:rPr>
        <w:t> </w:t>
      </w:r>
      <w:r>
        <w:rPr>
          <w:color w:val="262526"/>
        </w:rPr>
        <w:t>towards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efficiency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turn</w:t>
      </w:r>
      <w:r>
        <w:rPr>
          <w:color w:val="262526"/>
          <w:spacing w:val="1"/>
        </w:rPr>
        <w:t> </w:t>
      </w:r>
      <w:r>
        <w:rPr>
          <w:color w:val="262526"/>
        </w:rPr>
        <w:t>benefits</w:t>
      </w:r>
      <w:r>
        <w:rPr>
          <w:color w:val="262526"/>
          <w:spacing w:val="1"/>
        </w:rPr>
        <w:t> </w:t>
      </w:r>
      <w:r>
        <w:rPr>
          <w:color w:val="262526"/>
        </w:rPr>
        <w:t>consumers through fewer</w:t>
      </w:r>
      <w:r>
        <w:rPr>
          <w:color w:val="262526"/>
          <w:spacing w:val="1"/>
        </w:rPr>
        <w:t> </w:t>
      </w:r>
      <w:r>
        <w:rPr>
          <w:color w:val="262526"/>
        </w:rPr>
        <w:t>inefficient costs being</w:t>
      </w:r>
      <w:r>
        <w:rPr>
          <w:color w:val="262526"/>
          <w:spacing w:val="1"/>
        </w:rPr>
        <w:t> </w:t>
      </w:r>
      <w:r>
        <w:rPr>
          <w:color w:val="262526"/>
        </w:rPr>
        <w:t>passed onto</w:t>
      </w:r>
      <w:r>
        <w:rPr>
          <w:color w:val="262526"/>
          <w:spacing w:val="1"/>
        </w:rPr>
        <w:t> </w:t>
      </w:r>
      <w:r>
        <w:rPr>
          <w:color w:val="262526"/>
        </w:rPr>
        <w:t>them.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More broadly,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benefit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(albeit</w:t>
      </w:r>
      <w:r>
        <w:rPr>
          <w:color w:val="262526"/>
          <w:spacing w:val="2"/>
        </w:rPr>
        <w:t> </w:t>
      </w:r>
      <w:r>
        <w:rPr>
          <w:color w:val="262526"/>
        </w:rPr>
        <w:t>indirectly)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light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technologies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business</w:t>
      </w:r>
      <w:r>
        <w:rPr>
          <w:color w:val="262526"/>
          <w:spacing w:val="3"/>
        </w:rPr>
        <w:t> </w:t>
      </w:r>
      <w:r>
        <w:rPr>
          <w:color w:val="262526"/>
        </w:rPr>
        <w:t>models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assist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balancing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4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NEM</w:t>
      </w:r>
      <w:r>
        <w:rPr>
          <w:color w:val="262526"/>
          <w:spacing w:val="3"/>
        </w:rPr>
        <w:t> </w:t>
      </w:r>
      <w:r>
        <w:rPr>
          <w:color w:val="262526"/>
        </w:rPr>
        <w:t>continues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transition.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assessment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consistent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paper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-59"/>
        </w:rPr>
        <w:t> </w:t>
      </w:r>
      <w:r>
        <w:rPr>
          <w:color w:val="262526"/>
        </w:rPr>
        <w:t>determination for this rule</w:t>
      </w:r>
      <w:r>
        <w:rPr>
          <w:color w:val="262526"/>
          <w:spacing w:val="1"/>
        </w:rPr>
        <w:t> </w:t>
      </w:r>
      <w:r>
        <w:rPr>
          <w:color w:val="262526"/>
        </w:rPr>
        <w:t>change process.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23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Summary</w:t>
      </w:r>
      <w:r>
        <w:rPr>
          <w:color w:val="00ACEC"/>
          <w:spacing w:val="-5"/>
        </w:rPr>
        <w:t> </w:t>
      </w:r>
      <w:r>
        <w:rPr>
          <w:color w:val="00ACEC"/>
        </w:rPr>
        <w:t>of</w:t>
      </w:r>
      <w:r>
        <w:rPr>
          <w:color w:val="00ACEC"/>
          <w:spacing w:val="-5"/>
        </w:rPr>
        <w:t> </w:t>
      </w:r>
      <w:r>
        <w:rPr>
          <w:color w:val="00ACEC"/>
        </w:rPr>
        <w:t>reasons</w:t>
      </w:r>
    </w:p>
    <w:p>
      <w:pPr>
        <w:pStyle w:val="BodyText"/>
        <w:spacing w:line="278" w:lineRule="auto" w:before="79"/>
        <w:ind w:left="1672" w:right="164"/>
      </w:pP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open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up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greater</w:t>
      </w:r>
      <w:r>
        <w:rPr>
          <w:color w:val="262526"/>
          <w:spacing w:val="2"/>
        </w:rPr>
        <w:t> </w:t>
      </w:r>
      <w:r>
        <w:rPr>
          <w:color w:val="262526"/>
        </w:rPr>
        <w:t>participation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large</w:t>
      </w:r>
      <w:r>
        <w:rPr>
          <w:color w:val="262526"/>
          <w:spacing w:val="1"/>
        </w:rPr>
        <w:t> </w:t>
      </w:r>
      <w:r>
        <w:rPr>
          <w:color w:val="262526"/>
        </w:rPr>
        <w:t>batteries.</w:t>
      </w:r>
      <w:r>
        <w:rPr>
          <w:color w:val="262526"/>
          <w:spacing w:val="1"/>
        </w:rPr>
        <w:t> </w:t>
      </w:r>
      <w:r>
        <w:rPr>
          <w:color w:val="262526"/>
        </w:rPr>
        <w:t>Greater</w:t>
      </w:r>
      <w:r>
        <w:rPr>
          <w:color w:val="262526"/>
          <w:spacing w:val="2"/>
        </w:rPr>
        <w:t> </w:t>
      </w:r>
      <w:r>
        <w:rPr>
          <w:color w:val="262526"/>
        </w:rPr>
        <w:t>participation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essential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firm</w:t>
      </w:r>
      <w:r>
        <w:rPr>
          <w:color w:val="262526"/>
          <w:spacing w:val="1"/>
        </w:rPr>
        <w:t> </w:t>
      </w:r>
      <w:r>
        <w:rPr>
          <w:color w:val="262526"/>
        </w:rPr>
        <w:t>up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expanding</w:t>
      </w:r>
      <w:r>
        <w:rPr>
          <w:color w:val="262526"/>
          <w:spacing w:val="2"/>
        </w:rPr>
        <w:t> </w:t>
      </w:r>
      <w:r>
        <w:rPr>
          <w:color w:val="262526"/>
        </w:rPr>
        <w:t>volume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renewable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well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deliver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growing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critical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ageing</w:t>
      </w:r>
      <w:r>
        <w:rPr>
          <w:color w:val="262526"/>
          <w:spacing w:val="2"/>
        </w:rPr>
        <w:t> </w:t>
      </w:r>
      <w:r>
        <w:rPr>
          <w:color w:val="262526"/>
        </w:rPr>
        <w:t>fleet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thermal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retire.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lead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lower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being</w:t>
      </w:r>
      <w:r>
        <w:rPr>
          <w:color w:val="262526"/>
          <w:spacing w:val="1"/>
        </w:rPr>
        <w:t> </w:t>
      </w:r>
      <w:r>
        <w:rPr>
          <w:color w:val="262526"/>
        </w:rPr>
        <w:t>passed</w:t>
      </w:r>
      <w:r>
        <w:rPr>
          <w:color w:val="262526"/>
          <w:spacing w:val="3"/>
        </w:rPr>
        <w:t> </w:t>
      </w:r>
      <w:r>
        <w:rPr>
          <w:color w:val="262526"/>
        </w:rPr>
        <w:t>onto</w:t>
      </w:r>
      <w:r>
        <w:rPr>
          <w:color w:val="262526"/>
          <w:spacing w:val="3"/>
        </w:rPr>
        <w:t> </w:t>
      </w:r>
      <w:r>
        <w:rPr>
          <w:color w:val="262526"/>
        </w:rPr>
        <w:t>end</w:t>
      </w:r>
      <w:r>
        <w:rPr>
          <w:color w:val="262526"/>
          <w:spacing w:val="3"/>
        </w:rPr>
        <w:t> </w:t>
      </w:r>
      <w:r>
        <w:rPr>
          <w:color w:val="262526"/>
        </w:rPr>
        <w:t>consumers</w:t>
      </w:r>
      <w:r>
        <w:rPr>
          <w:color w:val="262526"/>
          <w:spacing w:val="3"/>
        </w:rPr>
        <w:t> </w:t>
      </w:r>
      <w:r>
        <w:rPr>
          <w:color w:val="262526"/>
        </w:rPr>
        <w:t>through</w:t>
      </w:r>
      <w:r>
        <w:rPr>
          <w:color w:val="262526"/>
          <w:spacing w:val="3"/>
        </w:rPr>
        <w:t> </w:t>
      </w:r>
      <w:r>
        <w:rPr>
          <w:color w:val="262526"/>
        </w:rPr>
        <w:t>supporting</w:t>
      </w:r>
      <w:r>
        <w:rPr>
          <w:color w:val="262526"/>
          <w:spacing w:val="2"/>
        </w:rPr>
        <w:t> </w:t>
      </w:r>
      <w:r>
        <w:rPr>
          <w:color w:val="262526"/>
        </w:rPr>
        <w:t>cheaper</w:t>
      </w:r>
      <w:r>
        <w:rPr>
          <w:color w:val="262526"/>
          <w:spacing w:val="3"/>
        </w:rPr>
        <w:t> </w:t>
      </w:r>
      <w:r>
        <w:rPr>
          <w:color w:val="262526"/>
        </w:rPr>
        <w:t>renewable</w:t>
      </w:r>
      <w:r>
        <w:rPr>
          <w:color w:val="262526"/>
          <w:spacing w:val="3"/>
        </w:rPr>
        <w:t> </w:t>
      </w:r>
      <w:r>
        <w:rPr>
          <w:color w:val="262526"/>
        </w:rPr>
        <w:t>generation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increased</w:t>
      </w:r>
      <w:r>
        <w:rPr>
          <w:color w:val="262526"/>
          <w:spacing w:val="-59"/>
        </w:rPr>
        <w:t> </w:t>
      </w:r>
      <w:r>
        <w:rPr>
          <w:color w:val="262526"/>
        </w:rPr>
        <w:t>competition to supply energy and ancillary</w:t>
      </w:r>
      <w:r>
        <w:rPr>
          <w:color w:val="262526"/>
          <w:spacing w:val="1"/>
        </w:rPr>
        <w:t> </w:t>
      </w:r>
      <w:r>
        <w:rPr>
          <w:color w:val="262526"/>
        </w:rPr>
        <w:t>services.</w:t>
      </w:r>
    </w:p>
    <w:p>
      <w:pPr>
        <w:pStyle w:val="BodyText"/>
        <w:spacing w:line="278" w:lineRule="auto" w:before="113"/>
        <w:ind w:left="1672" w:right="307"/>
      </w:pP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regard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consultation,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 is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 preferable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will,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is likely</w:t>
      </w:r>
      <w:r>
        <w:rPr>
          <w:color w:val="262526"/>
          <w:spacing w:val="1"/>
        </w:rPr>
        <w:t> </w:t>
      </w:r>
      <w:r>
        <w:rPr>
          <w:color w:val="262526"/>
        </w:rPr>
        <w:t>to,</w:t>
      </w:r>
      <w:r>
        <w:rPr>
          <w:color w:val="262526"/>
          <w:spacing w:val="1"/>
        </w:rPr>
        <w:t> </w:t>
      </w:r>
      <w:r>
        <w:rPr>
          <w:color w:val="262526"/>
        </w:rPr>
        <w:t>better</w:t>
      </w:r>
      <w:r>
        <w:rPr>
          <w:color w:val="262526"/>
          <w:spacing w:val="1"/>
        </w:rPr>
        <w:t> </w:t>
      </w:r>
      <w:r>
        <w:rPr>
          <w:color w:val="262526"/>
        </w:rPr>
        <w:t>contribute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achievement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AEMO.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rule:</w:t>
      </w:r>
    </w:p>
    <w:p>
      <w:pPr>
        <w:pStyle w:val="Heading4"/>
        <w:spacing w:before="113"/>
        <w:ind w:left="1672"/>
        <w:rPr>
          <w:rFonts w:ascii="Tahoma"/>
        </w:rPr>
      </w:pPr>
      <w:r>
        <w:rPr>
          <w:rFonts w:ascii="Tahoma"/>
          <w:color w:val="262526"/>
        </w:rPr>
        <w:t>Promotes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competition: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161" w:hanging="341"/>
        <w:jc w:val="left"/>
        <w:rPr>
          <w:sz w:val="20"/>
        </w:rPr>
      </w:pP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removing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barriers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entry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proponents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facilities,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batteries.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promotes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competition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removes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barriers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effectively 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proposal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because it:</w:t>
      </w:r>
    </w:p>
    <w:p>
      <w:pPr>
        <w:pStyle w:val="ListParagraph"/>
        <w:numPr>
          <w:ilvl w:val="3"/>
          <w:numId w:val="23"/>
        </w:numPr>
        <w:tabs>
          <w:tab w:pos="2353" w:val="left" w:leader="none"/>
          <w:tab w:pos="2354" w:val="left" w:leader="none"/>
        </w:tabs>
        <w:spacing w:line="278" w:lineRule="auto" w:before="57" w:after="0"/>
        <w:ind w:left="2353" w:right="701" w:hanging="341"/>
        <w:jc w:val="left"/>
        <w:rPr>
          <w:sz w:val="20"/>
        </w:rPr>
      </w:pPr>
      <w:r>
        <w:rPr>
          <w:color w:val="262526"/>
          <w:sz w:val="20"/>
        </w:rPr>
        <w:t>accommodates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well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participant category</w:t>
      </w:r>
    </w:p>
    <w:p>
      <w:pPr>
        <w:pStyle w:val="ListParagraph"/>
        <w:numPr>
          <w:ilvl w:val="3"/>
          <w:numId w:val="23"/>
        </w:numPr>
        <w:tabs>
          <w:tab w:pos="2353" w:val="left" w:leader="none"/>
          <w:tab w:pos="2354" w:val="left" w:leader="none"/>
        </w:tabs>
        <w:spacing w:line="240" w:lineRule="auto" w:before="56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gives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flows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behind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</w:t>
      </w:r>
    </w:p>
    <w:p>
      <w:pPr>
        <w:pStyle w:val="ListParagraph"/>
        <w:numPr>
          <w:ilvl w:val="3"/>
          <w:numId w:val="23"/>
        </w:numPr>
        <w:tabs>
          <w:tab w:pos="2353" w:val="left" w:leader="none"/>
          <w:tab w:pos="2354" w:val="left" w:leader="none"/>
        </w:tabs>
        <w:spacing w:line="278" w:lineRule="auto" w:before="95" w:after="0"/>
        <w:ind w:left="2353" w:right="152" w:hanging="341"/>
        <w:jc w:val="left"/>
        <w:rPr>
          <w:sz w:val="20"/>
        </w:rPr>
      </w:pPr>
      <w:r>
        <w:rPr>
          <w:color w:val="262526"/>
          <w:sz w:val="20"/>
        </w:rPr>
        <w:t>accommodates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coupled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clarifying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choices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configurations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have regarding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scheduling,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lower-cost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configurations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enter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</w:p>
    <w:p>
      <w:pPr>
        <w:spacing w:after="0" w:line="278" w:lineRule="auto"/>
        <w:jc w:val="left"/>
        <w:rPr>
          <w:sz w:val="20"/>
        </w:rPr>
        <w:sectPr>
          <w:headerReference w:type="default" r:id="rId36"/>
          <w:footerReference w:type="default" r:id="rId37"/>
          <w:pgSz w:w="11910" w:h="16840"/>
          <w:pgMar w:header="808" w:footer="756" w:top="1660" w:bottom="94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23"/>
        </w:numPr>
        <w:tabs>
          <w:tab w:pos="2353" w:val="left" w:leader="none"/>
          <w:tab w:pos="2354" w:val="left" w:leader="none"/>
        </w:tabs>
        <w:spacing w:line="240" w:lineRule="auto" w:before="232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enables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187" w:hanging="341"/>
        <w:jc w:val="left"/>
        <w:rPr>
          <w:sz w:val="20"/>
        </w:rPr>
      </w:pP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signal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industry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streamlined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purpose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accommodating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technologies,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business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models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choice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consumers.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stronger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signal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technology-neutral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ESB’s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goal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two-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sided market for energy services.</w:t>
      </w:r>
    </w:p>
    <w:p>
      <w:pPr>
        <w:pStyle w:val="Heading4"/>
        <w:spacing w:before="57"/>
        <w:ind w:left="1672"/>
        <w:rPr>
          <w:rFonts w:ascii="Tahoma"/>
        </w:rPr>
      </w:pPr>
      <w:r>
        <w:rPr>
          <w:rFonts w:ascii="Tahoma"/>
          <w:color w:val="262526"/>
        </w:rPr>
        <w:t>Promotes</w:t>
      </w:r>
      <w:r>
        <w:rPr>
          <w:rFonts w:ascii="Tahoma"/>
          <w:color w:val="262526"/>
          <w:spacing w:val="7"/>
        </w:rPr>
        <w:t> </w:t>
      </w:r>
      <w:r>
        <w:rPr>
          <w:rFonts w:ascii="Tahoma"/>
          <w:color w:val="262526"/>
        </w:rPr>
        <w:t>transparency: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40" w:lineRule="auto" w:before="15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clarifying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hybrids,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including:</w:t>
      </w:r>
    </w:p>
    <w:p>
      <w:pPr>
        <w:pStyle w:val="ListParagraph"/>
        <w:numPr>
          <w:ilvl w:val="3"/>
          <w:numId w:val="23"/>
        </w:numPr>
        <w:tabs>
          <w:tab w:pos="2353" w:val="left" w:leader="none"/>
          <w:tab w:pos="2354" w:val="left" w:leader="none"/>
        </w:tabs>
        <w:spacing w:line="278" w:lineRule="auto" w:before="95" w:after="0"/>
        <w:ind w:left="2353" w:right="587" w:hanging="341"/>
        <w:jc w:val="left"/>
        <w:rPr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(making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easier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interpret market data)</w:t>
      </w:r>
    </w:p>
    <w:p>
      <w:pPr>
        <w:pStyle w:val="ListParagraph"/>
        <w:numPr>
          <w:ilvl w:val="3"/>
          <w:numId w:val="23"/>
        </w:numPr>
        <w:tabs>
          <w:tab w:pos="2353" w:val="left" w:leader="none"/>
          <w:tab w:pos="2354" w:val="left" w:leader="none"/>
        </w:tabs>
        <w:spacing w:line="278" w:lineRule="auto" w:before="57" w:after="0"/>
        <w:ind w:left="2353" w:right="479" w:hanging="341"/>
        <w:jc w:val="left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standards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mix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synchronous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and non-synchronous technologies</w:t>
      </w:r>
    </w:p>
    <w:p>
      <w:pPr>
        <w:pStyle w:val="ListParagraph"/>
        <w:numPr>
          <w:ilvl w:val="3"/>
          <w:numId w:val="23"/>
        </w:numPr>
        <w:tabs>
          <w:tab w:pos="2353" w:val="left" w:leader="none"/>
          <w:tab w:pos="2354" w:val="left" w:leader="none"/>
        </w:tabs>
        <w:spacing w:line="240" w:lineRule="auto" w:before="56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how the minimum ramp rates apply.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96" w:after="0"/>
        <w:ind w:left="2013" w:right="193" w:hanging="341"/>
        <w:jc w:val="left"/>
        <w:rPr>
          <w:sz w:val="20"/>
        </w:rPr>
      </w:pP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updating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language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streamlining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appropriately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accommodates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technologies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significant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bi-directional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flows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makes the NER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easier to read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understand.</w:t>
      </w:r>
    </w:p>
    <w:p>
      <w:pPr>
        <w:pStyle w:val="Heading4"/>
        <w:spacing w:before="56"/>
        <w:ind w:left="1672"/>
        <w:rPr>
          <w:rFonts w:ascii="Tahoma"/>
        </w:rPr>
      </w:pPr>
      <w:r>
        <w:rPr>
          <w:rFonts w:ascii="Tahoma"/>
          <w:color w:val="262526"/>
        </w:rPr>
        <w:t>Creates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a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level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playing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field: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280" w:hanging="341"/>
        <w:jc w:val="left"/>
        <w:rPr>
          <w:sz w:val="20"/>
        </w:rPr>
      </w:pPr>
      <w:r>
        <w:rPr>
          <w:color w:val="262526"/>
          <w:sz w:val="20"/>
        </w:rPr>
        <w:t>By introducing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 preferable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contributes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level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playing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field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avoiding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technology-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specific terms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NER,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 takes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substantial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step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towards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trader-services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model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(part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ESB’s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P2025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reforms)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aims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achieve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technology-neutral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services-based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obligations.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56" w:hanging="341"/>
        <w:jc w:val="left"/>
        <w:rPr>
          <w:sz w:val="20"/>
        </w:rPr>
      </w:pP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confirming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continue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future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hybrids.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clear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guidance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intent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 provides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clarity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NEM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near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However,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there 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broader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charging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addressed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 separate rule change.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73" w:hanging="341"/>
        <w:jc w:val="left"/>
        <w:rPr>
          <w:sz w:val="20"/>
        </w:rPr>
      </w:pP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amending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ensure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across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technology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types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light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increasing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bi-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flows.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 provides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incentives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applying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categories,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incentives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grid-sized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(exempt)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MSGAs.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69" w:hanging="341"/>
        <w:jc w:val="left"/>
        <w:rPr>
          <w:sz w:val="20"/>
        </w:rPr>
      </w:pP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confirming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mechanisms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intervention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compensation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RRO,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that they apply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other generators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loads.</w:t>
      </w:r>
    </w:p>
    <w:p>
      <w:pPr>
        <w:pStyle w:val="Heading4"/>
        <w:spacing w:before="56"/>
        <w:ind w:left="1672"/>
        <w:rPr>
          <w:rFonts w:ascii="Tahoma"/>
        </w:rPr>
      </w:pPr>
      <w:r>
        <w:rPr>
          <w:rFonts w:ascii="Tahoma"/>
          <w:color w:val="262526"/>
        </w:rPr>
        <w:t>Appropriately</w:t>
      </w:r>
      <w:r>
        <w:rPr>
          <w:rFonts w:ascii="Tahoma"/>
          <w:color w:val="262526"/>
          <w:spacing w:val="8"/>
        </w:rPr>
        <w:t> </w:t>
      </w:r>
      <w:r>
        <w:rPr>
          <w:rFonts w:ascii="Tahoma"/>
          <w:color w:val="262526"/>
        </w:rPr>
        <w:t>allocates</w:t>
      </w:r>
      <w:r>
        <w:rPr>
          <w:rFonts w:ascii="Tahoma"/>
          <w:color w:val="262526"/>
          <w:spacing w:val="9"/>
        </w:rPr>
        <w:t> </w:t>
      </w:r>
      <w:r>
        <w:rPr>
          <w:rFonts w:ascii="Tahoma"/>
          <w:color w:val="262526"/>
        </w:rPr>
        <w:t>risks: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529" w:hanging="341"/>
        <w:jc w:val="left"/>
        <w:rPr>
          <w:sz w:val="20"/>
        </w:rPr>
      </w:pP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recovered from them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when they contribute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a 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reliability event.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non-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56" w:top="1660" w:bottom="94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2013" w:right="241"/>
      </w:pPr>
      <w:bookmarkStart w:name="2.5 Implementation of the final rule " w:id="42"/>
      <w:bookmarkEnd w:id="42"/>
      <w:r>
        <w:rPr/>
      </w:r>
      <w:bookmarkStart w:name="_bookmark14" w:id="43"/>
      <w:bookmarkEnd w:id="43"/>
      <w:r>
        <w:rPr/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cost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strengthen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causer</w:t>
      </w:r>
      <w:r>
        <w:rPr>
          <w:color w:val="262526"/>
          <w:spacing w:val="2"/>
        </w:rPr>
        <w:t> </w:t>
      </w:r>
      <w:r>
        <w:rPr>
          <w:color w:val="262526"/>
        </w:rPr>
        <w:t>pays</w:t>
      </w:r>
      <w:r>
        <w:rPr>
          <w:color w:val="262526"/>
          <w:spacing w:val="1"/>
        </w:rPr>
        <w:t> </w:t>
      </w:r>
      <w:r>
        <w:rPr>
          <w:color w:val="262526"/>
        </w:rPr>
        <w:t>signals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encourage</w:t>
      </w:r>
      <w:r>
        <w:rPr>
          <w:color w:val="262526"/>
          <w:spacing w:val="-59"/>
        </w:rPr>
        <w:t> </w:t>
      </w:r>
      <w:r>
        <w:rPr>
          <w:color w:val="262526"/>
        </w:rPr>
        <w:t>them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behave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ways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help</w:t>
      </w:r>
      <w:r>
        <w:rPr>
          <w:color w:val="262526"/>
          <w:spacing w:val="1"/>
        </w:rPr>
        <w:t> </w:t>
      </w:r>
      <w:r>
        <w:rPr>
          <w:color w:val="262526"/>
        </w:rPr>
        <w:t>promote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system.</w:t>
      </w:r>
    </w:p>
    <w:p>
      <w:pPr>
        <w:pStyle w:val="Heading4"/>
        <w:spacing w:before="56"/>
        <w:ind w:left="1672"/>
        <w:rPr>
          <w:rFonts w:ascii="Tahoma"/>
        </w:rPr>
      </w:pPr>
      <w:r>
        <w:rPr>
          <w:rFonts w:ascii="Tahoma"/>
          <w:color w:val="262526"/>
        </w:rPr>
        <w:t>Minimises</w:t>
      </w:r>
      <w:r>
        <w:rPr>
          <w:rFonts w:ascii="Tahoma"/>
          <w:color w:val="262526"/>
          <w:spacing w:val="7"/>
        </w:rPr>
        <w:t> </w:t>
      </w:r>
      <w:r>
        <w:rPr>
          <w:rFonts w:ascii="Tahoma"/>
          <w:color w:val="262526"/>
        </w:rPr>
        <w:t>administrative</w:t>
      </w:r>
      <w:r>
        <w:rPr>
          <w:rFonts w:ascii="Tahoma"/>
          <w:color w:val="262526"/>
          <w:spacing w:val="8"/>
        </w:rPr>
        <w:t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7"/>
        </w:rPr>
        <w:t> </w:t>
      </w:r>
      <w:r>
        <w:rPr>
          <w:rFonts w:ascii="Tahoma"/>
          <w:color w:val="262526"/>
        </w:rPr>
        <w:t>regulatory</w:t>
      </w:r>
      <w:r>
        <w:rPr>
          <w:rFonts w:ascii="Tahoma"/>
          <w:color w:val="262526"/>
          <w:spacing w:val="8"/>
        </w:rPr>
        <w:t> </w:t>
      </w:r>
      <w:r>
        <w:rPr>
          <w:rFonts w:ascii="Tahoma"/>
          <w:color w:val="262526"/>
        </w:rPr>
        <w:t>burden: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40" w:lineRule="auto" w:before="15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clarifying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facilities.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96" w:after="0"/>
        <w:ind w:left="2013" w:right="230" w:hanging="341"/>
        <w:jc w:val="left"/>
        <w:rPr>
          <w:sz w:val="20"/>
        </w:rPr>
      </w:pPr>
      <w:r>
        <w:rPr>
          <w:color w:val="262526"/>
          <w:sz w:val="20"/>
        </w:rPr>
        <w:t>By consolidating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streamlining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provisions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678" w:hanging="341"/>
        <w:jc w:val="left"/>
        <w:rPr>
          <w:sz w:val="20"/>
        </w:rPr>
      </w:pP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easier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receive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interpret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enabling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certain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circumstances).</w:t>
      </w:r>
    </w:p>
    <w:p>
      <w:pPr>
        <w:pStyle w:val="ListParagraph"/>
        <w:numPr>
          <w:ilvl w:val="2"/>
          <w:numId w:val="23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79" w:hanging="341"/>
        <w:jc w:val="left"/>
        <w:rPr>
          <w:sz w:val="20"/>
        </w:rPr>
      </w:pPr>
      <w:r>
        <w:rPr>
          <w:color w:val="262526"/>
          <w:sz w:val="20"/>
        </w:rPr>
        <w:t>By clarifying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meaning of key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terms such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“load”,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ensuring these terms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 used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consistently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throughout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unnecessarily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restrictive given the prevalence of two-way electricity flows.</w:t>
      </w:r>
    </w:p>
    <w:p>
      <w:pPr>
        <w:pStyle w:val="Heading4"/>
        <w:spacing w:before="57"/>
        <w:ind w:left="1672"/>
        <w:rPr>
          <w:rFonts w:ascii="Tahoma"/>
        </w:rPr>
      </w:pPr>
      <w:r>
        <w:rPr>
          <w:rFonts w:ascii="Tahoma"/>
          <w:color w:val="262526"/>
        </w:rPr>
        <w:t>Enhances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system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reliability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security:</w:t>
      </w:r>
    </w:p>
    <w:p>
      <w:pPr>
        <w:pStyle w:val="ListParagraph"/>
        <w:numPr>
          <w:ilvl w:val="2"/>
          <w:numId w:val="23"/>
        </w:numPr>
        <w:tabs>
          <w:tab w:pos="2014" w:val="left" w:leader="none"/>
        </w:tabs>
        <w:spacing w:line="278" w:lineRule="auto" w:before="152" w:after="0"/>
        <w:ind w:left="2013" w:right="722" w:hanging="341"/>
        <w:jc w:val="both"/>
        <w:rPr>
          <w:sz w:val="20"/>
        </w:rPr>
      </w:pPr>
      <w:r>
        <w:rPr>
          <w:color w:val="262526"/>
          <w:sz w:val="20"/>
        </w:rPr>
        <w:t>By facilitating storage to participate in the NEM and thereby helping to increase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proportion of fast-responding dispatchable resources, which are needed to support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increasing amounts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renewable generation.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numPr>
          <w:ilvl w:val="1"/>
          <w:numId w:val="23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2" w:right="0" w:hanging="1560"/>
        <w:jc w:val="left"/>
      </w:pPr>
      <w:r>
        <w:rPr>
          <w:color w:val="00ACEC"/>
        </w:rPr>
        <w:t>Implementation</w:t>
      </w:r>
      <w:r>
        <w:rPr>
          <w:color w:val="00ACEC"/>
          <w:spacing w:val="-5"/>
        </w:rPr>
        <w:t> </w:t>
      </w:r>
      <w:r>
        <w:rPr>
          <w:color w:val="00ACEC"/>
        </w:rPr>
        <w:t>of</w:t>
      </w:r>
      <w:r>
        <w:rPr>
          <w:color w:val="00ACEC"/>
          <w:spacing w:val="-5"/>
        </w:rPr>
        <w:t> </w:t>
      </w:r>
      <w:r>
        <w:rPr>
          <w:color w:val="00ACEC"/>
        </w:rPr>
        <w:t>the</w:t>
      </w:r>
      <w:r>
        <w:rPr>
          <w:color w:val="00ACEC"/>
          <w:spacing w:val="-6"/>
        </w:rPr>
        <w:t> </w:t>
      </w:r>
      <w:r>
        <w:rPr>
          <w:color w:val="00ACEC"/>
        </w:rPr>
        <w:t>final</w:t>
      </w:r>
      <w:r>
        <w:rPr>
          <w:color w:val="00ACEC"/>
          <w:spacing w:val="-5"/>
        </w:rPr>
        <w:t> </w:t>
      </w:r>
      <w:r>
        <w:rPr>
          <w:color w:val="00ACEC"/>
        </w:rPr>
        <w:t>rule</w:t>
      </w:r>
    </w:p>
    <w:p>
      <w:pPr>
        <w:pStyle w:val="BodyText"/>
        <w:spacing w:line="278" w:lineRule="auto" w:before="79"/>
        <w:ind w:left="167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majority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effect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3</w:t>
      </w:r>
      <w:r>
        <w:rPr>
          <w:color w:val="262526"/>
          <w:spacing w:val="1"/>
        </w:rPr>
        <w:t> </w:t>
      </w:r>
      <w:r>
        <w:rPr>
          <w:color w:val="262526"/>
        </w:rPr>
        <w:t>June</w:t>
      </w:r>
      <w:r>
        <w:rPr>
          <w:color w:val="262526"/>
          <w:spacing w:val="1"/>
        </w:rPr>
        <w:t> </w:t>
      </w:r>
      <w:r>
        <w:rPr>
          <w:color w:val="262526"/>
        </w:rPr>
        <w:t>2024,</w:t>
      </w:r>
      <w:r>
        <w:rPr>
          <w:color w:val="262526"/>
          <w:spacing w:val="1"/>
        </w:rPr>
        <w:t> </w:t>
      </w:r>
      <w:r>
        <w:rPr>
          <w:color w:val="262526"/>
        </w:rPr>
        <w:t>due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time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implementation</w:t>
      </w:r>
      <w:r>
        <w:rPr>
          <w:color w:val="262526"/>
          <w:spacing w:val="2"/>
        </w:rPr>
        <w:t> </w:t>
      </w:r>
      <w:r>
        <w:rPr>
          <w:color w:val="262526"/>
        </w:rPr>
        <w:t>activities.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key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brought</w:t>
      </w:r>
      <w:r>
        <w:rPr>
          <w:color w:val="262526"/>
          <w:spacing w:val="1"/>
        </w:rPr>
        <w:t> </w:t>
      </w:r>
      <w:r>
        <w:rPr>
          <w:color w:val="262526"/>
        </w:rPr>
        <w:t>forward</w:t>
      </w:r>
      <w:r>
        <w:rPr>
          <w:color w:val="262526"/>
          <w:spacing w:val="-59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available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end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March</w:t>
      </w:r>
      <w:r>
        <w:rPr>
          <w:color w:val="262526"/>
          <w:spacing w:val="3"/>
        </w:rPr>
        <w:t> </w:t>
      </w:r>
      <w:r>
        <w:rPr>
          <w:color w:val="262526"/>
        </w:rPr>
        <w:t>2023.</w:t>
      </w:r>
      <w:r>
        <w:rPr>
          <w:color w:val="262526"/>
          <w:spacing w:val="3"/>
        </w:rPr>
        <w:t> </w:t>
      </w:r>
      <w:hyperlink w:history="true" w:anchor="_bookmark15">
        <w:r>
          <w:rPr>
            <w:color w:val="262526"/>
          </w:rPr>
          <w:t>Figure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2.1</w:t>
        </w:r>
        <w:r>
          <w:rPr>
            <w:color w:val="262526"/>
            <w:spacing w:val="3"/>
          </w:rPr>
          <w:t> </w:t>
        </w:r>
      </w:hyperlink>
      <w:r>
        <w:rPr>
          <w:color w:val="262526"/>
        </w:rPr>
        <w:t>sets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implementation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 rule.</w:t>
      </w:r>
    </w:p>
    <w:p>
      <w:pPr>
        <w:spacing w:after="0" w:line="278" w:lineRule="auto"/>
        <w:sectPr>
          <w:pgSz w:w="11910" w:h="16840"/>
          <w:pgMar w:header="808" w:footer="756" w:top="1660" w:bottom="960" w:left="1020" w:right="720"/>
        </w:sectPr>
      </w:pPr>
    </w:p>
    <w:p>
      <w:pPr>
        <w:spacing w:before="92"/>
        <w:ind w:left="113" w:right="35" w:firstLine="0"/>
        <w:jc w:val="left"/>
        <w:rPr>
          <w:sz w:val="14"/>
        </w:rPr>
      </w:pPr>
      <w:r>
        <w:rPr/>
        <w:pict>
          <v:rect style="position:absolute;margin-left:131.393997pt;margin-top:6.251225pt;width:.85pt;height:31.181pt;mso-position-horizontal-relative:page;mso-position-vertical-relative:paragraph;z-index:15735296" id="docshape63" filled="true" fillcolor="#00acec" stroked="false">
            <v:fill type="solid"/>
            <w10:wrap type="none"/>
          </v:rect>
        </w:pict>
      </w:r>
      <w:bookmarkStart w:name="Figure 2.1:  Implementation of the final" w:id="44"/>
      <w:bookmarkEnd w:id="44"/>
      <w:r>
        <w:rPr/>
      </w:r>
      <w:bookmarkStart w:name="_bookmark15" w:id="45"/>
      <w:bookmarkEnd w:id="45"/>
      <w:r>
        <w:rPr/>
      </w:r>
      <w:r>
        <w:rPr>
          <w:color w:val="57585B"/>
          <w:sz w:val="14"/>
        </w:rPr>
        <w:t>Australian Energy</w:t>
      </w:r>
      <w:r>
        <w:rPr>
          <w:color w:val="57585B"/>
          <w:spacing w:val="1"/>
          <w:sz w:val="14"/>
        </w:rPr>
        <w:t> </w:t>
      </w:r>
      <w:r>
        <w:rPr>
          <w:color w:val="57585B"/>
          <w:spacing w:val="-1"/>
          <w:sz w:val="14"/>
        </w:rPr>
        <w:t>Market</w:t>
      </w:r>
      <w:r>
        <w:rPr>
          <w:color w:val="57585B"/>
          <w:spacing w:val="-9"/>
          <w:sz w:val="14"/>
        </w:rPr>
        <w:t> </w:t>
      </w:r>
      <w:r>
        <w:rPr>
          <w:color w:val="57585B"/>
          <w:sz w:val="14"/>
        </w:rPr>
        <w:t>Commission</w:t>
      </w:r>
    </w:p>
    <w:p>
      <w:pPr>
        <w:spacing w:before="92"/>
        <w:ind w:left="113" w:right="11330" w:firstLine="0"/>
        <w:jc w:val="left"/>
        <w:rPr>
          <w:sz w:val="14"/>
        </w:rPr>
      </w:pPr>
      <w:r>
        <w:rPr/>
        <w:br w:type="column"/>
      </w:r>
      <w:r>
        <w:rPr>
          <w:b/>
          <w:color w:val="57585B"/>
          <w:sz w:val="14"/>
        </w:rPr>
        <w:t>Rule</w:t>
      </w:r>
      <w:r>
        <w:rPr>
          <w:b/>
          <w:color w:val="57585B"/>
          <w:spacing w:val="7"/>
          <w:sz w:val="14"/>
        </w:rPr>
        <w:t> </w:t>
      </w:r>
      <w:r>
        <w:rPr>
          <w:b/>
          <w:color w:val="57585B"/>
          <w:sz w:val="14"/>
        </w:rPr>
        <w:t>determination</w:t>
      </w:r>
      <w:r>
        <w:rPr>
          <w:b/>
          <w:color w:val="57585B"/>
          <w:spacing w:val="1"/>
          <w:sz w:val="14"/>
        </w:rPr>
        <w:t> </w:t>
      </w:r>
      <w:r>
        <w:rPr>
          <w:color w:val="57585B"/>
          <w:sz w:val="14"/>
        </w:rPr>
        <w:t>Integrating</w:t>
      </w:r>
      <w:r>
        <w:rPr>
          <w:color w:val="57585B"/>
          <w:spacing w:val="-4"/>
          <w:sz w:val="14"/>
        </w:rPr>
        <w:t> </w:t>
      </w:r>
      <w:r>
        <w:rPr>
          <w:color w:val="57585B"/>
          <w:sz w:val="14"/>
        </w:rPr>
        <w:t>Storage</w:t>
      </w:r>
      <w:r>
        <w:rPr>
          <w:color w:val="57585B"/>
          <w:spacing w:val="-4"/>
          <w:sz w:val="14"/>
        </w:rPr>
        <w:t> </w:t>
      </w:r>
      <w:r>
        <w:rPr>
          <w:color w:val="57585B"/>
          <w:sz w:val="14"/>
        </w:rPr>
        <w:t>into</w:t>
      </w:r>
      <w:r>
        <w:rPr>
          <w:color w:val="57585B"/>
          <w:spacing w:val="-3"/>
          <w:sz w:val="14"/>
        </w:rPr>
        <w:t> </w:t>
      </w:r>
      <w:r>
        <w:rPr>
          <w:color w:val="57585B"/>
          <w:sz w:val="14"/>
        </w:rPr>
        <w:t>the</w:t>
      </w:r>
      <w:r>
        <w:rPr>
          <w:color w:val="57585B"/>
          <w:spacing w:val="-5"/>
          <w:sz w:val="14"/>
        </w:rPr>
        <w:t> </w:t>
      </w:r>
      <w:r>
        <w:rPr>
          <w:color w:val="57585B"/>
          <w:sz w:val="14"/>
        </w:rPr>
        <w:t>NEM</w:t>
      </w:r>
      <w:r>
        <w:rPr>
          <w:color w:val="57585B"/>
          <w:spacing w:val="-41"/>
          <w:sz w:val="14"/>
        </w:rPr>
        <w:t> </w:t>
      </w:r>
      <w:r>
        <w:rPr>
          <w:color w:val="57585B"/>
          <w:sz w:val="14"/>
        </w:rPr>
        <w:t>2</w:t>
      </w:r>
      <w:r>
        <w:rPr>
          <w:color w:val="57585B"/>
          <w:spacing w:val="-1"/>
          <w:sz w:val="14"/>
        </w:rPr>
        <w:t> </w:t>
      </w:r>
      <w:r>
        <w:rPr>
          <w:color w:val="57585B"/>
          <w:sz w:val="14"/>
        </w:rPr>
        <w:t>December 2021</w:t>
      </w:r>
    </w:p>
    <w:p>
      <w:pPr>
        <w:spacing w:after="0"/>
        <w:jc w:val="left"/>
        <w:rPr>
          <w:sz w:val="14"/>
        </w:rPr>
        <w:sectPr>
          <w:headerReference w:type="default" r:id="rId38"/>
          <w:footerReference w:type="default" r:id="rId39"/>
          <w:pgSz w:w="16840" w:h="11910" w:orient="landscape"/>
          <w:pgMar w:header="0" w:footer="0" w:top="700" w:bottom="280" w:left="1040" w:right="720"/>
          <w:cols w:num="2" w:equalWidth="0">
            <w:col w:w="1358" w:space="229"/>
            <w:col w:w="1349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Heading4"/>
        <w:spacing w:before="109"/>
      </w:pPr>
      <w:r>
        <w:rPr>
          <w:color w:val="00ACEC"/>
          <w:w w:val="95"/>
        </w:rPr>
        <w:t>Figure</w:t>
      </w:r>
      <w:r>
        <w:rPr>
          <w:color w:val="00ACEC"/>
          <w:spacing w:val="-6"/>
          <w:w w:val="95"/>
        </w:rPr>
        <w:t> </w:t>
      </w:r>
      <w:r>
        <w:rPr>
          <w:color w:val="00ACEC"/>
          <w:w w:val="95"/>
        </w:rPr>
        <w:t>2.1:</w:t>
      </w:r>
      <w:r>
        <w:rPr>
          <w:color w:val="00ACEC"/>
          <w:spacing w:val="30"/>
          <w:w w:val="95"/>
        </w:rPr>
        <w:t> </w:t>
      </w:r>
      <w:r>
        <w:rPr>
          <w:color w:val="262526"/>
          <w:w w:val="95"/>
        </w:rPr>
        <w:t>Implementation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</w:p>
    <w:p>
      <w:pPr>
        <w:tabs>
          <w:tab w:pos="14953" w:val="left" w:leader="none"/>
        </w:tabs>
        <w:spacing w:before="39"/>
        <w:ind w:left="167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> </w:t>
        <w:tab/>
      </w:r>
    </w:p>
    <w:p>
      <w:pPr>
        <w:pStyle w:val="BodyText"/>
        <w:spacing w:before="1"/>
        <w:rPr>
          <w:rFonts w:ascii="Arial"/>
          <w:sz w:val="2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1740147</wp:posOffset>
            </wp:positionH>
            <wp:positionV relativeFrom="paragraph">
              <wp:posOffset>205855</wp:posOffset>
            </wp:positionV>
            <wp:extent cx="7007187" cy="3950970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187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5"/>
        <w:rPr>
          <w:rFonts w:ascii="Arial"/>
          <w:sz w:val="5"/>
        </w:rPr>
      </w:pPr>
    </w:p>
    <w:p>
      <w:pPr>
        <w:pStyle w:val="BodyText"/>
        <w:ind w:right="108"/>
        <w:jc w:val="right"/>
        <w:rPr>
          <w:rFonts w:ascii="Arial"/>
        </w:rPr>
      </w:pPr>
      <w:r>
        <w:rPr/>
        <w:pict>
          <v:rect style="position:absolute;margin-left:777.692993pt;margin-top:2.099383pt;width:.85pt;height:8.504pt;mso-position-horizontal-relative:page;mso-position-vertical-relative:paragraph;z-index:15735808" id="docshape64" filled="true" fillcolor="#00acec" stroked="false">
            <v:fill type="solid"/>
            <w10:wrap type="none"/>
          </v:rect>
        </w:pict>
      </w:r>
      <w:r>
        <w:rPr>
          <w:rFonts w:ascii="Arial"/>
          <w:color w:val="262526"/>
        </w:rPr>
        <w:t>15</w:t>
      </w:r>
    </w:p>
    <w:p>
      <w:pPr>
        <w:spacing w:after="0"/>
        <w:jc w:val="right"/>
        <w:rPr>
          <w:rFonts w:ascii="Arial"/>
        </w:rPr>
        <w:sectPr>
          <w:type w:val="continuous"/>
          <w:pgSz w:w="16840" w:h="11910" w:orient="landscape"/>
          <w:pgMar w:header="0" w:footer="0" w:top="520" w:bottom="280" w:left="1040" w:right="72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Heading1"/>
        <w:spacing w:before="263"/>
        <w:ind w:firstLine="0"/>
      </w:pPr>
      <w:bookmarkStart w:name="Abbreviations " w:id="46"/>
      <w:bookmarkEnd w:id="46"/>
      <w:r>
        <w:rPr/>
      </w:r>
      <w:bookmarkStart w:name="_bookmark16" w:id="47"/>
      <w:bookmarkEnd w:id="47"/>
      <w:r>
        <w:rPr/>
      </w:r>
      <w:r>
        <w:rPr>
          <w:color w:val="00ACEC"/>
        </w:rPr>
        <w:t>ABBREVIATIONS</w:t>
      </w:r>
    </w:p>
    <w:p>
      <w:pPr>
        <w:pStyle w:val="BodyText"/>
        <w:tabs>
          <w:tab w:pos="5135" w:val="left" w:leader="none"/>
        </w:tabs>
        <w:spacing w:before="378"/>
        <w:ind w:left="1732"/>
      </w:pPr>
      <w:r>
        <w:rPr>
          <w:color w:val="262526"/>
        </w:rPr>
        <w:t>AC</w:t>
        <w:tab/>
        <w:t>Alternating</w:t>
      </w:r>
      <w:r>
        <w:rPr>
          <w:color w:val="262526"/>
          <w:spacing w:val="-4"/>
        </w:rPr>
        <w:t> </w:t>
      </w:r>
      <w:r>
        <w:rPr>
          <w:color w:val="262526"/>
        </w:rPr>
        <w:t>current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ACE</w:t>
        <w:tab/>
        <w:t>Adjusted</w:t>
      </w:r>
      <w:r>
        <w:rPr>
          <w:color w:val="262526"/>
          <w:spacing w:val="-5"/>
        </w:rPr>
        <w:t> </w:t>
      </w:r>
      <w:r>
        <w:rPr>
          <w:color w:val="262526"/>
        </w:rPr>
        <w:t>consumed</w:t>
      </w:r>
      <w:r>
        <w:rPr>
          <w:color w:val="262526"/>
          <w:spacing w:val="-5"/>
        </w:rPr>
        <w:t> </w:t>
      </w:r>
      <w:r>
        <w:rPr>
          <w:color w:val="262526"/>
        </w:rPr>
        <w:t>energy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AEMC</w:t>
      </w:r>
      <w:r>
        <w:rPr>
          <w:color w:val="262526"/>
          <w:spacing w:val="-1"/>
        </w:rPr>
        <w:t> </w:t>
      </w:r>
      <w:r>
        <w:rPr>
          <w:color w:val="262526"/>
        </w:rPr>
        <w:t>or Commission</w:t>
        <w:tab/>
        <w:t>Australian</w:t>
      </w:r>
      <w:r>
        <w:rPr>
          <w:color w:val="262526"/>
          <w:spacing w:val="-3"/>
        </w:rPr>
        <w:t> </w:t>
      </w:r>
      <w:r>
        <w:rPr>
          <w:color w:val="262526"/>
        </w:rPr>
        <w:t>Energy</w:t>
      </w:r>
      <w:r>
        <w:rPr>
          <w:color w:val="262526"/>
          <w:spacing w:val="-3"/>
        </w:rPr>
        <w:t> </w:t>
      </w:r>
      <w:r>
        <w:rPr>
          <w:color w:val="262526"/>
        </w:rPr>
        <w:t>Market</w:t>
      </w:r>
      <w:r>
        <w:rPr>
          <w:color w:val="262526"/>
          <w:spacing w:val="-4"/>
        </w:rPr>
        <w:t> </w:t>
      </w:r>
      <w:r>
        <w:rPr>
          <w:color w:val="262526"/>
        </w:rPr>
        <w:t>Commission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AEMO</w:t>
        <w:tab/>
        <w:t>Australian</w:t>
      </w:r>
      <w:r>
        <w:rPr>
          <w:color w:val="262526"/>
          <w:spacing w:val="-5"/>
        </w:rPr>
        <w:t> </w:t>
      </w:r>
      <w:r>
        <w:rPr>
          <w:color w:val="262526"/>
        </w:rPr>
        <w:t>Energy</w:t>
      </w:r>
      <w:r>
        <w:rPr>
          <w:color w:val="262526"/>
          <w:spacing w:val="-5"/>
        </w:rPr>
        <w:t> </w:t>
      </w:r>
      <w:r>
        <w:rPr>
          <w:color w:val="262526"/>
        </w:rPr>
        <w:t>Market</w:t>
      </w:r>
      <w:r>
        <w:rPr>
          <w:color w:val="262526"/>
          <w:spacing w:val="-6"/>
        </w:rPr>
        <w:t> </w:t>
      </w:r>
      <w:r>
        <w:rPr>
          <w:color w:val="262526"/>
        </w:rPr>
        <w:t>Operator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AER</w:t>
        <w:tab/>
        <w:t>Australian</w:t>
      </w:r>
      <w:r>
        <w:rPr>
          <w:color w:val="262526"/>
          <w:spacing w:val="-9"/>
        </w:rPr>
        <w:t> </w:t>
      </w:r>
      <w:r>
        <w:rPr>
          <w:color w:val="262526"/>
        </w:rPr>
        <w:t>Energy</w:t>
      </w:r>
      <w:r>
        <w:rPr>
          <w:color w:val="262526"/>
          <w:spacing w:val="-8"/>
        </w:rPr>
        <w:t> </w:t>
      </w:r>
      <w:r>
        <w:rPr>
          <w:color w:val="262526"/>
        </w:rPr>
        <w:t>Regulator</w:t>
      </w:r>
    </w:p>
    <w:p>
      <w:pPr>
        <w:pStyle w:val="BodyText"/>
        <w:tabs>
          <w:tab w:pos="5135" w:val="left" w:leader="none"/>
        </w:tabs>
        <w:spacing w:before="72"/>
        <w:ind w:left="1732"/>
      </w:pPr>
      <w:r>
        <w:rPr>
          <w:color w:val="262526"/>
        </w:rPr>
        <w:t>AGE</w:t>
        <w:tab/>
        <w:t>Adjusted</w:t>
      </w:r>
      <w:r>
        <w:rPr>
          <w:color w:val="262526"/>
          <w:spacing w:val="-2"/>
        </w:rPr>
        <w:t> </w:t>
      </w:r>
      <w:r>
        <w:rPr>
          <w:color w:val="262526"/>
        </w:rPr>
        <w:t>gross</w:t>
      </w:r>
      <w:r>
        <w:rPr>
          <w:color w:val="262526"/>
          <w:spacing w:val="-2"/>
        </w:rPr>
        <w:t> </w:t>
      </w:r>
      <w:r>
        <w:rPr>
          <w:color w:val="262526"/>
        </w:rPr>
        <w:t>energy</w:t>
      </w:r>
    </w:p>
    <w:p>
      <w:pPr>
        <w:pStyle w:val="BodyText"/>
        <w:tabs>
          <w:tab w:pos="5136" w:val="left" w:leader="none"/>
        </w:tabs>
        <w:spacing w:before="73"/>
        <w:ind w:left="1732"/>
      </w:pPr>
      <w:r>
        <w:rPr>
          <w:color w:val="262526"/>
        </w:rPr>
        <w:t>ASOE</w:t>
        <w:tab/>
        <w:t>Adjusted</w:t>
      </w:r>
      <w:r>
        <w:rPr>
          <w:color w:val="262526"/>
          <w:spacing w:val="-3"/>
        </w:rPr>
        <w:t> </w:t>
      </w:r>
      <w:r>
        <w:rPr>
          <w:color w:val="262526"/>
        </w:rPr>
        <w:t>sent</w:t>
      </w:r>
      <w:r>
        <w:rPr>
          <w:color w:val="262526"/>
          <w:spacing w:val="-4"/>
        </w:rPr>
        <w:t> </w:t>
      </w:r>
      <w:r>
        <w:rPr>
          <w:color w:val="262526"/>
        </w:rPr>
        <w:t>out</w:t>
      </w:r>
      <w:r>
        <w:rPr>
          <w:color w:val="262526"/>
          <w:spacing w:val="-3"/>
        </w:rPr>
        <w:t> </w:t>
      </w:r>
      <w:r>
        <w:rPr>
          <w:color w:val="262526"/>
        </w:rPr>
        <w:t>energy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DC</w:t>
        <w:tab/>
        <w:t>Direct</w:t>
      </w:r>
      <w:r>
        <w:rPr>
          <w:color w:val="262526"/>
          <w:spacing w:val="-7"/>
        </w:rPr>
        <w:t> </w:t>
      </w:r>
      <w:r>
        <w:rPr>
          <w:color w:val="262526"/>
        </w:rPr>
        <w:t>current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DER</w:t>
        <w:tab/>
        <w:t>Distributed</w:t>
      </w:r>
      <w:r>
        <w:rPr>
          <w:color w:val="262526"/>
          <w:spacing w:val="-10"/>
        </w:rPr>
        <w:t> </w:t>
      </w:r>
      <w:r>
        <w:rPr>
          <w:color w:val="262526"/>
        </w:rPr>
        <w:t>Energy</w:t>
      </w:r>
      <w:r>
        <w:rPr>
          <w:color w:val="262526"/>
          <w:spacing w:val="-9"/>
        </w:rPr>
        <w:t> </w:t>
      </w:r>
      <w:r>
        <w:rPr>
          <w:color w:val="262526"/>
        </w:rPr>
        <w:t>Resources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DNSP</w:t>
        <w:tab/>
        <w:t>Distribution</w:t>
      </w:r>
      <w:r>
        <w:rPr>
          <w:color w:val="262526"/>
          <w:spacing w:val="-6"/>
        </w:rPr>
        <w:t> </w:t>
      </w:r>
      <w:r>
        <w:rPr>
          <w:color w:val="262526"/>
        </w:rPr>
        <w:t>network</w:t>
      </w:r>
      <w:r>
        <w:rPr>
          <w:color w:val="262526"/>
          <w:spacing w:val="-6"/>
        </w:rPr>
        <w:t> </w:t>
      </w:r>
      <w:r>
        <w:rPr>
          <w:color w:val="262526"/>
        </w:rPr>
        <w:t>service</w:t>
      </w:r>
      <w:r>
        <w:rPr>
          <w:color w:val="262526"/>
          <w:spacing w:val="-7"/>
        </w:rPr>
        <w:t> </w:t>
      </w:r>
      <w:r>
        <w:rPr>
          <w:color w:val="262526"/>
        </w:rPr>
        <w:t>provider</w:t>
      </w:r>
    </w:p>
    <w:p>
      <w:pPr>
        <w:pStyle w:val="BodyText"/>
        <w:tabs>
          <w:tab w:pos="5135" w:val="left" w:leader="none"/>
        </w:tabs>
        <w:spacing w:before="72"/>
        <w:ind w:left="1732"/>
      </w:pPr>
      <w:r>
        <w:rPr>
          <w:color w:val="262526"/>
        </w:rPr>
        <w:t>DUID</w:t>
        <w:tab/>
        <w:t>Dispatchable</w:t>
      </w:r>
      <w:r>
        <w:rPr>
          <w:color w:val="262526"/>
          <w:spacing w:val="-5"/>
        </w:rPr>
        <w:t> </w:t>
      </w:r>
      <w:r>
        <w:rPr>
          <w:color w:val="262526"/>
        </w:rPr>
        <w:t>Unit</w:t>
      </w:r>
      <w:r>
        <w:rPr>
          <w:color w:val="262526"/>
          <w:spacing w:val="-4"/>
        </w:rPr>
        <w:t> </w:t>
      </w:r>
      <w:r>
        <w:rPr>
          <w:color w:val="262526"/>
        </w:rPr>
        <w:t>Identifier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DUOS</w:t>
        <w:tab/>
        <w:t>Distribution</w:t>
      </w:r>
      <w:r>
        <w:rPr>
          <w:color w:val="262526"/>
          <w:spacing w:val="-5"/>
        </w:rPr>
        <w:t> </w:t>
      </w:r>
      <w:r>
        <w:rPr>
          <w:color w:val="262526"/>
        </w:rPr>
        <w:t>use</w:t>
      </w:r>
      <w:r>
        <w:rPr>
          <w:color w:val="262526"/>
          <w:spacing w:val="-4"/>
        </w:rPr>
        <w:t> </w:t>
      </w:r>
      <w:r>
        <w:rPr>
          <w:color w:val="262526"/>
        </w:rPr>
        <w:t>of</w:t>
      </w:r>
      <w:r>
        <w:rPr>
          <w:color w:val="262526"/>
          <w:spacing w:val="-4"/>
        </w:rPr>
        <w:t> </w:t>
      </w:r>
      <w:r>
        <w:rPr>
          <w:color w:val="262526"/>
        </w:rPr>
        <w:t>system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ESB</w:t>
        <w:tab/>
        <w:t>Energy</w:t>
      </w:r>
      <w:r>
        <w:rPr>
          <w:color w:val="262526"/>
          <w:spacing w:val="-6"/>
        </w:rPr>
        <w:t> </w:t>
      </w:r>
      <w:r>
        <w:rPr>
          <w:color w:val="262526"/>
        </w:rPr>
        <w:t>Security</w:t>
      </w:r>
      <w:r>
        <w:rPr>
          <w:color w:val="262526"/>
          <w:spacing w:val="-6"/>
        </w:rPr>
        <w:t> </w:t>
      </w:r>
      <w:r>
        <w:rPr>
          <w:color w:val="262526"/>
        </w:rPr>
        <w:t>Board</w:t>
      </w:r>
    </w:p>
    <w:p>
      <w:pPr>
        <w:pStyle w:val="BodyText"/>
        <w:tabs>
          <w:tab w:pos="5136" w:val="left" w:leader="none"/>
        </w:tabs>
        <w:spacing w:before="73"/>
        <w:ind w:left="1732"/>
      </w:pPr>
      <w:r>
        <w:rPr>
          <w:color w:val="262526"/>
        </w:rPr>
        <w:t>FCAS</w:t>
        <w:tab/>
        <w:t>Frequency</w:t>
      </w:r>
      <w:r>
        <w:rPr>
          <w:color w:val="262526"/>
          <w:spacing w:val="-2"/>
        </w:rPr>
        <w:t> </w:t>
      </w:r>
      <w:r>
        <w:rPr>
          <w:color w:val="262526"/>
        </w:rPr>
        <w:t>Control</w:t>
      </w:r>
      <w:r>
        <w:rPr>
          <w:color w:val="262526"/>
          <w:spacing w:val="-2"/>
        </w:rPr>
        <w:t> </w:t>
      </w:r>
      <w:r>
        <w:rPr>
          <w:color w:val="262526"/>
        </w:rPr>
        <w:t>Ancillary</w:t>
      </w:r>
      <w:r>
        <w:rPr>
          <w:color w:val="262526"/>
          <w:spacing w:val="-2"/>
        </w:rPr>
        <w:t> </w:t>
      </w:r>
      <w:r>
        <w:rPr>
          <w:color w:val="262526"/>
        </w:rPr>
        <w:t>Services</w:t>
      </w:r>
    </w:p>
    <w:p>
      <w:pPr>
        <w:pStyle w:val="BodyText"/>
        <w:tabs>
          <w:tab w:pos="5135" w:val="left" w:leader="none"/>
        </w:tabs>
        <w:spacing w:before="72"/>
        <w:ind w:left="1732"/>
      </w:pPr>
      <w:r>
        <w:rPr>
          <w:color w:val="262526"/>
        </w:rPr>
        <w:t>IRP</w:t>
        <w:tab/>
        <w:t>Integrated</w:t>
      </w:r>
      <w:r>
        <w:rPr>
          <w:color w:val="262526"/>
          <w:spacing w:val="-11"/>
        </w:rPr>
        <w:t> </w:t>
      </w:r>
      <w:r>
        <w:rPr>
          <w:color w:val="262526"/>
        </w:rPr>
        <w:t>Resource</w:t>
      </w:r>
      <w:r>
        <w:rPr>
          <w:color w:val="262526"/>
          <w:spacing w:val="-11"/>
        </w:rPr>
        <w:t> </w:t>
      </w:r>
      <w:r>
        <w:rPr>
          <w:color w:val="262526"/>
        </w:rPr>
        <w:t>Provider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IRU</w:t>
        <w:tab/>
        <w:t>Integrated</w:t>
      </w:r>
      <w:r>
        <w:rPr>
          <w:color w:val="262526"/>
          <w:spacing w:val="-9"/>
        </w:rPr>
        <w:t> </w:t>
      </w:r>
      <w:r>
        <w:rPr>
          <w:color w:val="262526"/>
        </w:rPr>
        <w:t>Resource</w:t>
      </w:r>
      <w:r>
        <w:rPr>
          <w:color w:val="262526"/>
          <w:spacing w:val="-9"/>
        </w:rPr>
        <w:t> </w:t>
      </w:r>
      <w:r>
        <w:rPr>
          <w:color w:val="262526"/>
        </w:rPr>
        <w:t>Unit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ISP</w:t>
        <w:tab/>
        <w:t>Integrated</w:t>
      </w:r>
      <w:r>
        <w:rPr>
          <w:color w:val="262526"/>
          <w:spacing w:val="-7"/>
        </w:rPr>
        <w:t> </w:t>
      </w:r>
      <w:r>
        <w:rPr>
          <w:color w:val="262526"/>
        </w:rPr>
        <w:t>System</w:t>
      </w:r>
      <w:r>
        <w:rPr>
          <w:color w:val="262526"/>
          <w:spacing w:val="-7"/>
        </w:rPr>
        <w:t> </w:t>
      </w:r>
      <w:r>
        <w:rPr>
          <w:color w:val="262526"/>
        </w:rPr>
        <w:t>Plan</w:t>
      </w:r>
    </w:p>
    <w:p>
      <w:pPr>
        <w:pStyle w:val="BodyText"/>
        <w:tabs>
          <w:tab w:pos="5136" w:val="left" w:leader="none"/>
        </w:tabs>
        <w:spacing w:before="73"/>
        <w:ind w:left="1732"/>
      </w:pPr>
      <w:r>
        <w:rPr>
          <w:color w:val="262526"/>
        </w:rPr>
        <w:t>MASS</w:t>
        <w:tab/>
        <w:t>Market</w:t>
      </w:r>
      <w:r>
        <w:rPr>
          <w:color w:val="262526"/>
          <w:spacing w:val="-4"/>
        </w:rPr>
        <w:t> </w:t>
      </w:r>
      <w:r>
        <w:rPr>
          <w:color w:val="262526"/>
        </w:rPr>
        <w:t>Ancillary</w:t>
      </w:r>
      <w:r>
        <w:rPr>
          <w:color w:val="262526"/>
          <w:spacing w:val="-2"/>
        </w:rPr>
        <w:t> </w:t>
      </w:r>
      <w:r>
        <w:rPr>
          <w:color w:val="262526"/>
        </w:rPr>
        <w:t>Service</w:t>
      </w:r>
      <w:r>
        <w:rPr>
          <w:color w:val="262526"/>
          <w:spacing w:val="-2"/>
        </w:rPr>
        <w:t> </w:t>
      </w:r>
      <w:r>
        <w:rPr>
          <w:color w:val="262526"/>
        </w:rPr>
        <w:t>Specifications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MLF</w:t>
        <w:tab/>
        <w:t>Marginal</w:t>
      </w:r>
      <w:r>
        <w:rPr>
          <w:color w:val="262526"/>
          <w:spacing w:val="-3"/>
        </w:rPr>
        <w:t> </w:t>
      </w:r>
      <w:r>
        <w:rPr>
          <w:color w:val="262526"/>
        </w:rPr>
        <w:t>loss</w:t>
      </w:r>
      <w:r>
        <w:rPr>
          <w:color w:val="262526"/>
          <w:spacing w:val="-3"/>
        </w:rPr>
        <w:t> </w:t>
      </w:r>
      <w:r>
        <w:rPr>
          <w:color w:val="262526"/>
        </w:rPr>
        <w:t>factor</w:t>
      </w:r>
    </w:p>
    <w:p>
      <w:pPr>
        <w:pStyle w:val="BodyText"/>
        <w:tabs>
          <w:tab w:pos="5135" w:val="left" w:leader="none"/>
        </w:tabs>
        <w:spacing w:before="72"/>
        <w:ind w:left="1732"/>
      </w:pPr>
      <w:r>
        <w:rPr>
          <w:color w:val="262526"/>
        </w:rPr>
        <w:t>MSATS</w:t>
        <w:tab/>
        <w:t>Market</w:t>
      </w:r>
      <w:r>
        <w:rPr>
          <w:color w:val="262526"/>
          <w:spacing w:val="-9"/>
        </w:rPr>
        <w:t> </w:t>
      </w:r>
      <w:r>
        <w:rPr>
          <w:color w:val="262526"/>
        </w:rPr>
        <w:t>Settlement</w:t>
      </w:r>
      <w:r>
        <w:rPr>
          <w:color w:val="262526"/>
          <w:spacing w:val="-8"/>
        </w:rPr>
        <w:t> </w:t>
      </w:r>
      <w:r>
        <w:rPr>
          <w:color w:val="262526"/>
        </w:rPr>
        <w:t>and</w:t>
      </w:r>
      <w:r>
        <w:rPr>
          <w:color w:val="262526"/>
          <w:spacing w:val="-7"/>
        </w:rPr>
        <w:t> </w:t>
      </w:r>
      <w:r>
        <w:rPr>
          <w:color w:val="262526"/>
        </w:rPr>
        <w:t>Transfer</w:t>
      </w:r>
      <w:r>
        <w:rPr>
          <w:color w:val="262526"/>
          <w:spacing w:val="-9"/>
        </w:rPr>
        <w:t> </w:t>
      </w:r>
      <w:r>
        <w:rPr>
          <w:color w:val="262526"/>
        </w:rPr>
        <w:t>Solution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MSGA</w:t>
        <w:tab/>
        <w:t>Market</w:t>
      </w:r>
      <w:r>
        <w:rPr>
          <w:color w:val="262526"/>
          <w:spacing w:val="-4"/>
        </w:rPr>
        <w:t> </w:t>
      </w:r>
      <w:r>
        <w:rPr>
          <w:color w:val="262526"/>
        </w:rPr>
        <w:t>Small</w:t>
      </w:r>
      <w:r>
        <w:rPr>
          <w:color w:val="262526"/>
          <w:spacing w:val="-3"/>
        </w:rPr>
        <w:t> </w:t>
      </w:r>
      <w:r>
        <w:rPr>
          <w:color w:val="262526"/>
        </w:rPr>
        <w:t>Generation</w:t>
      </w:r>
      <w:r>
        <w:rPr>
          <w:color w:val="262526"/>
          <w:spacing w:val="-3"/>
        </w:rPr>
        <w:t> </w:t>
      </w:r>
      <w:r>
        <w:rPr>
          <w:color w:val="262526"/>
        </w:rPr>
        <w:t>Aggregator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MW</w:t>
        <w:tab/>
        <w:t>Megawatt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MWh</w:t>
        <w:tab/>
        <w:t>Megawatt-hour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NEL</w:t>
        <w:tab/>
        <w:t>National</w:t>
      </w:r>
      <w:r>
        <w:rPr>
          <w:color w:val="262526"/>
          <w:spacing w:val="-4"/>
        </w:rPr>
        <w:t> </w:t>
      </w:r>
      <w:r>
        <w:rPr>
          <w:color w:val="262526"/>
        </w:rPr>
        <w:t>Electricity</w:t>
      </w:r>
      <w:r>
        <w:rPr>
          <w:color w:val="262526"/>
          <w:spacing w:val="-4"/>
        </w:rPr>
        <w:t> </w:t>
      </w:r>
      <w:r>
        <w:rPr>
          <w:color w:val="262526"/>
        </w:rPr>
        <w:t>Law</w:t>
      </w:r>
    </w:p>
    <w:p>
      <w:pPr>
        <w:pStyle w:val="BodyText"/>
        <w:tabs>
          <w:tab w:pos="5135" w:val="left" w:leader="none"/>
        </w:tabs>
        <w:spacing w:before="72"/>
        <w:ind w:left="1732"/>
      </w:pPr>
      <w:r>
        <w:rPr>
          <w:color w:val="262526"/>
        </w:rPr>
        <w:t>NEM</w:t>
        <w:tab/>
        <w:t>National</w:t>
      </w:r>
      <w:r>
        <w:rPr>
          <w:color w:val="262526"/>
          <w:spacing w:val="-6"/>
        </w:rPr>
        <w:t> </w:t>
      </w:r>
      <w:r>
        <w:rPr>
          <w:color w:val="262526"/>
        </w:rPr>
        <w:t>electricity</w:t>
      </w:r>
      <w:r>
        <w:rPr>
          <w:color w:val="262526"/>
          <w:spacing w:val="-5"/>
        </w:rPr>
        <w:t> </w:t>
      </w:r>
      <w:r>
        <w:rPr>
          <w:color w:val="262526"/>
        </w:rPr>
        <w:t>market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NEMDE</w:t>
        <w:tab/>
        <w:t>NEM</w:t>
      </w:r>
      <w:r>
        <w:rPr>
          <w:color w:val="262526"/>
          <w:spacing w:val="-3"/>
        </w:rPr>
        <w:t> </w:t>
      </w:r>
      <w:r>
        <w:rPr>
          <w:color w:val="262526"/>
        </w:rPr>
        <w:t>Dispatch</w:t>
      </w:r>
      <w:r>
        <w:rPr>
          <w:color w:val="262526"/>
          <w:spacing w:val="-2"/>
        </w:rPr>
        <w:t> </w:t>
      </w:r>
      <w:r>
        <w:rPr>
          <w:color w:val="262526"/>
        </w:rPr>
        <w:t>Engine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NEO</w:t>
        <w:tab/>
        <w:t>National</w:t>
      </w:r>
      <w:r>
        <w:rPr>
          <w:color w:val="262526"/>
          <w:spacing w:val="-5"/>
        </w:rPr>
        <w:t> </w:t>
      </w:r>
      <w:r>
        <w:rPr>
          <w:color w:val="262526"/>
        </w:rPr>
        <w:t>electricity</w:t>
      </w:r>
      <w:r>
        <w:rPr>
          <w:color w:val="262526"/>
          <w:spacing w:val="-5"/>
        </w:rPr>
        <w:t> </w:t>
      </w:r>
      <w:r>
        <w:rPr>
          <w:color w:val="262526"/>
        </w:rPr>
        <w:t>objective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NER</w:t>
        <w:tab/>
        <w:t>National</w:t>
      </w:r>
      <w:r>
        <w:rPr>
          <w:color w:val="262526"/>
          <w:spacing w:val="-6"/>
        </w:rPr>
        <w:t> </w:t>
      </w:r>
      <w:r>
        <w:rPr>
          <w:color w:val="262526"/>
        </w:rPr>
        <w:t>electricity</w:t>
      </w:r>
      <w:r>
        <w:rPr>
          <w:color w:val="262526"/>
          <w:spacing w:val="-6"/>
        </w:rPr>
        <w:t> </w:t>
      </w:r>
      <w:r>
        <w:rPr>
          <w:color w:val="262526"/>
        </w:rPr>
        <w:t>rules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NSP</w:t>
        <w:tab/>
        <w:t>Network</w:t>
      </w:r>
      <w:r>
        <w:rPr>
          <w:color w:val="262526"/>
          <w:spacing w:val="-5"/>
        </w:rPr>
        <w:t> </w:t>
      </w:r>
      <w:r>
        <w:rPr>
          <w:color w:val="262526"/>
        </w:rPr>
        <w:t>service</w:t>
      </w:r>
      <w:r>
        <w:rPr>
          <w:color w:val="262526"/>
          <w:spacing w:val="-5"/>
        </w:rPr>
        <w:t> </w:t>
      </w:r>
      <w:r>
        <w:rPr>
          <w:color w:val="262526"/>
        </w:rPr>
        <w:t>provider</w:t>
      </w:r>
    </w:p>
    <w:p>
      <w:pPr>
        <w:pStyle w:val="BodyText"/>
        <w:tabs>
          <w:tab w:pos="5135" w:val="left" w:leader="none"/>
        </w:tabs>
        <w:spacing w:before="72"/>
        <w:ind w:left="1732"/>
      </w:pPr>
      <w:r>
        <w:rPr>
          <w:color w:val="262526"/>
        </w:rPr>
        <w:t>PASA</w:t>
        <w:tab/>
        <w:t>Projected</w:t>
      </w:r>
      <w:r>
        <w:rPr>
          <w:color w:val="262526"/>
          <w:spacing w:val="-4"/>
        </w:rPr>
        <w:t> </w:t>
      </w:r>
      <w:r>
        <w:rPr>
          <w:color w:val="262526"/>
        </w:rPr>
        <w:t>assessment</w:t>
      </w:r>
      <w:r>
        <w:rPr>
          <w:color w:val="262526"/>
          <w:spacing w:val="-3"/>
        </w:rPr>
        <w:t> </w:t>
      </w:r>
      <w:r>
        <w:rPr>
          <w:color w:val="262526"/>
        </w:rPr>
        <w:t>of</w:t>
      </w:r>
      <w:r>
        <w:rPr>
          <w:color w:val="262526"/>
          <w:spacing w:val="-2"/>
        </w:rPr>
        <w:t> </w:t>
      </w:r>
      <w:r>
        <w:rPr>
          <w:color w:val="262526"/>
        </w:rPr>
        <w:t>system</w:t>
      </w:r>
      <w:r>
        <w:rPr>
          <w:color w:val="262526"/>
          <w:spacing w:val="-4"/>
        </w:rPr>
        <w:t> </w:t>
      </w:r>
      <w:r>
        <w:rPr>
          <w:color w:val="262526"/>
        </w:rPr>
        <w:t>adequacy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REZ</w:t>
        <w:tab/>
        <w:t>Renewable</w:t>
      </w:r>
      <w:r>
        <w:rPr>
          <w:color w:val="262526"/>
          <w:spacing w:val="-8"/>
        </w:rPr>
        <w:t> </w:t>
      </w:r>
      <w:r>
        <w:rPr>
          <w:color w:val="262526"/>
        </w:rPr>
        <w:t>Energy</w:t>
      </w:r>
      <w:r>
        <w:rPr>
          <w:color w:val="262526"/>
          <w:spacing w:val="-7"/>
        </w:rPr>
        <w:t> </w:t>
      </w:r>
      <w:r>
        <w:rPr>
          <w:color w:val="262526"/>
        </w:rPr>
        <w:t>Zone</w:t>
      </w:r>
    </w:p>
    <w:p>
      <w:pPr>
        <w:pStyle w:val="BodyText"/>
        <w:tabs>
          <w:tab w:pos="5136" w:val="left" w:leader="none"/>
        </w:tabs>
        <w:spacing w:before="73"/>
        <w:ind w:left="1732"/>
      </w:pPr>
      <w:r>
        <w:rPr>
          <w:color w:val="262526"/>
        </w:rPr>
        <w:t>RRO</w:t>
        <w:tab/>
        <w:t>Retailer</w:t>
      </w:r>
      <w:r>
        <w:rPr>
          <w:color w:val="262526"/>
          <w:spacing w:val="-9"/>
        </w:rPr>
        <w:t> </w:t>
      </w:r>
      <w:r>
        <w:rPr>
          <w:color w:val="262526"/>
        </w:rPr>
        <w:t>Reliability</w:t>
      </w:r>
      <w:r>
        <w:rPr>
          <w:color w:val="262526"/>
          <w:spacing w:val="-8"/>
        </w:rPr>
        <w:t> </w:t>
      </w:r>
      <w:r>
        <w:rPr>
          <w:color w:val="262526"/>
        </w:rPr>
        <w:t>Obligation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SAPS</w:t>
        <w:tab/>
        <w:t>Stand-alone</w:t>
      </w:r>
      <w:r>
        <w:rPr>
          <w:color w:val="262526"/>
          <w:spacing w:val="-8"/>
        </w:rPr>
        <w:t> </w:t>
      </w:r>
      <w:r>
        <w:rPr>
          <w:color w:val="262526"/>
        </w:rPr>
        <w:t>Power</w:t>
      </w:r>
      <w:r>
        <w:rPr>
          <w:color w:val="262526"/>
          <w:spacing w:val="-7"/>
        </w:rPr>
        <w:t> </w:t>
      </w:r>
      <w:r>
        <w:rPr>
          <w:color w:val="262526"/>
        </w:rPr>
        <w:t>Systems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SGA</w:t>
        <w:tab/>
        <w:t>Small</w:t>
      </w:r>
      <w:r>
        <w:rPr>
          <w:color w:val="262526"/>
          <w:spacing w:val="-4"/>
        </w:rPr>
        <w:t> </w:t>
      </w:r>
      <w:r>
        <w:rPr>
          <w:color w:val="262526"/>
        </w:rPr>
        <w:t>Generator</w:t>
      </w:r>
      <w:r>
        <w:rPr>
          <w:color w:val="262526"/>
          <w:spacing w:val="-4"/>
        </w:rPr>
        <w:t> </w:t>
      </w:r>
      <w:r>
        <w:rPr>
          <w:color w:val="262526"/>
        </w:rPr>
        <w:t>Aggregator</w:t>
      </w:r>
    </w:p>
    <w:p>
      <w:pPr>
        <w:pStyle w:val="BodyText"/>
        <w:tabs>
          <w:tab w:pos="5135" w:val="left" w:leader="none"/>
        </w:tabs>
        <w:spacing w:before="72"/>
        <w:ind w:left="1732"/>
      </w:pPr>
      <w:r>
        <w:rPr>
          <w:color w:val="262526"/>
        </w:rPr>
        <w:t>TNSP</w:t>
        <w:tab/>
        <w:t>Transmission</w:t>
      </w:r>
      <w:r>
        <w:rPr>
          <w:color w:val="262526"/>
          <w:spacing w:val="-9"/>
        </w:rPr>
        <w:t> </w:t>
      </w:r>
      <w:r>
        <w:rPr>
          <w:color w:val="262526"/>
        </w:rPr>
        <w:t>network</w:t>
      </w:r>
      <w:r>
        <w:rPr>
          <w:color w:val="262526"/>
          <w:spacing w:val="-9"/>
        </w:rPr>
        <w:t> </w:t>
      </w:r>
      <w:r>
        <w:rPr>
          <w:color w:val="262526"/>
        </w:rPr>
        <w:t>service</w:t>
      </w:r>
      <w:r>
        <w:rPr>
          <w:color w:val="262526"/>
          <w:spacing w:val="-10"/>
        </w:rPr>
        <w:t> </w:t>
      </w:r>
      <w:r>
        <w:rPr>
          <w:color w:val="262526"/>
        </w:rPr>
        <w:t>provider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TUOS</w:t>
        <w:tab/>
        <w:t>Transmission</w:t>
      </w:r>
      <w:r>
        <w:rPr>
          <w:color w:val="262526"/>
          <w:spacing w:val="-8"/>
        </w:rPr>
        <w:t> </w:t>
      </w:r>
      <w:r>
        <w:rPr>
          <w:color w:val="262526"/>
        </w:rPr>
        <w:t>use</w:t>
      </w:r>
      <w:r>
        <w:rPr>
          <w:color w:val="262526"/>
          <w:spacing w:val="-7"/>
        </w:rPr>
        <w:t> </w:t>
      </w:r>
      <w:r>
        <w:rPr>
          <w:color w:val="262526"/>
        </w:rPr>
        <w:t>of</w:t>
      </w:r>
      <w:r>
        <w:rPr>
          <w:color w:val="262526"/>
          <w:spacing w:val="-7"/>
        </w:rPr>
        <w:t> </w:t>
      </w:r>
      <w:r>
        <w:rPr>
          <w:color w:val="262526"/>
        </w:rPr>
        <w:t>system</w:t>
      </w:r>
    </w:p>
    <w:p>
      <w:pPr>
        <w:pStyle w:val="BodyText"/>
        <w:tabs>
          <w:tab w:pos="5135" w:val="left" w:leader="none"/>
        </w:tabs>
        <w:spacing w:before="73"/>
        <w:ind w:left="1732"/>
      </w:pPr>
      <w:r>
        <w:rPr>
          <w:color w:val="262526"/>
        </w:rPr>
        <w:t>VRE</w:t>
        <w:tab/>
        <w:t>Variable</w:t>
      </w:r>
      <w:r>
        <w:rPr>
          <w:color w:val="262526"/>
          <w:spacing w:val="-11"/>
        </w:rPr>
        <w:t> </w:t>
      </w:r>
      <w:r>
        <w:rPr>
          <w:color w:val="262526"/>
        </w:rPr>
        <w:t>renewable</w:t>
      </w:r>
      <w:r>
        <w:rPr>
          <w:color w:val="262526"/>
          <w:spacing w:val="-10"/>
        </w:rPr>
        <w:t> </w:t>
      </w:r>
      <w:r>
        <w:rPr>
          <w:color w:val="262526"/>
        </w:rPr>
        <w:t>energy</w:t>
      </w:r>
    </w:p>
    <w:p>
      <w:pPr>
        <w:spacing w:after="0"/>
        <w:sectPr>
          <w:headerReference w:type="default" r:id="rId41"/>
          <w:footerReference w:type="default" r:id="rId42"/>
          <w:pgSz w:w="11910" w:h="16840"/>
          <w:pgMar w:header="808" w:footer="767" w:top="1660" w:bottom="960" w:left="1020" w:right="760"/>
          <w:pgNumType w:start="1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26"/>
        </w:numPr>
        <w:tabs>
          <w:tab w:pos="1672" w:val="left" w:leader="none"/>
          <w:tab w:pos="1674" w:val="left" w:leader="none"/>
        </w:tabs>
        <w:spacing w:line="240" w:lineRule="auto" w:before="113" w:after="0"/>
        <w:ind w:left="1673" w:right="0" w:hanging="1561"/>
        <w:jc w:val="left"/>
      </w:pPr>
      <w:bookmarkStart w:name="A Registration and participation " w:id="48"/>
      <w:bookmarkEnd w:id="48"/>
      <w:r>
        <w:rPr/>
      </w:r>
      <w:bookmarkStart w:name="_bookmark17" w:id="49"/>
      <w:bookmarkEnd w:id="49"/>
      <w:r>
        <w:rPr/>
      </w:r>
      <w:bookmarkStart w:name="_bookmark17" w:id="50"/>
      <w:bookmarkEnd w:id="50"/>
      <w:r>
        <w:rPr>
          <w:color w:val="00ACEC"/>
          <w:spacing w:val="-1"/>
        </w:rPr>
        <w:t>REGISTR</w:t>
      </w:r>
      <w:r>
        <w:rPr>
          <w:color w:val="00ACEC"/>
          <w:spacing w:val="-1"/>
        </w:rPr>
        <w:t>ATION</w:t>
      </w:r>
      <w:r>
        <w:rPr>
          <w:color w:val="00ACEC"/>
          <w:spacing w:val="-21"/>
        </w:rPr>
        <w:t> </w:t>
      </w:r>
      <w:r>
        <w:rPr>
          <w:color w:val="00ACEC"/>
          <w:spacing w:val="-1"/>
        </w:rPr>
        <w:t>AND</w:t>
      </w:r>
      <w:r>
        <w:rPr>
          <w:color w:val="00ACEC"/>
          <w:spacing w:val="-21"/>
        </w:rPr>
        <w:t> </w:t>
      </w:r>
      <w:r>
        <w:rPr>
          <w:color w:val="00ACEC"/>
          <w:spacing w:val="-1"/>
        </w:rPr>
        <w:t>PARTICIPATION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pStyle w:val="Heading3"/>
        <w:spacing w:line="252" w:lineRule="auto" w:before="107"/>
        <w:ind w:left="1909" w:right="444"/>
      </w:pPr>
      <w:r>
        <w:rPr/>
        <w:pict>
          <v:rect style="position:absolute;margin-left:134.895996pt;margin-top:-3.077655pt;width:416.5pt;height:558.5pt;mso-position-horizontal-relative:page;mso-position-vertical-relative:paragraph;z-index:-18906112" id="docshape70" filled="false" stroked="true" strokeweight=".5pt" strokecolor="#00acec">
            <v:stroke dashstyle="solid"/>
            <w10:wrap type="none"/>
          </v:rect>
        </w:pict>
      </w:r>
      <w:r>
        <w:rPr>
          <w:color w:val="00ACEC"/>
        </w:rPr>
        <w:t>BOX</w:t>
      </w:r>
      <w:r>
        <w:rPr>
          <w:color w:val="00ACEC"/>
          <w:spacing w:val="-12"/>
        </w:rPr>
        <w:t> </w:t>
      </w:r>
      <w:r>
        <w:rPr>
          <w:color w:val="00ACEC"/>
        </w:rPr>
        <w:t>1:</w:t>
      </w:r>
      <w:r>
        <w:rPr>
          <w:color w:val="00ACEC"/>
          <w:spacing w:val="-10"/>
        </w:rPr>
        <w:t> </w:t>
      </w:r>
      <w:r>
        <w:rPr>
          <w:color w:val="262526"/>
        </w:rPr>
        <w:t>FINAL</w:t>
      </w:r>
      <w:r>
        <w:rPr>
          <w:color w:val="262526"/>
          <w:spacing w:val="-10"/>
        </w:rPr>
        <w:t> </w:t>
      </w:r>
      <w:r>
        <w:rPr>
          <w:color w:val="262526"/>
        </w:rPr>
        <w:t>RULE</w:t>
      </w:r>
      <w:r>
        <w:rPr>
          <w:color w:val="262526"/>
          <w:spacing w:val="-10"/>
        </w:rPr>
        <w:t> </w:t>
      </w:r>
      <w:r>
        <w:rPr>
          <w:color w:val="262526"/>
        </w:rPr>
        <w:t>—</w:t>
      </w:r>
      <w:r>
        <w:rPr>
          <w:color w:val="262526"/>
          <w:spacing w:val="-10"/>
        </w:rPr>
        <w:t> </w:t>
      </w:r>
      <w:r>
        <w:rPr>
          <w:color w:val="262526"/>
        </w:rPr>
        <w:t>REGISTRATION,</w:t>
      </w:r>
      <w:r>
        <w:rPr>
          <w:color w:val="262526"/>
          <w:spacing w:val="-10"/>
        </w:rPr>
        <w:t> </w:t>
      </w:r>
      <w:r>
        <w:rPr>
          <w:color w:val="262526"/>
        </w:rPr>
        <w:t>CLASSIFICATION</w:t>
      </w:r>
      <w:r>
        <w:rPr>
          <w:color w:val="262526"/>
          <w:spacing w:val="-11"/>
        </w:rPr>
        <w:t> </w:t>
      </w:r>
      <w:r>
        <w:rPr>
          <w:color w:val="262526"/>
        </w:rPr>
        <w:t>AND</w:t>
      </w:r>
      <w:r>
        <w:rPr>
          <w:color w:val="262526"/>
          <w:spacing w:val="-10"/>
        </w:rPr>
        <w:t> </w:t>
      </w:r>
      <w:r>
        <w:rPr>
          <w:color w:val="262526"/>
        </w:rPr>
        <w:t>PARTICIPATION</w:t>
      </w:r>
      <w:r>
        <w:rPr>
          <w:color w:val="262526"/>
          <w:spacing w:val="-65"/>
        </w:rPr>
        <w:t> </w:t>
      </w:r>
      <w:r>
        <w:rPr>
          <w:color w:val="262526"/>
        </w:rPr>
        <w:t>FRAMEWORK</w:t>
      </w:r>
    </w:p>
    <w:p>
      <w:pPr>
        <w:pStyle w:val="BodyText"/>
        <w:spacing w:before="136"/>
        <w:ind w:left="1909"/>
      </w:pPr>
      <w:r>
        <w:rPr>
          <w:color w:val="464646"/>
          <w:w w:val="95"/>
        </w:rPr>
        <w:t>The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key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features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of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final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rule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are: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78" w:lineRule="auto" w:before="152" w:after="0"/>
        <w:ind w:left="2249" w:right="1139" w:hanging="341"/>
        <w:jc w:val="left"/>
        <w:rPr>
          <w:sz w:val="20"/>
        </w:rPr>
      </w:pPr>
      <w:r>
        <w:rPr>
          <w:color w:val="464646"/>
          <w:w w:val="95"/>
          <w:sz w:val="20"/>
        </w:rPr>
        <w:t>the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introduction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new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IRP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participant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category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storage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hybrid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system</w:t>
      </w:r>
      <w:r>
        <w:rPr>
          <w:color w:val="464646"/>
          <w:spacing w:val="-56"/>
          <w:w w:val="95"/>
          <w:sz w:val="20"/>
        </w:rPr>
        <w:t> </w:t>
      </w:r>
      <w:r>
        <w:rPr>
          <w:color w:val="464646"/>
          <w:sz w:val="20"/>
        </w:rPr>
        <w:t>operators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78" w:lineRule="auto" w:before="57" w:after="0"/>
        <w:ind w:left="2249" w:right="385" w:hanging="341"/>
        <w:jc w:val="left"/>
        <w:rPr>
          <w:sz w:val="20"/>
        </w:rPr>
      </w:pPr>
      <w:r>
        <w:rPr>
          <w:color w:val="464646"/>
          <w:w w:val="95"/>
          <w:sz w:val="20"/>
        </w:rPr>
        <w:t>the introduction of a new classification category, the bidirectional unit, which will be</w:t>
      </w:r>
      <w:r>
        <w:rPr>
          <w:color w:val="464646"/>
          <w:spacing w:val="1"/>
          <w:w w:val="95"/>
          <w:sz w:val="20"/>
        </w:rPr>
        <w:t> </w:t>
      </w:r>
      <w:r>
        <w:rPr>
          <w:color w:val="464646"/>
          <w:w w:val="95"/>
          <w:sz w:val="20"/>
        </w:rPr>
        <w:t>utilised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by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IRPs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classify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storage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(this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is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change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in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name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from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draft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decision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—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we</w:t>
      </w:r>
      <w:r>
        <w:rPr>
          <w:color w:val="464646"/>
          <w:spacing w:val="-56"/>
          <w:w w:val="95"/>
          <w:sz w:val="20"/>
        </w:rPr>
        <w:t> </w:t>
      </w:r>
      <w:r>
        <w:rPr>
          <w:color w:val="464646"/>
          <w:w w:val="95"/>
          <w:sz w:val="20"/>
        </w:rPr>
        <w:t>have replaced the proposed term ‘integrated resource unit’ with ‘bidirectional unit’ in</w:t>
      </w:r>
      <w:r>
        <w:rPr>
          <w:color w:val="464646"/>
          <w:spacing w:val="1"/>
          <w:w w:val="95"/>
          <w:sz w:val="20"/>
        </w:rPr>
        <w:t> </w:t>
      </w:r>
      <w:r>
        <w:rPr>
          <w:color w:val="464646"/>
          <w:sz w:val="20"/>
        </w:rPr>
        <w:t>response</w:t>
      </w:r>
      <w:r>
        <w:rPr>
          <w:color w:val="464646"/>
          <w:spacing w:val="-7"/>
          <w:sz w:val="20"/>
        </w:rPr>
        <w:t> </w:t>
      </w:r>
      <w:r>
        <w:rPr>
          <w:color w:val="464646"/>
          <w:sz w:val="20"/>
        </w:rPr>
        <w:t>to</w:t>
      </w:r>
      <w:r>
        <w:rPr>
          <w:color w:val="464646"/>
          <w:spacing w:val="-6"/>
          <w:sz w:val="20"/>
        </w:rPr>
        <w:t> </w:t>
      </w:r>
      <w:r>
        <w:rPr>
          <w:color w:val="464646"/>
          <w:sz w:val="20"/>
        </w:rPr>
        <w:t>stakeholder</w:t>
      </w:r>
      <w:r>
        <w:rPr>
          <w:color w:val="464646"/>
          <w:spacing w:val="-6"/>
          <w:sz w:val="20"/>
        </w:rPr>
        <w:t> </w:t>
      </w:r>
      <w:r>
        <w:rPr>
          <w:color w:val="464646"/>
          <w:sz w:val="20"/>
        </w:rPr>
        <w:t>feedback)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78" w:lineRule="auto" w:before="56" w:after="0"/>
        <w:ind w:left="2249" w:right="905" w:hanging="341"/>
        <w:jc w:val="left"/>
        <w:rPr>
          <w:sz w:val="20"/>
        </w:rPr>
      </w:pPr>
      <w:r>
        <w:rPr>
          <w:color w:val="464646"/>
          <w:w w:val="95"/>
          <w:sz w:val="20"/>
        </w:rPr>
        <w:t>scheduling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dispatch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obligations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are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set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at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unit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level,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with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conformance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with</w:t>
      </w:r>
      <w:r>
        <w:rPr>
          <w:color w:val="464646"/>
          <w:spacing w:val="-57"/>
          <w:w w:val="95"/>
          <w:sz w:val="20"/>
        </w:rPr>
        <w:t> </w:t>
      </w:r>
      <w:r>
        <w:rPr>
          <w:color w:val="464646"/>
          <w:w w:val="95"/>
          <w:sz w:val="20"/>
        </w:rPr>
        <w:t>dispatch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hybrids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measured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in</w:t>
      </w:r>
      <w:r>
        <w:rPr>
          <w:color w:val="464646"/>
          <w:spacing w:val="-3"/>
          <w:w w:val="95"/>
          <w:sz w:val="20"/>
        </w:rPr>
        <w:t> </w:t>
      </w:r>
      <w:r>
        <w:rPr>
          <w:color w:val="464646"/>
          <w:w w:val="95"/>
          <w:sz w:val="20"/>
        </w:rPr>
        <w:t>aggregate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where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possible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appropriate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78" w:lineRule="auto" w:before="57" w:after="0"/>
        <w:ind w:left="2249" w:right="370" w:hanging="341"/>
        <w:jc w:val="left"/>
        <w:rPr>
          <w:sz w:val="20"/>
        </w:rPr>
      </w:pPr>
      <w:r>
        <w:rPr>
          <w:color w:val="464646"/>
          <w:w w:val="95"/>
          <w:sz w:val="20"/>
        </w:rPr>
        <w:t>inclusion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small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unit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aggregators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in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IRP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category,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with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ability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provide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ancillary</w:t>
      </w:r>
      <w:r>
        <w:rPr>
          <w:color w:val="464646"/>
          <w:spacing w:val="-56"/>
          <w:w w:val="95"/>
          <w:sz w:val="20"/>
        </w:rPr>
        <w:t> </w:t>
      </w:r>
      <w:r>
        <w:rPr>
          <w:color w:val="464646"/>
          <w:sz w:val="20"/>
        </w:rPr>
        <w:t>services.</w:t>
      </w:r>
    </w:p>
    <w:p>
      <w:pPr>
        <w:pStyle w:val="BodyText"/>
        <w:spacing w:before="56"/>
        <w:ind w:left="1909"/>
      </w:pPr>
      <w:r>
        <w:rPr>
          <w:color w:val="464646"/>
          <w:w w:val="95"/>
        </w:rPr>
        <w:t>A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more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detailed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summary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of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final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rule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can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be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found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in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Appendix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F.</w:t>
      </w:r>
    </w:p>
    <w:p>
      <w:pPr>
        <w:spacing w:before="152"/>
        <w:ind w:left="1909" w:right="0" w:firstLine="0"/>
        <w:jc w:val="left"/>
        <w:rPr>
          <w:b/>
          <w:sz w:val="20"/>
        </w:rPr>
      </w:pPr>
      <w:r>
        <w:rPr>
          <w:b/>
          <w:color w:val="464646"/>
          <w:w w:val="95"/>
          <w:sz w:val="20"/>
        </w:rPr>
        <w:t>Definition</w:t>
      </w:r>
      <w:r>
        <w:rPr>
          <w:b/>
          <w:color w:val="464646"/>
          <w:spacing w:val="-5"/>
          <w:w w:val="95"/>
          <w:sz w:val="20"/>
        </w:rPr>
        <w:t> </w:t>
      </w:r>
      <w:r>
        <w:rPr>
          <w:b/>
          <w:color w:val="464646"/>
          <w:w w:val="95"/>
          <w:sz w:val="20"/>
        </w:rPr>
        <w:t>of</w:t>
      </w:r>
      <w:r>
        <w:rPr>
          <w:b/>
          <w:color w:val="464646"/>
          <w:spacing w:val="-5"/>
          <w:w w:val="95"/>
          <w:sz w:val="20"/>
        </w:rPr>
        <w:t> </w:t>
      </w:r>
      <w:r>
        <w:rPr>
          <w:b/>
          <w:color w:val="464646"/>
          <w:w w:val="95"/>
          <w:sz w:val="20"/>
        </w:rPr>
        <w:t>storage</w:t>
      </w:r>
      <w:r>
        <w:rPr>
          <w:b/>
          <w:color w:val="464646"/>
          <w:spacing w:val="-4"/>
          <w:w w:val="95"/>
          <w:sz w:val="20"/>
        </w:rPr>
        <w:t> </w:t>
      </w:r>
      <w:r>
        <w:rPr>
          <w:b/>
          <w:color w:val="464646"/>
          <w:w w:val="95"/>
          <w:sz w:val="20"/>
        </w:rPr>
        <w:t>in</w:t>
      </w:r>
      <w:r>
        <w:rPr>
          <w:b/>
          <w:color w:val="464646"/>
          <w:spacing w:val="-5"/>
          <w:w w:val="95"/>
          <w:sz w:val="20"/>
        </w:rPr>
        <w:t> </w:t>
      </w:r>
      <w:r>
        <w:rPr>
          <w:b/>
          <w:color w:val="464646"/>
          <w:w w:val="95"/>
          <w:sz w:val="20"/>
        </w:rPr>
        <w:t>the</w:t>
      </w:r>
      <w:r>
        <w:rPr>
          <w:b/>
          <w:color w:val="464646"/>
          <w:spacing w:val="-4"/>
          <w:w w:val="95"/>
          <w:sz w:val="20"/>
        </w:rPr>
        <w:t> </w:t>
      </w:r>
      <w:r>
        <w:rPr>
          <w:b/>
          <w:color w:val="464646"/>
          <w:w w:val="95"/>
          <w:sz w:val="20"/>
        </w:rPr>
        <w:t>NER</w:t>
      </w:r>
    </w:p>
    <w:p>
      <w:pPr>
        <w:pStyle w:val="BodyText"/>
        <w:spacing w:line="278" w:lineRule="auto" w:before="152"/>
        <w:ind w:left="1909" w:right="444"/>
      </w:pPr>
      <w:r>
        <w:rPr>
          <w:color w:val="464646"/>
          <w:w w:val="95"/>
        </w:rPr>
        <w:t>The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Commission’s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final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decision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is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for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technology-neutral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approach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for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any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new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definitions</w:t>
      </w:r>
      <w:r>
        <w:rPr>
          <w:color w:val="464646"/>
          <w:spacing w:val="-56"/>
          <w:w w:val="95"/>
        </w:rPr>
        <w:t> </w:t>
      </w:r>
      <w:r>
        <w:rPr>
          <w:color w:val="464646"/>
          <w:w w:val="95"/>
        </w:rPr>
        <w:t>in the NER to accommodate storage and hybrid facilities. This involves establishing a new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term, bidirectional unit, for a unit that has both load and generation that does not refer to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energy storage specifically. Energy storage is not defined as a service separate from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generation and load. Instead of defining a new service, a bidirectional unit generates and</w:t>
      </w:r>
      <w:r>
        <w:rPr>
          <w:color w:val="464646"/>
          <w:spacing w:val="1"/>
          <w:w w:val="95"/>
        </w:rPr>
        <w:t> </w:t>
      </w:r>
      <w:r>
        <w:rPr>
          <w:color w:val="464646"/>
        </w:rPr>
        <w:t>consumes</w:t>
      </w:r>
      <w:r>
        <w:rPr>
          <w:color w:val="464646"/>
          <w:spacing w:val="-6"/>
        </w:rPr>
        <w:t> </w:t>
      </w:r>
      <w:r>
        <w:rPr>
          <w:color w:val="464646"/>
        </w:rPr>
        <w:t>electricity.</w:t>
      </w:r>
    </w:p>
    <w:p>
      <w:pPr>
        <w:spacing w:before="114"/>
        <w:ind w:left="1909" w:right="0" w:firstLine="0"/>
        <w:jc w:val="left"/>
        <w:rPr>
          <w:b/>
          <w:sz w:val="20"/>
        </w:rPr>
      </w:pPr>
      <w:r>
        <w:rPr>
          <w:b/>
          <w:color w:val="464646"/>
          <w:spacing w:val="-1"/>
          <w:w w:val="95"/>
          <w:sz w:val="20"/>
        </w:rPr>
        <w:t>Registration</w:t>
      </w:r>
      <w:r>
        <w:rPr>
          <w:b/>
          <w:color w:val="464646"/>
          <w:spacing w:val="-9"/>
          <w:w w:val="95"/>
          <w:sz w:val="20"/>
        </w:rPr>
        <w:t> </w:t>
      </w:r>
      <w:r>
        <w:rPr>
          <w:b/>
          <w:color w:val="464646"/>
          <w:w w:val="95"/>
          <w:sz w:val="20"/>
        </w:rPr>
        <w:t>and</w:t>
      </w:r>
      <w:r>
        <w:rPr>
          <w:b/>
          <w:color w:val="464646"/>
          <w:spacing w:val="-9"/>
          <w:w w:val="95"/>
          <w:sz w:val="20"/>
        </w:rPr>
        <w:t> </w:t>
      </w:r>
      <w:r>
        <w:rPr>
          <w:b/>
          <w:color w:val="464646"/>
          <w:w w:val="95"/>
          <w:sz w:val="20"/>
        </w:rPr>
        <w:t>classification</w:t>
      </w:r>
    </w:p>
    <w:p>
      <w:pPr>
        <w:pStyle w:val="BodyText"/>
        <w:spacing w:line="278" w:lineRule="auto" w:before="152"/>
        <w:ind w:left="1909" w:right="335"/>
      </w:pPr>
      <w:r>
        <w:rPr>
          <w:color w:val="464646"/>
          <w:w w:val="95"/>
        </w:rPr>
        <w:t>The Commission’s final decision is to create a new participant category, the IRP, for storage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and hybrid proponents, including aggregators of small units. It would be optional for any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existing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Generator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or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Customer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to,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with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consent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of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AEMO,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change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its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registration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category</w:t>
      </w:r>
      <w:r>
        <w:rPr>
          <w:color w:val="464646"/>
          <w:spacing w:val="-56"/>
          <w:w w:val="95"/>
        </w:rPr>
        <w:t> </w:t>
      </w:r>
      <w:r>
        <w:rPr>
          <w:color w:val="464646"/>
          <w:w w:val="95"/>
        </w:rPr>
        <w:t>to IRP. From the effective date, it would be </w:t>
      </w:r>
      <w:r>
        <w:rPr>
          <w:color w:val="464646"/>
          <w:w w:val="95"/>
          <w:u w:val="single" w:color="464646"/>
        </w:rPr>
        <w:t>mandatory</w:t>
      </w:r>
      <w:r>
        <w:rPr>
          <w:color w:val="464646"/>
          <w:w w:val="95"/>
        </w:rPr>
        <w:t> for any </w:t>
      </w:r>
      <w:r>
        <w:rPr>
          <w:color w:val="464646"/>
          <w:w w:val="95"/>
          <w:u w:val="single" w:color="464646"/>
        </w:rPr>
        <w:t>new</w:t>
      </w:r>
      <w:r>
        <w:rPr>
          <w:color w:val="464646"/>
          <w:w w:val="95"/>
        </w:rPr>
        <w:t> participant to register as</w:t>
      </w:r>
      <w:r>
        <w:rPr>
          <w:color w:val="464646"/>
          <w:spacing w:val="1"/>
          <w:w w:val="95"/>
        </w:rPr>
        <w:t> </w:t>
      </w:r>
      <w:r>
        <w:rPr>
          <w:color w:val="464646"/>
        </w:rPr>
        <w:t>an</w:t>
      </w:r>
      <w:r>
        <w:rPr>
          <w:color w:val="464646"/>
          <w:spacing w:val="-8"/>
        </w:rPr>
        <w:t> </w:t>
      </w:r>
      <w:r>
        <w:rPr>
          <w:color w:val="464646"/>
        </w:rPr>
        <w:t>IRP</w:t>
      </w:r>
      <w:r>
        <w:rPr>
          <w:color w:val="464646"/>
          <w:spacing w:val="-8"/>
        </w:rPr>
        <w:t> </w:t>
      </w:r>
      <w:r>
        <w:rPr>
          <w:color w:val="464646"/>
        </w:rPr>
        <w:t>if,</w:t>
      </w:r>
      <w:r>
        <w:rPr>
          <w:color w:val="464646"/>
          <w:spacing w:val="-8"/>
        </w:rPr>
        <w:t> </w:t>
      </w:r>
      <w:r>
        <w:rPr>
          <w:color w:val="464646"/>
        </w:rPr>
        <w:t>behind</w:t>
      </w:r>
      <w:r>
        <w:rPr>
          <w:color w:val="464646"/>
          <w:spacing w:val="-8"/>
        </w:rPr>
        <w:t> </w:t>
      </w:r>
      <w:r>
        <w:rPr>
          <w:color w:val="464646"/>
        </w:rPr>
        <w:t>a</w:t>
      </w:r>
      <w:r>
        <w:rPr>
          <w:color w:val="464646"/>
          <w:spacing w:val="-8"/>
        </w:rPr>
        <w:t> </w:t>
      </w:r>
      <w:r>
        <w:rPr>
          <w:color w:val="464646"/>
        </w:rPr>
        <w:t>single</w:t>
      </w:r>
      <w:r>
        <w:rPr>
          <w:color w:val="464646"/>
          <w:spacing w:val="-8"/>
        </w:rPr>
        <w:t> </w:t>
      </w:r>
      <w:r>
        <w:rPr>
          <w:color w:val="464646"/>
        </w:rPr>
        <w:t>connection</w:t>
      </w:r>
      <w:r>
        <w:rPr>
          <w:color w:val="464646"/>
          <w:spacing w:val="-8"/>
        </w:rPr>
        <w:t> </w:t>
      </w:r>
      <w:r>
        <w:rPr>
          <w:color w:val="464646"/>
        </w:rPr>
        <w:t>point,</w:t>
      </w:r>
      <w:r>
        <w:rPr>
          <w:color w:val="464646"/>
          <w:spacing w:val="-8"/>
        </w:rPr>
        <w:t> </w:t>
      </w:r>
      <w:r>
        <w:rPr>
          <w:color w:val="464646"/>
        </w:rPr>
        <w:t>it</w:t>
      </w:r>
      <w:r>
        <w:rPr>
          <w:color w:val="464646"/>
          <w:spacing w:val="-8"/>
        </w:rPr>
        <w:t> </w:t>
      </w:r>
      <w:r>
        <w:rPr>
          <w:color w:val="464646"/>
        </w:rPr>
        <w:t>has</w:t>
      </w:r>
      <w:r>
        <w:rPr>
          <w:color w:val="464646"/>
          <w:spacing w:val="-8"/>
        </w:rPr>
        <w:t> </w:t>
      </w:r>
      <w:r>
        <w:rPr>
          <w:color w:val="464646"/>
        </w:rPr>
        <w:t>both: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40" w:lineRule="auto" w:before="113" w:after="0"/>
        <w:ind w:left="2249" w:right="0" w:hanging="341"/>
        <w:jc w:val="left"/>
        <w:rPr>
          <w:sz w:val="20"/>
        </w:rPr>
      </w:pPr>
      <w:r>
        <w:rPr>
          <w:color w:val="464646"/>
          <w:w w:val="95"/>
          <w:sz w:val="20"/>
        </w:rPr>
        <w:t>generation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capability,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that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on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its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own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would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see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it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register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as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Market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Generator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78" w:lineRule="auto" w:before="95" w:after="0"/>
        <w:ind w:left="2249" w:right="772" w:hanging="341"/>
        <w:jc w:val="left"/>
        <w:rPr>
          <w:sz w:val="20"/>
        </w:rPr>
      </w:pPr>
      <w:r>
        <w:rPr>
          <w:color w:val="464646"/>
          <w:w w:val="95"/>
          <w:sz w:val="20"/>
        </w:rPr>
        <w:t>consumption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from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connection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point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above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auxiliary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load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(which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is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now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defined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56"/>
          <w:w w:val="95"/>
          <w:sz w:val="20"/>
        </w:rPr>
        <w:t> </w:t>
      </w:r>
      <w:r>
        <w:rPr>
          <w:color w:val="464646"/>
          <w:sz w:val="20"/>
        </w:rPr>
        <w:t>exclude</w:t>
      </w:r>
      <w:r>
        <w:rPr>
          <w:color w:val="464646"/>
          <w:spacing w:val="-15"/>
          <w:sz w:val="20"/>
        </w:rPr>
        <w:t> </w:t>
      </w:r>
      <w:r>
        <w:rPr>
          <w:color w:val="464646"/>
          <w:sz w:val="20"/>
        </w:rPr>
        <w:t>load</w:t>
      </w:r>
      <w:r>
        <w:rPr>
          <w:color w:val="464646"/>
          <w:spacing w:val="-15"/>
          <w:sz w:val="20"/>
        </w:rPr>
        <w:t> </w:t>
      </w:r>
      <w:r>
        <w:rPr>
          <w:color w:val="464646"/>
          <w:sz w:val="20"/>
        </w:rPr>
        <w:t>used</w:t>
      </w:r>
      <w:r>
        <w:rPr>
          <w:color w:val="464646"/>
          <w:spacing w:val="-15"/>
          <w:sz w:val="20"/>
        </w:rPr>
        <w:t> </w:t>
      </w:r>
      <w:r>
        <w:rPr>
          <w:color w:val="464646"/>
          <w:sz w:val="20"/>
        </w:rPr>
        <w:t>to</w:t>
      </w:r>
      <w:r>
        <w:rPr>
          <w:color w:val="464646"/>
          <w:spacing w:val="-15"/>
          <w:sz w:val="20"/>
        </w:rPr>
        <w:t> </w:t>
      </w:r>
      <w:r>
        <w:rPr>
          <w:color w:val="464646"/>
          <w:sz w:val="20"/>
        </w:rPr>
        <w:t>charge</w:t>
      </w:r>
      <w:r>
        <w:rPr>
          <w:color w:val="464646"/>
          <w:spacing w:val="-14"/>
          <w:sz w:val="20"/>
        </w:rPr>
        <w:t> </w:t>
      </w:r>
      <w:r>
        <w:rPr>
          <w:color w:val="464646"/>
          <w:sz w:val="20"/>
        </w:rPr>
        <w:t>a</w:t>
      </w:r>
      <w:r>
        <w:rPr>
          <w:color w:val="464646"/>
          <w:spacing w:val="-15"/>
          <w:sz w:val="20"/>
        </w:rPr>
        <w:t> </w:t>
      </w:r>
      <w:r>
        <w:rPr>
          <w:color w:val="464646"/>
          <w:sz w:val="20"/>
        </w:rPr>
        <w:t>battery</w:t>
      </w:r>
      <w:r>
        <w:rPr>
          <w:color w:val="464646"/>
          <w:spacing w:val="-15"/>
          <w:sz w:val="20"/>
        </w:rPr>
        <w:t> </w:t>
      </w:r>
      <w:r>
        <w:rPr>
          <w:color w:val="464646"/>
          <w:sz w:val="20"/>
        </w:rPr>
        <w:t>or</w:t>
      </w:r>
      <w:r>
        <w:rPr>
          <w:color w:val="464646"/>
          <w:spacing w:val="-15"/>
          <w:sz w:val="20"/>
        </w:rPr>
        <w:t> </w:t>
      </w:r>
      <w:r>
        <w:rPr>
          <w:color w:val="464646"/>
          <w:sz w:val="20"/>
        </w:rPr>
        <w:t>pump</w:t>
      </w:r>
      <w:r>
        <w:rPr>
          <w:color w:val="464646"/>
          <w:spacing w:val="-15"/>
          <w:sz w:val="20"/>
        </w:rPr>
        <w:t> </w:t>
      </w:r>
      <w:r>
        <w:rPr>
          <w:color w:val="464646"/>
          <w:sz w:val="20"/>
        </w:rPr>
        <w:t>water</w:t>
      </w:r>
      <w:r>
        <w:rPr>
          <w:color w:val="464646"/>
          <w:spacing w:val="-14"/>
          <w:sz w:val="20"/>
        </w:rPr>
        <w:t> </w:t>
      </w:r>
      <w:r>
        <w:rPr>
          <w:color w:val="464646"/>
          <w:sz w:val="20"/>
        </w:rPr>
        <w:t>in</w:t>
      </w:r>
      <w:r>
        <w:rPr>
          <w:color w:val="464646"/>
          <w:spacing w:val="-15"/>
          <w:sz w:val="20"/>
        </w:rPr>
        <w:t> </w:t>
      </w:r>
      <w:r>
        <w:rPr>
          <w:color w:val="464646"/>
          <w:sz w:val="20"/>
        </w:rPr>
        <w:t>hydro</w:t>
      </w:r>
      <w:r>
        <w:rPr>
          <w:color w:val="464646"/>
          <w:spacing w:val="-15"/>
          <w:sz w:val="20"/>
        </w:rPr>
        <w:t> </w:t>
      </w:r>
      <w:r>
        <w:rPr>
          <w:color w:val="464646"/>
          <w:sz w:val="20"/>
        </w:rPr>
        <w:t>facilities).</w:t>
      </w:r>
    </w:p>
    <w:p>
      <w:pPr>
        <w:pStyle w:val="BodyText"/>
        <w:spacing w:line="278" w:lineRule="auto" w:before="57"/>
        <w:ind w:left="1909" w:right="397"/>
      </w:pPr>
      <w:r>
        <w:rPr>
          <w:color w:val="464646"/>
          <w:w w:val="95"/>
        </w:rPr>
        <w:t>It is also mandatory for an existing participant that has scheduled load as well as generation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in the same facility to transition to the IRP category. This will be a relatively quick and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straightforward</w:t>
      </w:r>
      <w:r>
        <w:rPr>
          <w:color w:val="464646"/>
          <w:spacing w:val="-10"/>
          <w:w w:val="95"/>
        </w:rPr>
        <w:t> </w:t>
      </w:r>
      <w:r>
        <w:rPr>
          <w:color w:val="464646"/>
          <w:w w:val="95"/>
        </w:rPr>
        <w:t>process.</w:t>
      </w:r>
      <w:r>
        <w:rPr>
          <w:color w:val="464646"/>
          <w:spacing w:val="-9"/>
          <w:w w:val="95"/>
        </w:rPr>
        <w:t> </w:t>
      </w:r>
      <w:r>
        <w:rPr>
          <w:color w:val="464646"/>
          <w:w w:val="95"/>
        </w:rPr>
        <w:t>AEMO</w:t>
      </w:r>
      <w:r>
        <w:rPr>
          <w:color w:val="464646"/>
          <w:spacing w:val="-10"/>
          <w:w w:val="95"/>
        </w:rPr>
        <w:t> </w:t>
      </w:r>
      <w:r>
        <w:rPr>
          <w:color w:val="464646"/>
          <w:w w:val="95"/>
        </w:rPr>
        <w:t>will</w:t>
      </w:r>
      <w:r>
        <w:rPr>
          <w:color w:val="464646"/>
          <w:spacing w:val="-9"/>
          <w:w w:val="95"/>
        </w:rPr>
        <w:t> </w:t>
      </w:r>
      <w:r>
        <w:rPr>
          <w:color w:val="464646"/>
          <w:w w:val="95"/>
        </w:rPr>
        <w:t>not</w:t>
      </w:r>
      <w:r>
        <w:rPr>
          <w:color w:val="464646"/>
          <w:spacing w:val="-10"/>
          <w:w w:val="95"/>
        </w:rPr>
        <w:t> </w:t>
      </w:r>
      <w:r>
        <w:rPr>
          <w:color w:val="464646"/>
          <w:w w:val="95"/>
        </w:rPr>
        <w:t>charge</w:t>
      </w:r>
      <w:r>
        <w:rPr>
          <w:color w:val="464646"/>
          <w:spacing w:val="-11"/>
          <w:w w:val="95"/>
        </w:rPr>
        <w:t> </w:t>
      </w:r>
      <w:r>
        <w:rPr>
          <w:color w:val="464646"/>
          <w:w w:val="95"/>
        </w:rPr>
        <w:t>fees</w:t>
      </w:r>
      <w:r>
        <w:rPr>
          <w:color w:val="464646"/>
          <w:spacing w:val="-9"/>
          <w:w w:val="95"/>
        </w:rPr>
        <w:t> </w:t>
      </w:r>
      <w:r>
        <w:rPr>
          <w:color w:val="464646"/>
          <w:w w:val="95"/>
        </w:rPr>
        <w:t>for</w:t>
      </w:r>
      <w:r>
        <w:rPr>
          <w:color w:val="464646"/>
          <w:spacing w:val="-10"/>
          <w:w w:val="95"/>
        </w:rPr>
        <w:t> </w:t>
      </w:r>
      <w:r>
        <w:rPr>
          <w:color w:val="464646"/>
          <w:w w:val="95"/>
        </w:rPr>
        <w:t>this</w:t>
      </w:r>
      <w:r>
        <w:rPr>
          <w:color w:val="464646"/>
          <w:spacing w:val="-9"/>
          <w:w w:val="95"/>
        </w:rPr>
        <w:t> </w:t>
      </w:r>
      <w:r>
        <w:rPr>
          <w:color w:val="464646"/>
          <w:w w:val="95"/>
        </w:rPr>
        <w:t>re-registration</w:t>
      </w:r>
      <w:r>
        <w:rPr>
          <w:color w:val="464646"/>
          <w:spacing w:val="-10"/>
          <w:w w:val="95"/>
        </w:rPr>
        <w:t> </w:t>
      </w:r>
      <w:r>
        <w:rPr>
          <w:color w:val="464646"/>
          <w:w w:val="95"/>
        </w:rPr>
        <w:t>and</w:t>
      </w:r>
      <w:r>
        <w:rPr>
          <w:color w:val="464646"/>
          <w:spacing w:val="-9"/>
          <w:w w:val="95"/>
        </w:rPr>
        <w:t> </w:t>
      </w:r>
      <w:r>
        <w:rPr>
          <w:color w:val="464646"/>
          <w:w w:val="95"/>
        </w:rPr>
        <w:t>reclassification,</w:t>
      </w:r>
      <w:r>
        <w:rPr>
          <w:color w:val="464646"/>
          <w:spacing w:val="-57"/>
          <w:w w:val="95"/>
        </w:rPr>
        <w:t> </w:t>
      </w:r>
      <w:r>
        <w:rPr>
          <w:color w:val="464646"/>
          <w:w w:val="95"/>
        </w:rPr>
        <w:t>and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will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not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re-examine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an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existing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unit’s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compliance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with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its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performance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standards.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spacing w:line="278" w:lineRule="auto" w:before="107"/>
        <w:ind w:left="1909" w:right="397"/>
      </w:pPr>
      <w:r>
        <w:rPr/>
        <w:pict>
          <v:rect style="position:absolute;margin-left:134.895996pt;margin-top:-3.312929pt;width:416.5pt;height:610.735pt;mso-position-horizontal-relative:page;mso-position-vertical-relative:paragraph;z-index:-18905600" id="docshape71" filled="false" stroked="true" strokeweight=".5pt" strokecolor="#00acec">
            <v:stroke dashstyle="solid"/>
            <w10:wrap type="none"/>
          </v:rect>
        </w:pict>
      </w:r>
      <w:r>
        <w:rPr>
          <w:color w:val="464646"/>
          <w:w w:val="95"/>
        </w:rPr>
        <w:t>Participants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registered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as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Small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Generation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Aggregators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will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be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automatically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transferred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56"/>
          <w:w w:val="95"/>
        </w:rPr>
        <w:t> </w:t>
      </w:r>
      <w:r>
        <w:rPr>
          <w:color w:val="464646"/>
          <w:w w:val="95"/>
        </w:rPr>
        <w:t>the IRP category, and as such would be Small Resource Aggregators in respect of each of</w:t>
      </w:r>
      <w:r>
        <w:rPr>
          <w:color w:val="464646"/>
          <w:spacing w:val="1"/>
          <w:w w:val="95"/>
        </w:rPr>
        <w:t> </w:t>
      </w:r>
      <w:r>
        <w:rPr>
          <w:color w:val="464646"/>
        </w:rPr>
        <w:t>their</w:t>
      </w:r>
      <w:r>
        <w:rPr>
          <w:color w:val="464646"/>
          <w:spacing w:val="-6"/>
        </w:rPr>
        <w:t> </w:t>
      </w:r>
      <w:r>
        <w:rPr>
          <w:color w:val="464646"/>
        </w:rPr>
        <w:t>small</w:t>
      </w:r>
      <w:r>
        <w:rPr>
          <w:color w:val="464646"/>
          <w:spacing w:val="-5"/>
        </w:rPr>
        <w:t> </w:t>
      </w:r>
      <w:r>
        <w:rPr>
          <w:color w:val="464646"/>
        </w:rPr>
        <w:t>generating</w:t>
      </w:r>
      <w:r>
        <w:rPr>
          <w:color w:val="464646"/>
          <w:spacing w:val="-6"/>
        </w:rPr>
        <w:t> </w:t>
      </w:r>
      <w:r>
        <w:rPr>
          <w:color w:val="464646"/>
        </w:rPr>
        <w:t>units.</w:t>
      </w:r>
    </w:p>
    <w:p>
      <w:pPr>
        <w:pStyle w:val="BodyText"/>
        <w:spacing w:before="114"/>
        <w:ind w:left="1909"/>
      </w:pPr>
      <w:r>
        <w:rPr>
          <w:color w:val="464646"/>
          <w:w w:val="95"/>
        </w:rPr>
        <w:t>An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IRP: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40" w:lineRule="auto" w:before="152" w:after="0"/>
        <w:ind w:left="2249" w:right="0" w:hanging="341"/>
        <w:jc w:val="left"/>
        <w:rPr>
          <w:sz w:val="20"/>
        </w:rPr>
      </w:pPr>
      <w:r>
        <w:rPr>
          <w:color w:val="464646"/>
          <w:w w:val="95"/>
          <w:sz w:val="20"/>
        </w:rPr>
        <w:t>must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classify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standalone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storage,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5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MW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above,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as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scheduled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bidirectional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unit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40" w:lineRule="auto" w:before="95" w:after="0"/>
        <w:ind w:left="2249" w:right="0" w:hanging="341"/>
        <w:jc w:val="left"/>
        <w:rPr>
          <w:sz w:val="20"/>
        </w:rPr>
      </w:pPr>
      <w:r>
        <w:rPr>
          <w:color w:val="464646"/>
          <w:w w:val="95"/>
          <w:sz w:val="20"/>
        </w:rPr>
        <w:t>may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classify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storage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under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5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MW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as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non-scheduled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bidirectional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unit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78" w:lineRule="auto" w:before="95" w:after="0"/>
        <w:ind w:left="2249" w:right="448" w:hanging="341"/>
        <w:jc w:val="left"/>
        <w:rPr>
          <w:sz w:val="20"/>
        </w:rPr>
      </w:pPr>
      <w:r>
        <w:rPr>
          <w:color w:val="464646"/>
          <w:w w:val="95"/>
          <w:sz w:val="20"/>
        </w:rPr>
        <w:t>must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classify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each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generating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unit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or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bidirectional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unit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separately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within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hybrid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system,</w:t>
      </w:r>
      <w:r>
        <w:rPr>
          <w:color w:val="464646"/>
          <w:spacing w:val="-56"/>
          <w:w w:val="95"/>
          <w:sz w:val="20"/>
        </w:rPr>
        <w:t> </w:t>
      </w:r>
      <w:r>
        <w:rPr>
          <w:color w:val="464646"/>
          <w:sz w:val="20"/>
        </w:rPr>
        <w:t>where</w:t>
      </w:r>
      <w:r>
        <w:rPr>
          <w:color w:val="464646"/>
          <w:spacing w:val="-7"/>
          <w:sz w:val="20"/>
        </w:rPr>
        <w:t> </w:t>
      </w:r>
      <w:r>
        <w:rPr>
          <w:color w:val="464646"/>
          <w:sz w:val="20"/>
        </w:rPr>
        <w:t>scheduling</w:t>
      </w:r>
      <w:r>
        <w:rPr>
          <w:color w:val="464646"/>
          <w:spacing w:val="-7"/>
          <w:sz w:val="20"/>
        </w:rPr>
        <w:t> </w:t>
      </w:r>
      <w:r>
        <w:rPr>
          <w:color w:val="464646"/>
          <w:sz w:val="20"/>
        </w:rPr>
        <w:t>requirements</w:t>
      </w:r>
      <w:r>
        <w:rPr>
          <w:color w:val="464646"/>
          <w:spacing w:val="-6"/>
          <w:sz w:val="20"/>
        </w:rPr>
        <w:t> </w:t>
      </w:r>
      <w:r>
        <w:rPr>
          <w:color w:val="464646"/>
          <w:sz w:val="20"/>
        </w:rPr>
        <w:t>apply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78" w:lineRule="auto" w:before="57" w:after="0"/>
        <w:ind w:left="2249" w:right="460" w:hanging="341"/>
        <w:jc w:val="left"/>
        <w:rPr>
          <w:sz w:val="20"/>
        </w:rPr>
      </w:pPr>
      <w:r>
        <w:rPr>
          <w:color w:val="464646"/>
          <w:w w:val="95"/>
          <w:sz w:val="20"/>
        </w:rPr>
        <w:t>may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classify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connection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points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that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do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not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have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grid-scale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generation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or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storage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facilities</w:t>
      </w:r>
      <w:r>
        <w:rPr>
          <w:color w:val="464646"/>
          <w:spacing w:val="-57"/>
          <w:w w:val="95"/>
          <w:sz w:val="20"/>
        </w:rPr>
        <w:t> </w:t>
      </w:r>
      <w:r>
        <w:rPr>
          <w:color w:val="464646"/>
          <w:sz w:val="20"/>
        </w:rPr>
        <w:t>as</w:t>
      </w:r>
      <w:r>
        <w:rPr>
          <w:color w:val="464646"/>
          <w:spacing w:val="-8"/>
          <w:sz w:val="20"/>
        </w:rPr>
        <w:t> </w:t>
      </w:r>
      <w:r>
        <w:rPr>
          <w:color w:val="464646"/>
          <w:sz w:val="20"/>
        </w:rPr>
        <w:t>its</w:t>
      </w:r>
      <w:r>
        <w:rPr>
          <w:color w:val="464646"/>
          <w:spacing w:val="-8"/>
          <w:sz w:val="20"/>
        </w:rPr>
        <w:t> </w:t>
      </w:r>
      <w:r>
        <w:rPr>
          <w:color w:val="464646"/>
          <w:sz w:val="20"/>
        </w:rPr>
        <w:t>market</w:t>
      </w:r>
      <w:r>
        <w:rPr>
          <w:color w:val="464646"/>
          <w:spacing w:val="-8"/>
          <w:sz w:val="20"/>
        </w:rPr>
        <w:t> </w:t>
      </w:r>
      <w:r>
        <w:rPr>
          <w:color w:val="464646"/>
          <w:sz w:val="20"/>
        </w:rPr>
        <w:t>connection</w:t>
      </w:r>
      <w:r>
        <w:rPr>
          <w:color w:val="464646"/>
          <w:spacing w:val="-8"/>
          <w:sz w:val="20"/>
        </w:rPr>
        <w:t> </w:t>
      </w:r>
      <w:r>
        <w:rPr>
          <w:color w:val="464646"/>
          <w:sz w:val="20"/>
        </w:rPr>
        <w:t>points,</w:t>
      </w:r>
      <w:r>
        <w:rPr>
          <w:color w:val="464646"/>
          <w:spacing w:val="-8"/>
          <w:sz w:val="20"/>
        </w:rPr>
        <w:t> </w:t>
      </w:r>
      <w:r>
        <w:rPr>
          <w:color w:val="464646"/>
          <w:sz w:val="20"/>
        </w:rPr>
        <w:t>if</w:t>
      </w:r>
      <w:r>
        <w:rPr>
          <w:color w:val="464646"/>
          <w:spacing w:val="-8"/>
          <w:sz w:val="20"/>
        </w:rPr>
        <w:t> </w:t>
      </w:r>
      <w:r>
        <w:rPr>
          <w:color w:val="464646"/>
          <w:sz w:val="20"/>
        </w:rPr>
        <w:t>it</w:t>
      </w:r>
      <w:r>
        <w:rPr>
          <w:color w:val="464646"/>
          <w:spacing w:val="-8"/>
          <w:sz w:val="20"/>
        </w:rPr>
        <w:t> </w:t>
      </w:r>
      <w:r>
        <w:rPr>
          <w:color w:val="464646"/>
          <w:sz w:val="20"/>
        </w:rPr>
        <w:t>chooses</w:t>
      </w:r>
      <w:r>
        <w:rPr>
          <w:color w:val="464646"/>
          <w:spacing w:val="-8"/>
          <w:sz w:val="20"/>
        </w:rPr>
        <w:t> </w:t>
      </w:r>
      <w:r>
        <w:rPr>
          <w:color w:val="464646"/>
          <w:sz w:val="20"/>
        </w:rPr>
        <w:t>to</w:t>
      </w:r>
      <w:r>
        <w:rPr>
          <w:color w:val="464646"/>
          <w:spacing w:val="-8"/>
          <w:sz w:val="20"/>
        </w:rPr>
        <w:t> </w:t>
      </w:r>
      <w:r>
        <w:rPr>
          <w:color w:val="464646"/>
          <w:sz w:val="20"/>
        </w:rPr>
        <w:t>do</w:t>
      </w:r>
      <w:r>
        <w:rPr>
          <w:color w:val="464646"/>
          <w:spacing w:val="-8"/>
          <w:sz w:val="20"/>
        </w:rPr>
        <w:t> </w:t>
      </w:r>
      <w:r>
        <w:rPr>
          <w:color w:val="464646"/>
          <w:sz w:val="20"/>
        </w:rPr>
        <w:t>so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40" w:lineRule="auto" w:before="56" w:after="0"/>
        <w:ind w:left="2249" w:right="0" w:hanging="341"/>
        <w:jc w:val="left"/>
        <w:rPr>
          <w:sz w:val="20"/>
        </w:rPr>
      </w:pPr>
      <w:r>
        <w:rPr>
          <w:color w:val="464646"/>
          <w:w w:val="95"/>
          <w:sz w:val="20"/>
        </w:rPr>
        <w:t>may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classify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loads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as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scheduled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loads,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if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it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chooses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do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so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40" w:lineRule="auto" w:before="96" w:after="0"/>
        <w:ind w:left="2249" w:right="0" w:hanging="341"/>
        <w:jc w:val="left"/>
        <w:rPr>
          <w:sz w:val="20"/>
        </w:rPr>
      </w:pPr>
      <w:r>
        <w:rPr>
          <w:color w:val="464646"/>
          <w:w w:val="95"/>
          <w:sz w:val="20"/>
        </w:rPr>
        <w:t>may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classify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ancillary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service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units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78" w:lineRule="auto" w:before="95" w:after="0"/>
        <w:ind w:left="2249" w:right="1044" w:hanging="341"/>
        <w:jc w:val="left"/>
        <w:rPr>
          <w:sz w:val="20"/>
        </w:rPr>
      </w:pPr>
      <w:r>
        <w:rPr>
          <w:color w:val="464646"/>
          <w:w w:val="95"/>
          <w:sz w:val="20"/>
        </w:rPr>
        <w:t>must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classify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system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that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doesn’t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transition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linearly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through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zero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as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scheduled</w:t>
      </w:r>
      <w:r>
        <w:rPr>
          <w:color w:val="464646"/>
          <w:spacing w:val="-56"/>
          <w:w w:val="95"/>
          <w:sz w:val="20"/>
        </w:rPr>
        <w:t> </w:t>
      </w:r>
      <w:r>
        <w:rPr>
          <w:color w:val="464646"/>
          <w:sz w:val="20"/>
        </w:rPr>
        <w:t>generating</w:t>
      </w:r>
      <w:r>
        <w:rPr>
          <w:color w:val="464646"/>
          <w:spacing w:val="-7"/>
          <w:sz w:val="20"/>
        </w:rPr>
        <w:t> </w:t>
      </w:r>
      <w:r>
        <w:rPr>
          <w:color w:val="464646"/>
          <w:sz w:val="20"/>
        </w:rPr>
        <w:t>unit</w:t>
      </w:r>
      <w:r>
        <w:rPr>
          <w:color w:val="464646"/>
          <w:spacing w:val="-6"/>
          <w:sz w:val="20"/>
        </w:rPr>
        <w:t> </w:t>
      </w:r>
      <w:r>
        <w:rPr>
          <w:color w:val="464646"/>
          <w:sz w:val="20"/>
        </w:rPr>
        <w:t>and</w:t>
      </w:r>
      <w:r>
        <w:rPr>
          <w:color w:val="464646"/>
          <w:spacing w:val="-7"/>
          <w:sz w:val="20"/>
        </w:rPr>
        <w:t> </w:t>
      </w:r>
      <w:r>
        <w:rPr>
          <w:color w:val="464646"/>
          <w:sz w:val="20"/>
        </w:rPr>
        <w:t>scheduled</w:t>
      </w:r>
      <w:r>
        <w:rPr>
          <w:color w:val="464646"/>
          <w:spacing w:val="-6"/>
          <w:sz w:val="20"/>
        </w:rPr>
        <w:t> </w:t>
      </w:r>
      <w:r>
        <w:rPr>
          <w:color w:val="464646"/>
          <w:sz w:val="20"/>
        </w:rPr>
        <w:t>load.</w:t>
      </w:r>
    </w:p>
    <w:p>
      <w:pPr>
        <w:pStyle w:val="BodyText"/>
        <w:spacing w:line="278" w:lineRule="auto" w:before="56"/>
        <w:ind w:left="1909" w:right="369"/>
      </w:pPr>
      <w:r>
        <w:rPr>
          <w:color w:val="464646"/>
          <w:w w:val="95"/>
        </w:rPr>
        <w:t>Aggregators of small storage units below 5 MW and small generating units below 30 MW will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be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allowed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register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in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IRP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category,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under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new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label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Small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Resource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Aggregator.</w:t>
      </w:r>
      <w:r>
        <w:rPr>
          <w:color w:val="464646"/>
          <w:spacing w:val="-8"/>
          <w:w w:val="95"/>
        </w:rPr>
        <w:t> </w:t>
      </w:r>
      <w:r>
        <w:rPr>
          <w:color w:val="464646"/>
          <w:w w:val="95"/>
        </w:rPr>
        <w:t>As</w:t>
      </w:r>
      <w:r>
        <w:rPr>
          <w:color w:val="464646"/>
          <w:spacing w:val="-56"/>
          <w:w w:val="95"/>
        </w:rPr>
        <w:t> </w:t>
      </w:r>
      <w:r>
        <w:rPr>
          <w:color w:val="464646"/>
          <w:w w:val="95"/>
        </w:rPr>
        <w:t>well as selling unscheduled generation from these units in the spot market, this would allow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them to provide market ancillary services from generation and load, where they meet the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technical requirements to do so. This change includes moving the existing MSGA category</w:t>
      </w:r>
      <w:r>
        <w:rPr>
          <w:color w:val="464646"/>
          <w:spacing w:val="1"/>
          <w:w w:val="95"/>
        </w:rPr>
        <w:t> </w:t>
      </w:r>
      <w:r>
        <w:rPr>
          <w:color w:val="464646"/>
        </w:rPr>
        <w:t>into</w:t>
      </w:r>
      <w:r>
        <w:rPr>
          <w:color w:val="464646"/>
          <w:spacing w:val="-5"/>
        </w:rPr>
        <w:t> </w:t>
      </w:r>
      <w:r>
        <w:rPr>
          <w:color w:val="464646"/>
        </w:rPr>
        <w:t>the</w:t>
      </w:r>
      <w:r>
        <w:rPr>
          <w:color w:val="464646"/>
          <w:spacing w:val="-5"/>
        </w:rPr>
        <w:t> </w:t>
      </w:r>
      <w:r>
        <w:rPr>
          <w:color w:val="464646"/>
        </w:rPr>
        <w:t>IRP.</w:t>
      </w:r>
    </w:p>
    <w:p>
      <w:pPr>
        <w:spacing w:before="114"/>
        <w:ind w:left="1909" w:right="0" w:firstLine="0"/>
        <w:jc w:val="left"/>
        <w:rPr>
          <w:b/>
          <w:sz w:val="20"/>
        </w:rPr>
      </w:pPr>
      <w:r>
        <w:rPr>
          <w:b/>
          <w:color w:val="464646"/>
          <w:sz w:val="20"/>
        </w:rPr>
        <w:t>Participation</w:t>
      </w:r>
    </w:p>
    <w:p>
      <w:pPr>
        <w:pStyle w:val="BodyText"/>
        <w:spacing w:before="152"/>
        <w:ind w:left="1909"/>
      </w:pPr>
      <w:r>
        <w:rPr>
          <w:color w:val="464646"/>
          <w:w w:val="95"/>
        </w:rPr>
        <w:t>Under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final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rule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a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bidirectional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unit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will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have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20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price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bands.</w:t>
      </w:r>
    </w:p>
    <w:p>
      <w:pPr>
        <w:pStyle w:val="BodyText"/>
        <w:spacing w:line="278" w:lineRule="auto" w:before="152"/>
        <w:ind w:left="1909" w:right="397"/>
      </w:pPr>
      <w:r>
        <w:rPr>
          <w:color w:val="464646"/>
          <w:w w:val="95"/>
        </w:rPr>
        <w:t>A storage unit that is unable to participate as a single unit (for example, certain types of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hydro facilities that have a dead band when transitioning between generation and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consumption)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would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continue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participate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as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a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scheduled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load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and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scheduled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generating</w:t>
      </w:r>
      <w:r>
        <w:rPr>
          <w:color w:val="464646"/>
          <w:spacing w:val="-56"/>
          <w:w w:val="95"/>
        </w:rPr>
        <w:t> </w:t>
      </w:r>
      <w:r>
        <w:rPr>
          <w:color w:val="464646"/>
        </w:rPr>
        <w:t>unit,</w:t>
      </w:r>
      <w:r>
        <w:rPr>
          <w:color w:val="464646"/>
          <w:spacing w:val="-5"/>
        </w:rPr>
        <w:t> </w:t>
      </w:r>
      <w:r>
        <w:rPr>
          <w:color w:val="464646"/>
        </w:rPr>
        <w:t>separately.</w:t>
      </w:r>
    </w:p>
    <w:p>
      <w:pPr>
        <w:pStyle w:val="BodyText"/>
        <w:spacing w:before="113"/>
        <w:ind w:left="1909"/>
      </w:pPr>
      <w:r>
        <w:rPr>
          <w:color w:val="464646"/>
          <w:w w:val="95"/>
        </w:rPr>
        <w:t>Aggregators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of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small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units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will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not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be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required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participate</w:t>
      </w:r>
      <w:r>
        <w:rPr>
          <w:color w:val="464646"/>
          <w:spacing w:val="-4"/>
          <w:w w:val="95"/>
        </w:rPr>
        <w:t> </w:t>
      </w:r>
      <w:r>
        <w:rPr>
          <w:color w:val="464646"/>
          <w:w w:val="95"/>
        </w:rPr>
        <w:t>in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central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dispatch.</w:t>
      </w:r>
    </w:p>
    <w:p>
      <w:pPr>
        <w:pStyle w:val="BodyText"/>
        <w:spacing w:line="278" w:lineRule="auto" w:before="152"/>
        <w:ind w:left="1909" w:right="335"/>
      </w:pPr>
      <w:r>
        <w:rPr>
          <w:color w:val="464646"/>
          <w:w w:val="95"/>
        </w:rPr>
        <w:t>Hybrid facility proponents will be required to register as an IRP and each unit within the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facility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will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participate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in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central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dispatch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extent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required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by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its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classification.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AEMO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will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be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required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develop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a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new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approach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assessing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dispatch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conformance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for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hybrid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facilities</w:t>
      </w:r>
      <w:r>
        <w:rPr>
          <w:color w:val="464646"/>
          <w:spacing w:val="-57"/>
          <w:w w:val="95"/>
        </w:rPr>
        <w:t> </w:t>
      </w:r>
      <w:r>
        <w:rPr>
          <w:color w:val="464646"/>
        </w:rPr>
        <w:t>in</w:t>
      </w:r>
      <w:r>
        <w:rPr>
          <w:color w:val="464646"/>
          <w:spacing w:val="-13"/>
        </w:rPr>
        <w:t> </w:t>
      </w:r>
      <w:r>
        <w:rPr>
          <w:color w:val="464646"/>
        </w:rPr>
        <w:t>aggregate,</w:t>
      </w:r>
      <w:r>
        <w:rPr>
          <w:color w:val="464646"/>
          <w:spacing w:val="-12"/>
        </w:rPr>
        <w:t> </w:t>
      </w:r>
      <w:r>
        <w:rPr>
          <w:color w:val="464646"/>
        </w:rPr>
        <w:t>where</w:t>
      </w:r>
      <w:r>
        <w:rPr>
          <w:color w:val="464646"/>
          <w:spacing w:val="-13"/>
        </w:rPr>
        <w:t> </w:t>
      </w:r>
      <w:r>
        <w:rPr>
          <w:color w:val="464646"/>
        </w:rPr>
        <w:t>that</w:t>
      </w:r>
      <w:r>
        <w:rPr>
          <w:color w:val="464646"/>
          <w:spacing w:val="-12"/>
        </w:rPr>
        <w:t> </w:t>
      </w:r>
      <w:r>
        <w:rPr>
          <w:color w:val="464646"/>
        </w:rPr>
        <w:t>does</w:t>
      </w:r>
      <w:r>
        <w:rPr>
          <w:color w:val="464646"/>
          <w:spacing w:val="-13"/>
        </w:rPr>
        <w:t> </w:t>
      </w:r>
      <w:r>
        <w:rPr>
          <w:color w:val="464646"/>
        </w:rPr>
        <w:t>not</w:t>
      </w:r>
      <w:r>
        <w:rPr>
          <w:color w:val="464646"/>
          <w:spacing w:val="-12"/>
        </w:rPr>
        <w:t> </w:t>
      </w:r>
      <w:r>
        <w:rPr>
          <w:color w:val="464646"/>
        </w:rPr>
        <w:t>risk</w:t>
      </w:r>
      <w:r>
        <w:rPr>
          <w:color w:val="464646"/>
          <w:spacing w:val="-13"/>
        </w:rPr>
        <w:t> </w:t>
      </w:r>
      <w:r>
        <w:rPr>
          <w:color w:val="464646"/>
        </w:rPr>
        <w:t>the</w:t>
      </w:r>
      <w:r>
        <w:rPr>
          <w:color w:val="464646"/>
          <w:spacing w:val="-12"/>
        </w:rPr>
        <w:t> </w:t>
      </w:r>
      <w:r>
        <w:rPr>
          <w:color w:val="464646"/>
        </w:rPr>
        <w:t>stable</w:t>
      </w:r>
      <w:r>
        <w:rPr>
          <w:color w:val="464646"/>
          <w:spacing w:val="-13"/>
        </w:rPr>
        <w:t> </w:t>
      </w:r>
      <w:r>
        <w:rPr>
          <w:color w:val="464646"/>
        </w:rPr>
        <w:t>operation</w:t>
      </w:r>
      <w:r>
        <w:rPr>
          <w:color w:val="464646"/>
          <w:spacing w:val="-12"/>
        </w:rPr>
        <w:t> </w:t>
      </w:r>
      <w:r>
        <w:rPr>
          <w:color w:val="464646"/>
        </w:rPr>
        <w:t>of</w:t>
      </w:r>
      <w:r>
        <w:rPr>
          <w:color w:val="464646"/>
          <w:spacing w:val="-13"/>
        </w:rPr>
        <w:t> </w:t>
      </w:r>
      <w:r>
        <w:rPr>
          <w:color w:val="464646"/>
        </w:rPr>
        <w:t>the</w:t>
      </w:r>
      <w:r>
        <w:rPr>
          <w:color w:val="464646"/>
          <w:spacing w:val="-12"/>
        </w:rPr>
        <w:t> </w:t>
      </w:r>
      <w:r>
        <w:rPr>
          <w:color w:val="464646"/>
        </w:rPr>
        <w:t>system.</w:t>
      </w:r>
    </w:p>
    <w:p>
      <w:pPr>
        <w:pStyle w:val="BodyText"/>
        <w:spacing w:line="278" w:lineRule="auto" w:before="113"/>
        <w:ind w:left="1909"/>
      </w:pPr>
      <w:r>
        <w:rPr>
          <w:color w:val="464646"/>
          <w:w w:val="95"/>
        </w:rPr>
        <w:t>For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operational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and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technical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issues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raised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by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AEMO,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Commission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made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these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final</w:t>
      </w:r>
      <w:r>
        <w:rPr>
          <w:color w:val="464646"/>
          <w:spacing w:val="-57"/>
          <w:w w:val="95"/>
        </w:rPr>
        <w:t> </w:t>
      </w:r>
      <w:r>
        <w:rPr>
          <w:color w:val="464646"/>
        </w:rPr>
        <w:t>decisions:</w:t>
      </w:r>
    </w:p>
    <w:p>
      <w:pPr>
        <w:pStyle w:val="ListParagraph"/>
        <w:numPr>
          <w:ilvl w:val="1"/>
          <w:numId w:val="26"/>
        </w:numPr>
        <w:tabs>
          <w:tab w:pos="2249" w:val="left" w:leader="none"/>
          <w:tab w:pos="2250" w:val="left" w:leader="none"/>
        </w:tabs>
        <w:spacing w:line="278" w:lineRule="auto" w:before="114" w:after="0"/>
        <w:ind w:left="2249" w:right="447" w:hanging="341"/>
        <w:jc w:val="left"/>
        <w:rPr>
          <w:sz w:val="20"/>
        </w:rPr>
      </w:pPr>
      <w:r>
        <w:rPr>
          <w:b/>
          <w:color w:val="464646"/>
          <w:w w:val="95"/>
          <w:sz w:val="20"/>
        </w:rPr>
        <w:t>Ramp</w:t>
      </w:r>
      <w:r>
        <w:rPr>
          <w:b/>
          <w:color w:val="464646"/>
          <w:spacing w:val="-8"/>
          <w:w w:val="95"/>
          <w:sz w:val="20"/>
        </w:rPr>
        <w:t> </w:t>
      </w:r>
      <w:r>
        <w:rPr>
          <w:b/>
          <w:color w:val="464646"/>
          <w:w w:val="95"/>
          <w:sz w:val="20"/>
        </w:rPr>
        <w:t>rates</w:t>
      </w:r>
      <w:r>
        <w:rPr>
          <w:b/>
          <w:color w:val="464646"/>
          <w:spacing w:val="-7"/>
          <w:w w:val="95"/>
          <w:sz w:val="20"/>
        </w:rPr>
        <w:t> </w:t>
      </w:r>
      <w:r>
        <w:rPr>
          <w:b/>
          <w:color w:val="464646"/>
          <w:w w:val="95"/>
          <w:sz w:val="20"/>
        </w:rPr>
        <w:t>and</w:t>
      </w:r>
      <w:r>
        <w:rPr>
          <w:b/>
          <w:color w:val="464646"/>
          <w:spacing w:val="-7"/>
          <w:w w:val="95"/>
          <w:sz w:val="20"/>
        </w:rPr>
        <w:t> </w:t>
      </w:r>
      <w:r>
        <w:rPr>
          <w:b/>
          <w:color w:val="464646"/>
          <w:w w:val="95"/>
          <w:sz w:val="20"/>
        </w:rPr>
        <w:t>aggregation</w:t>
      </w:r>
      <w:r>
        <w:rPr>
          <w:b/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—</w:t>
      </w:r>
      <w:r>
        <w:rPr>
          <w:color w:val="464646"/>
          <w:spacing w:val="-8"/>
          <w:w w:val="95"/>
          <w:sz w:val="20"/>
        </w:rPr>
        <w:t> </w:t>
      </w:r>
      <w:r>
        <w:rPr>
          <w:color w:val="464646"/>
          <w:w w:val="95"/>
          <w:sz w:val="20"/>
        </w:rPr>
        <w:t>Create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one</w:t>
      </w:r>
      <w:r>
        <w:rPr>
          <w:color w:val="464646"/>
          <w:spacing w:val="-8"/>
          <w:w w:val="95"/>
          <w:sz w:val="20"/>
        </w:rPr>
        <w:t> </w:t>
      </w:r>
      <w:r>
        <w:rPr>
          <w:color w:val="464646"/>
          <w:w w:val="95"/>
          <w:sz w:val="20"/>
        </w:rPr>
        <w:t>aggregation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approach</w:t>
      </w:r>
      <w:r>
        <w:rPr>
          <w:color w:val="464646"/>
          <w:spacing w:val="-8"/>
          <w:w w:val="95"/>
          <w:sz w:val="20"/>
        </w:rPr>
        <w:t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semi-scheduled</w:t>
      </w:r>
      <w:r>
        <w:rPr>
          <w:color w:val="464646"/>
          <w:spacing w:val="-56"/>
          <w:w w:val="95"/>
          <w:sz w:val="20"/>
        </w:rPr>
        <w:t> </w:t>
      </w:r>
      <w:r>
        <w:rPr>
          <w:color w:val="464646"/>
          <w:w w:val="95"/>
          <w:sz w:val="20"/>
        </w:rPr>
        <w:t>generating units and storage systems, reflecting NER clause 3.8.3. Set a minimum ramp</w:t>
      </w:r>
      <w:r>
        <w:rPr>
          <w:color w:val="464646"/>
          <w:spacing w:val="-57"/>
          <w:w w:val="95"/>
          <w:sz w:val="20"/>
        </w:rPr>
        <w:t> </w:t>
      </w:r>
      <w:r>
        <w:rPr>
          <w:color w:val="464646"/>
          <w:w w:val="95"/>
          <w:sz w:val="20"/>
        </w:rPr>
        <w:t>rate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at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lower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3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MW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or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3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per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cent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of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capacity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for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scheduled</w:t>
      </w:r>
      <w:r>
        <w:rPr>
          <w:color w:val="464646"/>
          <w:spacing w:val="-5"/>
          <w:w w:val="95"/>
          <w:sz w:val="20"/>
        </w:rPr>
        <w:t> </w:t>
      </w:r>
      <w:r>
        <w:rPr>
          <w:color w:val="464646"/>
          <w:w w:val="95"/>
          <w:sz w:val="20"/>
        </w:rPr>
        <w:t>units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remove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4"/>
          <w:w w:val="95"/>
          <w:sz w:val="20"/>
        </w:rPr>
        <w:t> </w:t>
      </w:r>
      <w:r>
        <w:rPr>
          <w:color w:val="464646"/>
          <w:w w:val="95"/>
          <w:sz w:val="20"/>
        </w:rPr>
        <w:t>6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672"/>
      </w:pPr>
      <w:r>
        <w:rPr/>
        <w:pict>
          <v:shape style="width:416.5pt;height:343.7pt;mso-position-horizontal-relative:char;mso-position-vertical-relative:line" type="#_x0000_t202" id="docshape72" filled="false" stroked="true" strokeweight=".5pt" strokecolor="#00acec">
            <w10:anchorlock/>
            <v:textbox inset="0,0,0,0">
              <w:txbxContent>
                <w:p>
                  <w:pPr>
                    <w:pStyle w:val="BodyText"/>
                    <w:spacing w:line="278" w:lineRule="auto" w:before="168"/>
                    <w:ind w:left="567" w:right="266"/>
                  </w:pPr>
                  <w:bookmarkStart w:name="A.1 Overview " w:id="51"/>
                  <w:bookmarkEnd w:id="51"/>
                  <w:r>
                    <w:rPr/>
                  </w:r>
                  <w:bookmarkStart w:name="_bookmark18" w:id="52"/>
                  <w:bookmarkEnd w:id="52"/>
                  <w:r>
                    <w:rPr/>
                  </w:r>
                  <w:r>
                    <w:rPr>
                      <w:color w:val="464646"/>
                      <w:w w:val="95"/>
                    </w:rPr>
                    <w:t>MW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threshold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for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aggregating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semi-scheduled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units.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IRP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may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set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separate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up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down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ramp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rates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for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the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load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and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generation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of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its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units.</w:t>
                  </w:r>
                </w:p>
                <w:p>
                  <w:pPr>
                    <w:pStyle w:val="BodyText"/>
                    <w:numPr>
                      <w:ilvl w:val="0"/>
                      <w:numId w:val="27"/>
                    </w:numPr>
                    <w:tabs>
                      <w:tab w:pos="566" w:val="left" w:leader="none"/>
                      <w:tab w:pos="568" w:val="left" w:leader="none"/>
                    </w:tabs>
                    <w:spacing w:line="278" w:lineRule="auto" w:before="57" w:after="0"/>
                    <w:ind w:left="567" w:right="236" w:hanging="341"/>
                    <w:jc w:val="left"/>
                  </w:pPr>
                  <w:r>
                    <w:rPr>
                      <w:b/>
                      <w:color w:val="464646"/>
                      <w:w w:val="95"/>
                    </w:rPr>
                    <w:t>Bidding parameters and forecasting </w:t>
                  </w:r>
                  <w:r>
                    <w:rPr>
                      <w:color w:val="464646"/>
                      <w:w w:val="95"/>
                    </w:rPr>
                    <w:t>— Made minor changes to integrate the IRP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effectively. Three provisions included in the draft rule, that would have required storage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units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provide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interval-level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energy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availability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forecasts,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have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been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removed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in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final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rule.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Broader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issues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with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forecasting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unit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availability,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for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all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participants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not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just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those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with</w:t>
                  </w:r>
                  <w:r>
                    <w:rPr>
                      <w:color w:val="464646"/>
                      <w:spacing w:val="-11"/>
                    </w:rPr>
                    <w:t> </w:t>
                  </w:r>
                  <w:r>
                    <w:rPr>
                      <w:color w:val="464646"/>
                    </w:rPr>
                    <w:t>storage,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have</w:t>
                  </w:r>
                  <w:r>
                    <w:rPr>
                      <w:color w:val="464646"/>
                      <w:spacing w:val="-11"/>
                    </w:rPr>
                    <w:t> </w:t>
                  </w:r>
                  <w:r>
                    <w:rPr>
                      <w:color w:val="464646"/>
                    </w:rPr>
                    <w:t>not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been</w:t>
                  </w:r>
                  <w:r>
                    <w:rPr>
                      <w:color w:val="464646"/>
                      <w:spacing w:val="-11"/>
                    </w:rPr>
                    <w:t> </w:t>
                  </w:r>
                  <w:r>
                    <w:rPr>
                      <w:color w:val="464646"/>
                    </w:rPr>
                    <w:t>further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considered</w:t>
                  </w:r>
                  <w:r>
                    <w:rPr>
                      <w:color w:val="464646"/>
                      <w:spacing w:val="-11"/>
                    </w:rPr>
                    <w:t> </w:t>
                  </w:r>
                  <w:r>
                    <w:rPr>
                      <w:color w:val="464646"/>
                    </w:rPr>
                    <w:t>in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this</w:t>
                  </w:r>
                  <w:r>
                    <w:rPr>
                      <w:color w:val="464646"/>
                      <w:spacing w:val="-11"/>
                    </w:rPr>
                    <w:t> </w:t>
                  </w:r>
                  <w:r>
                    <w:rPr>
                      <w:color w:val="464646"/>
                    </w:rPr>
                    <w:t>final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rule.</w:t>
                  </w:r>
                </w:p>
                <w:p>
                  <w:pPr>
                    <w:spacing w:before="56"/>
                    <w:ind w:left="226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64646"/>
                      <w:w w:val="95"/>
                      <w:sz w:val="20"/>
                    </w:rPr>
                    <w:t>Benefits</w:t>
                  </w:r>
                  <w:r>
                    <w:rPr>
                      <w:b/>
                      <w:color w:val="464646"/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of</w:t>
                  </w:r>
                  <w:r>
                    <w:rPr>
                      <w:b/>
                      <w:color w:val="464646"/>
                      <w:spacing w:val="-5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the</w:t>
                  </w:r>
                  <w:r>
                    <w:rPr>
                      <w:b/>
                      <w:color w:val="464646"/>
                      <w:spacing w:val="-4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final</w:t>
                  </w:r>
                  <w:r>
                    <w:rPr>
                      <w:b/>
                      <w:color w:val="464646"/>
                      <w:spacing w:val="-5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rule</w:t>
                  </w:r>
                </w:p>
                <w:p>
                  <w:pPr>
                    <w:pStyle w:val="BodyText"/>
                    <w:spacing w:before="152"/>
                    <w:ind w:left="226"/>
                  </w:pP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benefits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final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rule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include:</w:t>
                  </w:r>
                </w:p>
                <w:p>
                  <w:pPr>
                    <w:pStyle w:val="BodyText"/>
                    <w:numPr>
                      <w:ilvl w:val="0"/>
                      <w:numId w:val="27"/>
                    </w:numPr>
                    <w:tabs>
                      <w:tab w:pos="566" w:val="left" w:leader="none"/>
                      <w:tab w:pos="568" w:val="left" w:leader="none"/>
                    </w:tabs>
                    <w:spacing w:line="240" w:lineRule="auto" w:before="152" w:after="0"/>
                    <w:ind w:left="567" w:right="0" w:hanging="342"/>
                    <w:jc w:val="left"/>
                  </w:pPr>
                  <w:r>
                    <w:rPr>
                      <w:color w:val="464646"/>
                      <w:w w:val="95"/>
                    </w:rPr>
                    <w:t>lower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barriers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entry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for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new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storage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participants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as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result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of:</w:t>
                  </w:r>
                </w:p>
                <w:p>
                  <w:pPr>
                    <w:pStyle w:val="BodyText"/>
                    <w:numPr>
                      <w:ilvl w:val="1"/>
                      <w:numId w:val="27"/>
                    </w:numPr>
                    <w:tabs>
                      <w:tab w:pos="907" w:val="left" w:leader="none"/>
                      <w:tab w:pos="908" w:val="left" w:leader="none"/>
                    </w:tabs>
                    <w:spacing w:line="278" w:lineRule="auto" w:before="95" w:after="0"/>
                    <w:ind w:left="907" w:right="391" w:hanging="341"/>
                    <w:jc w:val="left"/>
                  </w:pPr>
                  <w:r>
                    <w:rPr>
                      <w:color w:val="464646"/>
                      <w:w w:val="95"/>
                    </w:rPr>
                    <w:t>creating</w:t>
                  </w:r>
                  <w:r>
                    <w:rPr>
                      <w:color w:val="464646"/>
                      <w:spacing w:val="-1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clear</w:t>
                  </w:r>
                  <w:r>
                    <w:rPr>
                      <w:color w:val="464646"/>
                      <w:spacing w:val="-1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regulatory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framework</w:t>
                  </w:r>
                  <w:r>
                    <w:rPr>
                      <w:color w:val="464646"/>
                      <w:spacing w:val="-1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for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storage</w:t>
                  </w:r>
                  <w:r>
                    <w:rPr>
                      <w:color w:val="464646"/>
                      <w:spacing w:val="-1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hybrid</w:t>
                  </w:r>
                  <w:r>
                    <w:rPr>
                      <w:color w:val="464646"/>
                      <w:spacing w:val="-1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participants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register,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classify</w:t>
                  </w:r>
                  <w:r>
                    <w:rPr>
                      <w:color w:val="464646"/>
                      <w:spacing w:val="-7"/>
                    </w:rPr>
                    <w:t> </w:t>
                  </w:r>
                  <w:r>
                    <w:rPr>
                      <w:color w:val="464646"/>
                    </w:rPr>
                    <w:t>and</w:t>
                  </w:r>
                  <w:r>
                    <w:rPr>
                      <w:color w:val="464646"/>
                      <w:spacing w:val="-6"/>
                    </w:rPr>
                    <w:t> </w:t>
                  </w:r>
                  <w:r>
                    <w:rPr>
                      <w:color w:val="464646"/>
                    </w:rPr>
                    <w:t>participate</w:t>
                  </w:r>
                  <w:r>
                    <w:rPr>
                      <w:color w:val="464646"/>
                      <w:spacing w:val="-6"/>
                    </w:rPr>
                    <w:t> </w:t>
                  </w:r>
                  <w:r>
                    <w:rPr>
                      <w:color w:val="464646"/>
                    </w:rPr>
                    <w:t>in</w:t>
                  </w:r>
                  <w:r>
                    <w:rPr>
                      <w:color w:val="464646"/>
                      <w:spacing w:val="-6"/>
                    </w:rPr>
                    <w:t> </w:t>
                  </w:r>
                  <w:r>
                    <w:rPr>
                      <w:color w:val="464646"/>
                    </w:rPr>
                    <w:t>the</w:t>
                  </w:r>
                  <w:r>
                    <w:rPr>
                      <w:color w:val="464646"/>
                      <w:spacing w:val="-6"/>
                    </w:rPr>
                    <w:t> </w:t>
                  </w:r>
                  <w:r>
                    <w:rPr>
                      <w:color w:val="464646"/>
                    </w:rPr>
                    <w:t>NEM</w:t>
                  </w:r>
                </w:p>
                <w:p>
                  <w:pPr>
                    <w:pStyle w:val="BodyText"/>
                    <w:numPr>
                      <w:ilvl w:val="1"/>
                      <w:numId w:val="27"/>
                    </w:numPr>
                    <w:tabs>
                      <w:tab w:pos="907" w:val="left" w:leader="none"/>
                      <w:tab w:pos="908" w:val="left" w:leader="none"/>
                    </w:tabs>
                    <w:spacing w:line="278" w:lineRule="auto" w:before="57" w:after="0"/>
                    <w:ind w:left="907" w:right="475" w:hanging="341"/>
                    <w:jc w:val="left"/>
                  </w:pPr>
                  <w:r>
                    <w:rPr>
                      <w:color w:val="464646"/>
                      <w:w w:val="95"/>
                    </w:rPr>
                    <w:t>reducing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administrative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burden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register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classify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storage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units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hybrid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facilities</w:t>
                  </w:r>
                </w:p>
                <w:p>
                  <w:pPr>
                    <w:pStyle w:val="BodyText"/>
                    <w:numPr>
                      <w:ilvl w:val="0"/>
                      <w:numId w:val="27"/>
                    </w:numPr>
                    <w:tabs>
                      <w:tab w:pos="567" w:val="left" w:leader="none"/>
                      <w:tab w:pos="568" w:val="left" w:leader="none"/>
                    </w:tabs>
                    <w:spacing w:line="278" w:lineRule="auto" w:before="57" w:after="0"/>
                    <w:ind w:left="567" w:right="307" w:hanging="341"/>
                    <w:jc w:val="left"/>
                  </w:pPr>
                  <w:r>
                    <w:rPr>
                      <w:color w:val="464646"/>
                      <w:w w:val="95"/>
                    </w:rPr>
                    <w:t>reducing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system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costs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for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AEMO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by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setting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clear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registration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pathways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more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efficient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operational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integration</w:t>
                  </w:r>
                  <w:r>
                    <w:rPr>
                      <w:color w:val="464646"/>
                      <w:spacing w:val="-7"/>
                    </w:rPr>
                    <w:t> </w:t>
                  </w:r>
                  <w:r>
                    <w:rPr>
                      <w:color w:val="464646"/>
                    </w:rPr>
                    <w:t>of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storage</w:t>
                  </w:r>
                  <w:r>
                    <w:rPr>
                      <w:color w:val="464646"/>
                      <w:spacing w:val="-7"/>
                    </w:rPr>
                    <w:t> </w:t>
                  </w:r>
                  <w:r>
                    <w:rPr>
                      <w:color w:val="464646"/>
                    </w:rPr>
                    <w:t>and</w:t>
                  </w:r>
                  <w:r>
                    <w:rPr>
                      <w:color w:val="464646"/>
                      <w:spacing w:val="-7"/>
                    </w:rPr>
                    <w:t> </w:t>
                  </w:r>
                  <w:r>
                    <w:rPr>
                      <w:color w:val="464646"/>
                    </w:rPr>
                    <w:t>hybrids</w:t>
                  </w:r>
                </w:p>
                <w:p>
                  <w:pPr>
                    <w:pStyle w:val="BodyText"/>
                    <w:numPr>
                      <w:ilvl w:val="0"/>
                      <w:numId w:val="27"/>
                    </w:numPr>
                    <w:tabs>
                      <w:tab w:pos="566" w:val="left" w:leader="none"/>
                      <w:tab w:pos="568" w:val="left" w:leader="none"/>
                    </w:tabs>
                    <w:spacing w:line="278" w:lineRule="auto" w:before="56" w:after="0"/>
                    <w:ind w:left="567" w:right="940" w:hanging="341"/>
                    <w:jc w:val="left"/>
                  </w:pPr>
                  <w:r>
                    <w:rPr>
                      <w:color w:val="464646"/>
                      <w:w w:val="95"/>
                    </w:rPr>
                    <w:t>increasing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operational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efficiency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through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providing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flexibility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for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hybrid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facilities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manage</w:t>
                  </w:r>
                  <w:r>
                    <w:rPr>
                      <w:color w:val="464646"/>
                      <w:spacing w:val="-14"/>
                    </w:rPr>
                    <w:t> </w:t>
                  </w:r>
                  <w:r>
                    <w:rPr>
                      <w:color w:val="464646"/>
                    </w:rPr>
                    <w:t>energy</w:t>
                  </w:r>
                  <w:r>
                    <w:rPr>
                      <w:color w:val="464646"/>
                      <w:spacing w:val="-13"/>
                    </w:rPr>
                    <w:t> </w:t>
                  </w:r>
                  <w:r>
                    <w:rPr>
                      <w:color w:val="464646"/>
                    </w:rPr>
                    <w:t>flows</w:t>
                  </w:r>
                  <w:r>
                    <w:rPr>
                      <w:color w:val="464646"/>
                      <w:spacing w:val="-14"/>
                    </w:rPr>
                    <w:t> </w:t>
                  </w:r>
                  <w:r>
                    <w:rPr>
                      <w:color w:val="464646"/>
                    </w:rPr>
                    <w:t>between</w:t>
                  </w:r>
                  <w:r>
                    <w:rPr>
                      <w:color w:val="464646"/>
                      <w:spacing w:val="-13"/>
                    </w:rPr>
                    <w:t> </w:t>
                  </w:r>
                  <w:r>
                    <w:rPr>
                      <w:color w:val="464646"/>
                    </w:rPr>
                    <w:t>units</w:t>
                  </w:r>
                  <w:r>
                    <w:rPr>
                      <w:color w:val="464646"/>
                      <w:spacing w:val="-13"/>
                    </w:rPr>
                    <w:t> </w:t>
                  </w:r>
                  <w:r>
                    <w:rPr>
                      <w:color w:val="464646"/>
                    </w:rPr>
                    <w:t>behind</w:t>
                  </w:r>
                  <w:r>
                    <w:rPr>
                      <w:color w:val="464646"/>
                      <w:spacing w:val="-14"/>
                    </w:rPr>
                    <w:t> </w:t>
                  </w:r>
                  <w:r>
                    <w:rPr>
                      <w:color w:val="464646"/>
                    </w:rPr>
                    <w:t>the</w:t>
                  </w:r>
                  <w:r>
                    <w:rPr>
                      <w:color w:val="464646"/>
                      <w:spacing w:val="-13"/>
                    </w:rPr>
                    <w:t> </w:t>
                  </w:r>
                  <w:r>
                    <w:rPr>
                      <w:color w:val="464646"/>
                    </w:rPr>
                    <w:t>connection</w:t>
                  </w:r>
                  <w:r>
                    <w:rPr>
                      <w:color w:val="464646"/>
                      <w:spacing w:val="-13"/>
                    </w:rPr>
                    <w:t> </w:t>
                  </w:r>
                  <w:r>
                    <w:rPr>
                      <w:color w:val="464646"/>
                    </w:rPr>
                    <w:t>point</w:t>
                  </w:r>
                </w:p>
                <w:p>
                  <w:pPr>
                    <w:pStyle w:val="BodyText"/>
                    <w:numPr>
                      <w:ilvl w:val="0"/>
                      <w:numId w:val="27"/>
                    </w:numPr>
                    <w:tabs>
                      <w:tab w:pos="566" w:val="left" w:leader="none"/>
                      <w:tab w:pos="568" w:val="left" w:leader="none"/>
                    </w:tabs>
                    <w:spacing w:line="278" w:lineRule="auto" w:before="57" w:after="0"/>
                    <w:ind w:left="567" w:right="446" w:hanging="341"/>
                    <w:jc w:val="left"/>
                  </w:pPr>
                  <w:r>
                    <w:rPr>
                      <w:color w:val="464646"/>
                      <w:w w:val="95"/>
                    </w:rPr>
                    <w:t>improving competition in the ancillary services market by allowing Small Resource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Aggregators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provide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these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services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which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will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likely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reduce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system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costs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procuring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them.</w:t>
                  </w:r>
                </w:p>
              </w:txbxContent>
            </v:textbox>
            <v:stroke dashstyle="solid"/>
          </v:shape>
        </w:pict>
      </w:r>
      <w:r>
        <w:rPr/>
      </w:r>
    </w:p>
    <w:p>
      <w:pPr>
        <w:pStyle w:val="BodyText"/>
      </w:pPr>
    </w:p>
    <w:p>
      <w:pPr>
        <w:pStyle w:val="Heading2"/>
        <w:numPr>
          <w:ilvl w:val="1"/>
          <w:numId w:val="28"/>
        </w:numPr>
        <w:tabs>
          <w:tab w:pos="1673" w:val="left" w:leader="none"/>
          <w:tab w:pos="1674" w:val="left" w:leader="none"/>
        </w:tabs>
        <w:spacing w:line="240" w:lineRule="auto" w:before="289" w:after="0"/>
        <w:ind w:left="1673" w:right="0" w:hanging="1561"/>
        <w:jc w:val="left"/>
      </w:pPr>
      <w:r>
        <w:rPr>
          <w:color w:val="00ACEC"/>
        </w:rPr>
        <w:t>Overview</w:t>
      </w:r>
    </w:p>
    <w:p>
      <w:pPr>
        <w:pStyle w:val="BodyText"/>
        <w:spacing w:line="278" w:lineRule="auto" w:before="79"/>
        <w:ind w:left="1672" w:right="11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largely</w:t>
      </w:r>
      <w:r>
        <w:rPr>
          <w:color w:val="262526"/>
          <w:spacing w:val="3"/>
        </w:rPr>
        <w:t> </w:t>
      </w:r>
      <w:r>
        <w:rPr>
          <w:color w:val="262526"/>
        </w:rPr>
        <w:t>retains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introduce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IRP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technology-neutral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definitions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accommodate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hybrid</w:t>
      </w:r>
      <w:r>
        <w:rPr>
          <w:color w:val="262526"/>
          <w:spacing w:val="3"/>
        </w:rPr>
        <w:t> </w:t>
      </w:r>
      <w:r>
        <w:rPr>
          <w:color w:val="262526"/>
        </w:rPr>
        <w:t>facilities.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grid-scale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hybrid</w:t>
      </w:r>
      <w:r>
        <w:rPr>
          <w:color w:val="262526"/>
          <w:spacing w:val="-59"/>
        </w:rPr>
        <w:t> </w:t>
      </w:r>
      <w:r>
        <w:rPr>
          <w:color w:val="262526"/>
        </w:rPr>
        <w:t>systems will be</w:t>
      </w:r>
      <w:r>
        <w:rPr>
          <w:color w:val="262526"/>
          <w:spacing w:val="1"/>
        </w:rPr>
        <w:t> </w:t>
      </w:r>
      <w:r>
        <w:rPr>
          <w:color w:val="262526"/>
        </w:rPr>
        <w:t>required to</w:t>
      </w:r>
      <w:r>
        <w:rPr>
          <w:color w:val="262526"/>
          <w:spacing w:val="1"/>
        </w:rPr>
        <w:t> </w:t>
      </w:r>
      <w:r>
        <w:rPr>
          <w:color w:val="262526"/>
        </w:rPr>
        <w:t>register in</w:t>
      </w:r>
      <w:r>
        <w:rPr>
          <w:color w:val="262526"/>
          <w:spacing w:val="1"/>
        </w:rPr>
        <w:t> </w:t>
      </w:r>
      <w:r>
        <w:rPr>
          <w:color w:val="262526"/>
        </w:rPr>
        <w:t>this category.</w:t>
      </w:r>
      <w:r>
        <w:rPr>
          <w:color w:val="262526"/>
          <w:spacing w:val="1"/>
        </w:rPr>
        <w:t> </w:t>
      </w:r>
      <w:r>
        <w:rPr>
          <w:color w:val="262526"/>
        </w:rPr>
        <w:t>Aggregators of</w:t>
      </w:r>
      <w:r>
        <w:rPr>
          <w:color w:val="262526"/>
          <w:spacing w:val="1"/>
        </w:rPr>
        <w:t> </w:t>
      </w:r>
      <w:r>
        <w:rPr>
          <w:color w:val="262526"/>
        </w:rPr>
        <w:t>small units,</w:t>
      </w:r>
      <w:r>
        <w:rPr>
          <w:color w:val="262526"/>
          <w:spacing w:val="1"/>
        </w:rPr>
        <w:t> </w:t>
      </w:r>
      <w:r>
        <w:rPr>
          <w:color w:val="262526"/>
        </w:rPr>
        <w:t>and entities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otherwise</w:t>
      </w:r>
      <w:r>
        <w:rPr>
          <w:color w:val="262526"/>
          <w:spacing w:val="2"/>
        </w:rPr>
        <w:t> </w:t>
      </w:r>
      <w:r>
        <w:rPr>
          <w:color w:val="262526"/>
        </w:rPr>
        <w:t>register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Customers,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allowed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register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market.</w:t>
      </w:r>
    </w:p>
    <w:p>
      <w:pPr>
        <w:pStyle w:val="BodyText"/>
        <w:spacing w:line="278" w:lineRule="auto" w:before="113"/>
        <w:ind w:left="1672" w:right="11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lowers</w:t>
      </w:r>
      <w:r>
        <w:rPr>
          <w:color w:val="262526"/>
          <w:spacing w:val="4"/>
        </w:rPr>
        <w:t> </w:t>
      </w:r>
      <w:r>
        <w:rPr>
          <w:color w:val="262526"/>
        </w:rPr>
        <w:t>barriers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entry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participants,</w:t>
      </w:r>
      <w:r>
        <w:rPr>
          <w:color w:val="262526"/>
          <w:spacing w:val="4"/>
        </w:rPr>
        <w:t> </w:t>
      </w:r>
      <w:r>
        <w:rPr>
          <w:color w:val="262526"/>
        </w:rPr>
        <w:t>small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large,</w:t>
      </w:r>
      <w:r>
        <w:rPr>
          <w:color w:val="262526"/>
          <w:spacing w:val="4"/>
        </w:rPr>
        <w:t> </w:t>
      </w:r>
      <w:r>
        <w:rPr>
          <w:color w:val="262526"/>
        </w:rPr>
        <w:t>by</w:t>
      </w:r>
      <w:r>
        <w:rPr>
          <w:color w:val="262526"/>
          <w:spacing w:val="-60"/>
        </w:rPr>
        <w:t> </w:t>
      </w:r>
      <w:r>
        <w:rPr>
          <w:color w:val="262526"/>
        </w:rPr>
        <w:t>creating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clear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simple</w:t>
      </w:r>
      <w:r>
        <w:rPr>
          <w:color w:val="262526"/>
          <w:spacing w:val="2"/>
        </w:rPr>
        <w:t> </w:t>
      </w:r>
      <w:r>
        <w:rPr>
          <w:color w:val="262526"/>
        </w:rPr>
        <w:t>regulatory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participation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NEM.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increases</w:t>
      </w:r>
      <w:r>
        <w:rPr>
          <w:color w:val="262526"/>
          <w:spacing w:val="1"/>
        </w:rPr>
        <w:t> </w:t>
      </w:r>
      <w:r>
        <w:rPr>
          <w:color w:val="262526"/>
        </w:rPr>
        <w:t>operational efficiency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providing</w:t>
      </w:r>
      <w:r>
        <w:rPr>
          <w:color w:val="262526"/>
          <w:spacing w:val="1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facilities</w:t>
      </w:r>
      <w:r>
        <w:rPr>
          <w:color w:val="262526"/>
          <w:spacing w:val="1"/>
        </w:rPr>
        <w:t> </w:t>
      </w:r>
      <w:r>
        <w:rPr>
          <w:color w:val="262526"/>
        </w:rPr>
        <w:t>to manage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flows</w:t>
      </w:r>
      <w:r>
        <w:rPr>
          <w:color w:val="262526"/>
          <w:spacing w:val="1"/>
        </w:rPr>
        <w:t> </w:t>
      </w:r>
      <w:r>
        <w:rPr>
          <w:color w:val="262526"/>
        </w:rPr>
        <w:t>between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behind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point.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aligns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ESB’s</w:t>
      </w:r>
      <w:r>
        <w:rPr>
          <w:color w:val="262526"/>
          <w:spacing w:val="3"/>
        </w:rPr>
        <w:t> </w:t>
      </w:r>
      <w:r>
        <w:rPr>
          <w:color w:val="262526"/>
        </w:rPr>
        <w:t>longer</w:t>
      </w:r>
      <w:r>
        <w:rPr>
          <w:color w:val="262526"/>
          <w:spacing w:val="3"/>
        </w:rPr>
        <w:t> </w:t>
      </w:r>
      <w:r>
        <w:rPr>
          <w:color w:val="262526"/>
        </w:rPr>
        <w:t>term</w:t>
      </w:r>
      <w:r>
        <w:rPr>
          <w:color w:val="262526"/>
          <w:spacing w:val="-59"/>
        </w:rPr>
        <w:t> </w:t>
      </w:r>
      <w:r>
        <w:rPr>
          <w:color w:val="262526"/>
        </w:rPr>
        <w:t>view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trader-services</w:t>
      </w:r>
      <w:r>
        <w:rPr>
          <w:color w:val="262526"/>
          <w:spacing w:val="2"/>
        </w:rPr>
        <w:t> </w:t>
      </w:r>
      <w:r>
        <w:rPr>
          <w:color w:val="262526"/>
        </w:rPr>
        <w:t>model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participation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universal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category. Establishing the IRP is a no-regrets</w:t>
      </w:r>
      <w:r>
        <w:rPr>
          <w:color w:val="262526"/>
          <w:spacing w:val="1"/>
        </w:rPr>
        <w:t> </w:t>
      </w:r>
      <w:r>
        <w:rPr>
          <w:color w:val="262526"/>
        </w:rPr>
        <w:t>first step toward that longer-term outcome.</w:t>
      </w:r>
    </w:p>
    <w:p>
      <w:pPr>
        <w:pStyle w:val="BodyText"/>
        <w:spacing w:before="113"/>
        <w:ind w:left="1672"/>
      </w:pP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appendix</w:t>
      </w:r>
      <w:r>
        <w:rPr>
          <w:color w:val="262526"/>
          <w:spacing w:val="4"/>
        </w:rPr>
        <w:t> </w:t>
      </w:r>
      <w:r>
        <w:rPr>
          <w:color w:val="262526"/>
        </w:rPr>
        <w:t>discusses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following</w:t>
      </w:r>
      <w:r>
        <w:rPr>
          <w:color w:val="262526"/>
          <w:spacing w:val="4"/>
        </w:rPr>
        <w:t> </w:t>
      </w:r>
      <w:r>
        <w:rPr>
          <w:color w:val="262526"/>
        </w:rPr>
        <w:t>about</w:t>
      </w:r>
      <w:r>
        <w:rPr>
          <w:color w:val="262526"/>
          <w:spacing w:val="5"/>
        </w:rPr>
        <w:t> </w:t>
      </w:r>
      <w:r>
        <w:rPr>
          <w:color w:val="262526"/>
        </w:rPr>
        <w:t>registration,</w:t>
      </w:r>
      <w:r>
        <w:rPr>
          <w:color w:val="262526"/>
          <w:spacing w:val="4"/>
        </w:rPr>
        <w:t> </w:t>
      </w:r>
      <w:r>
        <w:rPr>
          <w:color w:val="262526"/>
        </w:rPr>
        <w:t>classification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participation:</w:t>
      </w:r>
    </w:p>
    <w:p>
      <w:pPr>
        <w:pStyle w:val="ListParagraph"/>
        <w:numPr>
          <w:ilvl w:val="2"/>
          <w:numId w:val="28"/>
        </w:numPr>
        <w:tabs>
          <w:tab w:pos="2013" w:val="left" w:leader="none"/>
          <w:tab w:pos="2014" w:val="left" w:leader="none"/>
        </w:tabs>
        <w:spacing w:line="240" w:lineRule="auto" w:before="15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stakeholder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feedback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determination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2"/>
          <w:numId w:val="28"/>
        </w:numPr>
        <w:tabs>
          <w:tab w:pos="2013" w:val="left" w:leader="none"/>
          <w:tab w:pos="2014" w:val="left" w:leader="none"/>
        </w:tabs>
        <w:spacing w:line="240" w:lineRule="auto" w:before="232" w:after="0"/>
        <w:ind w:left="2013" w:right="0" w:hanging="341"/>
        <w:jc w:val="left"/>
        <w:rPr>
          <w:sz w:val="20"/>
        </w:rPr>
      </w:pPr>
      <w:bookmarkStart w:name="A.2 Stakeholder views on the draft deter" w:id="53"/>
      <w:bookmarkEnd w:id="53"/>
      <w:r>
        <w:rPr/>
      </w:r>
      <w:bookmarkStart w:name="_bookmark19" w:id="54"/>
      <w:bookmarkEnd w:id="54"/>
      <w:r>
        <w:rPr/>
      </w:r>
      <w:bookmarkStart w:name="_bookmark19" w:id="55"/>
      <w:bookmarkEnd w:id="55"/>
      <w:r>
        <w:rPr>
          <w:color w:val="262526"/>
          <w:sz w:val="20"/>
        </w:rPr>
        <w:t>th</w:t>
      </w:r>
      <w:r>
        <w:rPr>
          <w:color w:val="262526"/>
          <w:sz w:val="20"/>
        </w:rPr>
        <w:t>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decision</w:t>
      </w:r>
    </w:p>
    <w:p>
      <w:pPr>
        <w:pStyle w:val="ListParagraph"/>
        <w:numPr>
          <w:ilvl w:val="2"/>
          <w:numId w:val="28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background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information.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numPr>
          <w:ilvl w:val="1"/>
          <w:numId w:val="28"/>
        </w:numPr>
        <w:tabs>
          <w:tab w:pos="1673" w:val="left" w:leader="none"/>
          <w:tab w:pos="1674" w:val="left" w:leader="none"/>
        </w:tabs>
        <w:spacing w:line="240" w:lineRule="auto" w:before="110" w:after="0"/>
        <w:ind w:left="1673" w:right="0" w:hanging="1561"/>
        <w:jc w:val="left"/>
      </w:pPr>
      <w:r>
        <w:rPr>
          <w:color w:val="00ACEC"/>
        </w:rPr>
        <w:t>Stakeholder</w:t>
      </w:r>
      <w:r>
        <w:rPr>
          <w:color w:val="00ACEC"/>
          <w:spacing w:val="-5"/>
        </w:rPr>
        <w:t> </w:t>
      </w:r>
      <w:r>
        <w:rPr>
          <w:color w:val="00ACEC"/>
        </w:rPr>
        <w:t>views</w:t>
      </w:r>
      <w:r>
        <w:rPr>
          <w:color w:val="00ACEC"/>
          <w:spacing w:val="-4"/>
        </w:rPr>
        <w:t> </w:t>
      </w:r>
      <w:r>
        <w:rPr>
          <w:color w:val="00ACEC"/>
        </w:rPr>
        <w:t>on</w:t>
      </w:r>
      <w:r>
        <w:rPr>
          <w:color w:val="00ACEC"/>
          <w:spacing w:val="-4"/>
        </w:rPr>
        <w:t> </w:t>
      </w:r>
      <w:r>
        <w:rPr>
          <w:color w:val="00ACEC"/>
        </w:rPr>
        <w:t>the</w:t>
      </w:r>
      <w:r>
        <w:rPr>
          <w:color w:val="00ACEC"/>
          <w:spacing w:val="-5"/>
        </w:rPr>
        <w:t> </w:t>
      </w:r>
      <w:r>
        <w:rPr>
          <w:color w:val="00ACEC"/>
        </w:rPr>
        <w:t>draft</w:t>
      </w:r>
      <w:r>
        <w:rPr>
          <w:color w:val="00ACEC"/>
          <w:spacing w:val="-3"/>
        </w:rPr>
        <w:t> </w:t>
      </w:r>
      <w:r>
        <w:rPr>
          <w:color w:val="00ACEC"/>
        </w:rPr>
        <w:t>determination</w:t>
      </w:r>
    </w:p>
    <w:p>
      <w:pPr>
        <w:pStyle w:val="ListParagraph"/>
        <w:numPr>
          <w:ilvl w:val="2"/>
          <w:numId w:val="29"/>
        </w:numPr>
        <w:tabs>
          <w:tab w:pos="1673" w:val="left" w:leader="none"/>
          <w:tab w:pos="1674" w:val="left" w:leader="none"/>
        </w:tabs>
        <w:spacing w:line="240" w:lineRule="auto" w:before="78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Registration</w:t>
      </w:r>
      <w:r>
        <w:rPr>
          <w:b/>
          <w:color w:val="00ACEC"/>
          <w:spacing w:val="-9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8"/>
          <w:sz w:val="18"/>
        </w:rPr>
        <w:t> </w:t>
      </w:r>
      <w:r>
        <w:rPr>
          <w:b/>
          <w:color w:val="00ACEC"/>
          <w:sz w:val="18"/>
        </w:rPr>
        <w:t>classification</w:t>
      </w:r>
    </w:p>
    <w:p>
      <w:pPr>
        <w:pStyle w:val="Heading4"/>
        <w:spacing w:before="227"/>
      </w:pPr>
      <w:r>
        <w:rPr>
          <w:color w:val="262526"/>
          <w:w w:val="95"/>
        </w:rPr>
        <w:t>Registration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classification</w:t>
      </w:r>
    </w:p>
    <w:p>
      <w:pPr>
        <w:pStyle w:val="BodyText"/>
        <w:spacing w:line="278" w:lineRule="auto" w:before="93"/>
        <w:ind w:left="1672" w:right="176"/>
      </w:pP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majority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supported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introduction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IRU</w:t>
      </w:r>
      <w:r>
        <w:rPr>
          <w:color w:val="262526"/>
          <w:spacing w:val="2"/>
        </w:rPr>
        <w:t> </w:t>
      </w:r>
      <w:r>
        <w:rPr>
          <w:color w:val="262526"/>
        </w:rPr>
        <w:t>classification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hybrid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participants,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noted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options</w:t>
      </w:r>
      <w:r>
        <w:rPr>
          <w:color w:val="262526"/>
          <w:spacing w:val="2"/>
        </w:rPr>
        <w:t> </w:t>
      </w:r>
      <w:r>
        <w:rPr>
          <w:color w:val="262526"/>
        </w:rPr>
        <w:t>would: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10" w:hanging="341"/>
        <w:jc w:val="left"/>
        <w:rPr>
          <w:sz w:val="12"/>
        </w:rPr>
      </w:pPr>
      <w:r>
        <w:rPr>
          <w:color w:val="262526"/>
          <w:sz w:val="20"/>
        </w:rPr>
        <w:t>simplify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removing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barriers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streamlining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process for storage and hybrids</w:t>
      </w:r>
      <w:r>
        <w:rPr>
          <w:color w:val="262526"/>
          <w:position w:val="8"/>
          <w:sz w:val="12"/>
        </w:rPr>
        <w:t>26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certainty</w:t>
      </w:r>
      <w:r>
        <w:rPr>
          <w:color w:val="262526"/>
          <w:position w:val="8"/>
          <w:sz w:val="12"/>
        </w:rPr>
        <w:t>27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674" w:hanging="341"/>
        <w:jc w:val="left"/>
        <w:rPr>
          <w:sz w:val="12"/>
        </w:rPr>
      </w:pP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broad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emerging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business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models,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DC-coupled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hybrid 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batteries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 behind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meter smoothing</w:t>
      </w:r>
      <w:r>
        <w:rPr>
          <w:color w:val="262526"/>
          <w:position w:val="8"/>
          <w:sz w:val="12"/>
        </w:rPr>
        <w:t>28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40" w:lineRule="auto" w:before="56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provide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 clear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framework for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hybrids</w:t>
      </w:r>
      <w:r>
        <w:rPr>
          <w:color w:val="262526"/>
          <w:position w:val="8"/>
          <w:sz w:val="12"/>
        </w:rPr>
        <w:t>29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align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trader-services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model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ESB’s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two-sided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reform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proposals</w:t>
      </w:r>
      <w:r>
        <w:rPr>
          <w:color w:val="262526"/>
          <w:position w:val="8"/>
          <w:sz w:val="12"/>
        </w:rPr>
        <w:t>30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2" w:right="970" w:hanging="340"/>
        <w:jc w:val="left"/>
        <w:rPr>
          <w:sz w:val="12"/>
        </w:rPr>
      </w:pPr>
      <w:r>
        <w:rPr>
          <w:color w:val="262526"/>
          <w:sz w:val="20"/>
        </w:rPr>
        <w:t>complement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major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reforms,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Access,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pricing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and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incentive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arrangements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for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distributed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energy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resources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Wholesale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demand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response</w:t>
      </w:r>
      <w:r>
        <w:rPr>
          <w:i/>
          <w:color w:val="262526"/>
          <w:spacing w:val="-59"/>
          <w:sz w:val="20"/>
        </w:rPr>
        <w:t> </w:t>
      </w:r>
      <w:r>
        <w:rPr>
          <w:i/>
          <w:color w:val="262526"/>
          <w:sz w:val="20"/>
        </w:rPr>
        <w:t>mechanism </w:t>
      </w:r>
      <w:r>
        <w:rPr>
          <w:color w:val="262526"/>
          <w:sz w:val="20"/>
        </w:rPr>
        <w:t>rule changes</w:t>
      </w:r>
      <w:r>
        <w:rPr>
          <w:color w:val="262526"/>
          <w:position w:val="8"/>
          <w:sz w:val="12"/>
        </w:rPr>
        <w:t>31</w:t>
      </w:r>
    </w:p>
    <w:p>
      <w:pPr>
        <w:pStyle w:val="BodyText"/>
        <w:spacing w:line="278" w:lineRule="auto" w:before="57"/>
        <w:ind w:left="1672"/>
        <w:rPr>
          <w:sz w:val="12"/>
        </w:rPr>
      </w:pPr>
      <w:r>
        <w:rPr>
          <w:color w:val="262526"/>
        </w:rPr>
        <w:t>Iberdrola</w:t>
      </w:r>
      <w:r>
        <w:rPr>
          <w:color w:val="262526"/>
          <w:spacing w:val="1"/>
        </w:rPr>
        <w:t> </w:t>
      </w:r>
      <w:r>
        <w:rPr>
          <w:color w:val="262526"/>
        </w:rPr>
        <w:t>supported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impose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fee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those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who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need to</w:t>
      </w:r>
      <w:r>
        <w:rPr>
          <w:color w:val="262526"/>
          <w:spacing w:val="1"/>
        </w:rPr>
        <w:t> </w:t>
      </w:r>
      <w:r>
        <w:rPr>
          <w:color w:val="262526"/>
        </w:rPr>
        <w:t>transition</w:t>
      </w:r>
      <w:r>
        <w:rPr>
          <w:color w:val="262526"/>
          <w:spacing w:val="1"/>
        </w:rPr>
        <w:t> </w:t>
      </w:r>
      <w:r>
        <w:rPr>
          <w:color w:val="262526"/>
        </w:rPr>
        <w:t>to the</w:t>
      </w:r>
      <w:r>
        <w:rPr>
          <w:color w:val="262526"/>
          <w:spacing w:val="1"/>
        </w:rPr>
        <w:t> </w:t>
      </w:r>
      <w:r>
        <w:rPr>
          <w:color w:val="262526"/>
        </w:rPr>
        <w:t>IRP.</w:t>
      </w:r>
      <w:r>
        <w:rPr>
          <w:color w:val="262526"/>
          <w:spacing w:val="1"/>
        </w:rPr>
        <w:t> </w:t>
      </w:r>
      <w:r>
        <w:rPr>
          <w:color w:val="262526"/>
        </w:rPr>
        <w:t>Endeavor Energy</w:t>
      </w:r>
      <w:r>
        <w:rPr>
          <w:color w:val="262526"/>
          <w:spacing w:val="1"/>
        </w:rPr>
        <w:t> </w:t>
      </w:r>
      <w:r>
        <w:rPr>
          <w:color w:val="262526"/>
        </w:rPr>
        <w:t>supported</w:t>
      </w:r>
      <w:r>
        <w:rPr>
          <w:color w:val="262526"/>
          <w:spacing w:val="1"/>
        </w:rPr>
        <w:t> </w:t>
      </w:r>
      <w:r>
        <w:rPr>
          <w:color w:val="262526"/>
        </w:rPr>
        <w:t>maintaining</w:t>
      </w:r>
      <w:r>
        <w:rPr>
          <w:color w:val="262526"/>
          <w:spacing w:val="1"/>
        </w:rPr>
        <w:t> </w:t>
      </w:r>
      <w:r>
        <w:rPr>
          <w:color w:val="262526"/>
        </w:rPr>
        <w:t>existing Generator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Customer obligations on IRPs.</w:t>
      </w:r>
      <w:r>
        <w:rPr>
          <w:color w:val="262526"/>
          <w:position w:val="8"/>
          <w:sz w:val="12"/>
        </w:rPr>
        <w:t>32</w:t>
      </w:r>
    </w:p>
    <w:p>
      <w:pPr>
        <w:pStyle w:val="BodyText"/>
        <w:spacing w:line="278" w:lineRule="auto" w:before="113"/>
        <w:ind w:left="1673" w:right="179"/>
      </w:pP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forced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re-</w:t>
      </w:r>
      <w:r>
        <w:rPr>
          <w:color w:val="262526"/>
          <w:spacing w:val="-59"/>
        </w:rPr>
        <w:t> </w:t>
      </w:r>
      <w:r>
        <w:rPr>
          <w:color w:val="262526"/>
        </w:rPr>
        <w:t>register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IRPs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grandfathered</w:t>
      </w:r>
      <w:r>
        <w:rPr>
          <w:color w:val="262526"/>
          <w:spacing w:val="2"/>
        </w:rPr>
        <w:t> </w:t>
      </w:r>
      <w:r>
        <w:rPr>
          <w:color w:val="262526"/>
        </w:rPr>
        <w:t>across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it: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was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unclear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offered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them</w:t>
      </w:r>
      <w:r>
        <w:rPr>
          <w:color w:val="262526"/>
          <w:position w:val="8"/>
          <w:sz w:val="12"/>
        </w:rPr>
        <w:t>33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avoid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administrative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burdens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re-registering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position w:val="8"/>
          <w:sz w:val="12"/>
        </w:rPr>
        <w:t>34</w:t>
      </w:r>
    </w:p>
    <w:p>
      <w:pPr>
        <w:pStyle w:val="BodyText"/>
        <w:spacing w:line="278" w:lineRule="auto" w:before="95"/>
        <w:ind w:left="1672"/>
      </w:pP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clear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3"/>
        </w:rPr>
        <w:t> </w:t>
      </w:r>
      <w:r>
        <w:rPr>
          <w:color w:val="262526"/>
        </w:rPr>
        <w:t>outweighed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cost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considered that the Commission should: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32" w:hanging="341"/>
        <w:jc w:val="left"/>
        <w:rPr>
          <w:sz w:val="12"/>
        </w:rPr>
      </w:pPr>
      <w:r>
        <w:rPr>
          <w:color w:val="262526"/>
          <w:sz w:val="20"/>
        </w:rPr>
        <w:t>set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stand-alone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introducing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over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tweaking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categories,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absence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two-sided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reforms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early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conclude this will be the outcome</w:t>
      </w:r>
      <w:r>
        <w:rPr>
          <w:color w:val="262526"/>
          <w:position w:val="8"/>
          <w:sz w:val="12"/>
        </w:rPr>
        <w:t>35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134.645996pt;margin-top:12.824029pt;width:49.65pt;height:.1pt;mso-position-horizontal-relative:page;mso-position-vertical-relative:paragraph;z-index:-15719424;mso-wrap-distance-left:0;mso-wrap-distance-right:0" id="docshape73" coordorigin="2693,256" coordsize="993,0" path="m2693,256l3685,25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Flow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Power,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p.2;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Simply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CEC,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1-2.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AusNet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Service,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p.1;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CEC,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1-2.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Iberdrola,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6.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515" w:hanging="341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Dept.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Mining,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Meridian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CEC,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1-2;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Green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Power,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 1.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Dept.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Mining,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Simply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Endeavour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Iberdrola,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6;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Endeavour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CleanCo,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6;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AGL,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Origin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1-2.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AEC,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Origin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1-2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Origin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1-2;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Alinta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40" w:lineRule="auto" w:before="232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clarify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outweigh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implement.</w:t>
      </w:r>
      <w:r>
        <w:rPr>
          <w:color w:val="262526"/>
          <w:position w:val="8"/>
          <w:sz w:val="12"/>
        </w:rPr>
        <w:t>36</w:t>
      </w:r>
    </w:p>
    <w:p>
      <w:pPr>
        <w:pStyle w:val="BodyText"/>
        <w:spacing w:line="278" w:lineRule="auto" w:before="95"/>
        <w:ind w:left="1672" w:right="335"/>
        <w:rPr>
          <w:sz w:val="12"/>
        </w:rPr>
      </w:pPr>
      <w:r>
        <w:rPr>
          <w:color w:val="262526"/>
        </w:rPr>
        <w:t>Neoen</w:t>
      </w:r>
      <w:r>
        <w:rPr>
          <w:color w:val="262526"/>
          <w:spacing w:val="1"/>
        </w:rPr>
        <w:t> </w:t>
      </w:r>
      <w:r>
        <w:rPr>
          <w:color w:val="262526"/>
        </w:rPr>
        <w:t>did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support</w:t>
      </w:r>
      <w:r>
        <w:rPr>
          <w:color w:val="262526"/>
          <w:spacing w:val="1"/>
        </w:rPr>
        <w:t> </w:t>
      </w:r>
      <w:r>
        <w:rPr>
          <w:color w:val="262526"/>
        </w:rPr>
        <w:t>introducing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IRP,</w:t>
      </w:r>
      <w:r>
        <w:rPr>
          <w:color w:val="262526"/>
          <w:spacing w:val="2"/>
        </w:rPr>
        <w:t> </w:t>
      </w:r>
      <w:r>
        <w:rPr>
          <w:color w:val="262526"/>
        </w:rPr>
        <w:t>stating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1"/>
        </w:rPr>
        <w:t> </w:t>
      </w:r>
      <w:r>
        <w:rPr>
          <w:color w:val="262526"/>
        </w:rPr>
        <w:t>benefit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operations,</w:t>
      </w:r>
      <w:r>
        <w:rPr>
          <w:color w:val="262526"/>
          <w:spacing w:val="-60"/>
        </w:rPr>
        <w:t> </w:t>
      </w:r>
      <w:r>
        <w:rPr>
          <w:color w:val="262526"/>
        </w:rPr>
        <w:t>reduced functionality and</w:t>
      </w:r>
      <w:r>
        <w:rPr>
          <w:color w:val="262526"/>
          <w:spacing w:val="1"/>
        </w:rPr>
        <w:t> </w:t>
      </w:r>
      <w:r>
        <w:rPr>
          <w:color w:val="262526"/>
        </w:rPr>
        <w:t>created implementation</w:t>
      </w:r>
      <w:r>
        <w:rPr>
          <w:color w:val="262526"/>
          <w:spacing w:val="1"/>
        </w:rPr>
        <w:t> </w:t>
      </w:r>
      <w:r>
        <w:rPr>
          <w:color w:val="262526"/>
        </w:rPr>
        <w:t>costs.</w:t>
      </w:r>
      <w:r>
        <w:rPr>
          <w:color w:val="262526"/>
          <w:position w:val="8"/>
          <w:sz w:val="12"/>
        </w:rPr>
        <w:t>37</w:t>
      </w:r>
    </w:p>
    <w:p>
      <w:pPr>
        <w:pStyle w:val="BodyText"/>
        <w:spacing w:line="278" w:lineRule="auto" w:before="114"/>
        <w:ind w:left="1673" w:right="176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submissions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discussion</w:t>
      </w:r>
      <w:r>
        <w:rPr>
          <w:color w:val="262526"/>
          <w:spacing w:val="2"/>
        </w:rPr>
        <w:t> </w:t>
      </w:r>
      <w:r>
        <w:rPr>
          <w:color w:val="262526"/>
        </w:rPr>
        <w:t>forums,</w:t>
      </w:r>
      <w:r>
        <w:rPr>
          <w:color w:val="262526"/>
          <w:spacing w:val="1"/>
        </w:rPr>
        <w:t> </w:t>
      </w: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sought</w:t>
      </w:r>
      <w:r>
        <w:rPr>
          <w:color w:val="262526"/>
          <w:spacing w:val="1"/>
        </w:rPr>
        <w:t> </w:t>
      </w:r>
      <w:r>
        <w:rPr>
          <w:color w:val="262526"/>
        </w:rPr>
        <w:t>clarity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certainty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re-registration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generator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standards.</w:t>
      </w:r>
      <w:r>
        <w:rPr>
          <w:color w:val="262526"/>
          <w:position w:val="8"/>
          <w:sz w:val="12"/>
        </w:rPr>
        <w:t>38</w:t>
      </w:r>
    </w:p>
    <w:p>
      <w:pPr>
        <w:pStyle w:val="BodyText"/>
        <w:spacing w:before="113"/>
        <w:ind w:left="1672"/>
      </w:pP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sought</w:t>
      </w:r>
      <w:r>
        <w:rPr>
          <w:color w:val="262526"/>
          <w:spacing w:val="2"/>
        </w:rPr>
        <w:t> </w:t>
      </w:r>
      <w:r>
        <w:rPr>
          <w:color w:val="262526"/>
        </w:rPr>
        <w:t>clarity</w:t>
      </w:r>
      <w:r>
        <w:rPr>
          <w:color w:val="262526"/>
          <w:spacing w:val="1"/>
        </w:rPr>
        <w:t> </w:t>
      </w:r>
      <w:r>
        <w:rPr>
          <w:color w:val="262526"/>
        </w:rPr>
        <w:t>on: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278" w:hanging="341"/>
        <w:jc w:val="left"/>
        <w:rPr>
          <w:sz w:val="12"/>
        </w:rPr>
      </w:pPr>
      <w:r>
        <w:rPr>
          <w:color w:val="262526"/>
          <w:sz w:val="20"/>
        </w:rPr>
        <w:t>whether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non-registered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IRPs,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non-registered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cannot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operate without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retail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other 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retailer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 to a customer</w:t>
      </w:r>
      <w:r>
        <w:rPr>
          <w:color w:val="262526"/>
          <w:position w:val="8"/>
          <w:sz w:val="12"/>
        </w:rPr>
        <w:t>39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73" w:hanging="341"/>
        <w:jc w:val="left"/>
        <w:rPr>
          <w:sz w:val="12"/>
        </w:rPr>
      </w:pPr>
      <w:r>
        <w:rPr>
          <w:color w:val="262526"/>
          <w:sz w:val="20"/>
        </w:rPr>
        <w:t>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SGAs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become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IRPs)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customers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embedded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configuration,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future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configuration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developed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ESB’s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flexible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trader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models</w:t>
      </w:r>
      <w:r>
        <w:rPr>
          <w:color w:val="262526"/>
          <w:position w:val="8"/>
          <w:sz w:val="12"/>
        </w:rPr>
        <w:t>40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75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clearly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treatment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facilities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designed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consumers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intended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behind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 connection point.</w:t>
      </w:r>
      <w:r>
        <w:rPr>
          <w:color w:val="262526"/>
          <w:position w:val="8"/>
          <w:sz w:val="12"/>
        </w:rPr>
        <w:t>41</w:t>
      </w:r>
    </w:p>
    <w:p>
      <w:pPr>
        <w:pStyle w:val="BodyText"/>
        <w:spacing w:line="278" w:lineRule="auto" w:before="56"/>
        <w:ind w:left="1673" w:right="176"/>
        <w:rPr>
          <w:sz w:val="12"/>
        </w:rPr>
      </w:pPr>
      <w:r>
        <w:rPr>
          <w:color w:val="262526"/>
        </w:rPr>
        <w:t>Both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Sun</w:t>
      </w:r>
      <w:r>
        <w:rPr>
          <w:color w:val="262526"/>
          <w:spacing w:val="2"/>
        </w:rPr>
        <w:t> </w:t>
      </w:r>
      <w:r>
        <w:rPr>
          <w:color w:val="262526"/>
        </w:rPr>
        <w:t>Metals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term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(IRU)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create</w:t>
      </w:r>
      <w:r>
        <w:rPr>
          <w:color w:val="262526"/>
          <w:spacing w:val="-60"/>
        </w:rPr>
        <w:t> </w:t>
      </w:r>
      <w:r>
        <w:rPr>
          <w:color w:val="262526"/>
        </w:rPr>
        <w:t>confusion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when</w:t>
      </w:r>
      <w:r>
        <w:rPr>
          <w:color w:val="262526"/>
          <w:spacing w:val="2"/>
        </w:rPr>
        <w:t> </w:t>
      </w:r>
      <w:r>
        <w:rPr>
          <w:color w:val="262526"/>
        </w:rPr>
        <w:t>compared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similar</w:t>
      </w:r>
      <w:r>
        <w:rPr>
          <w:color w:val="262526"/>
          <w:spacing w:val="2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like</w:t>
      </w:r>
      <w:r>
        <w:rPr>
          <w:color w:val="262526"/>
          <w:spacing w:val="1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noted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material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time,</w:t>
      </w:r>
      <w:r>
        <w:rPr>
          <w:color w:val="262526"/>
          <w:spacing w:val="1"/>
        </w:rPr>
        <w:t> </w:t>
      </w:r>
      <w:r>
        <w:rPr>
          <w:color w:val="262526"/>
        </w:rPr>
        <w:t>clarity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4"/>
        </w:rPr>
        <w:t> </w:t>
      </w:r>
      <w:r>
        <w:rPr>
          <w:color w:val="262526"/>
        </w:rPr>
        <w:t>become</w:t>
      </w:r>
      <w:r>
        <w:rPr>
          <w:color w:val="262526"/>
          <w:spacing w:val="4"/>
        </w:rPr>
        <w:t> </w:t>
      </w:r>
      <w:r>
        <w:rPr>
          <w:color w:val="262526"/>
        </w:rPr>
        <w:t>increasingly</w:t>
      </w:r>
      <w:r>
        <w:rPr>
          <w:color w:val="262526"/>
          <w:spacing w:val="5"/>
        </w:rPr>
        <w:t> </w:t>
      </w:r>
      <w:r>
        <w:rPr>
          <w:color w:val="262526"/>
        </w:rPr>
        <w:t>important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5"/>
        </w:rPr>
        <w:t> </w:t>
      </w:r>
      <w:r>
        <w:rPr>
          <w:color w:val="262526"/>
        </w:rPr>
        <w:t>participants</w:t>
      </w:r>
      <w:r>
        <w:rPr>
          <w:color w:val="262526"/>
          <w:spacing w:val="4"/>
        </w:rPr>
        <w:t> </w:t>
      </w:r>
      <w:r>
        <w:rPr>
          <w:color w:val="262526"/>
        </w:rPr>
        <w:t>look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utilise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expand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nature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asset</w:t>
      </w:r>
      <w:r>
        <w:rPr>
          <w:color w:val="262526"/>
          <w:spacing w:val="3"/>
        </w:rPr>
        <w:t> </w:t>
      </w:r>
      <w:r>
        <w:rPr>
          <w:color w:val="262526"/>
        </w:rPr>
        <w:t>installations.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term,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unit,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 used instead.</w:t>
      </w:r>
      <w:r>
        <w:rPr>
          <w:color w:val="262526"/>
          <w:position w:val="8"/>
          <w:sz w:val="12"/>
        </w:rPr>
        <w:t>42</w:t>
      </w:r>
    </w:p>
    <w:p>
      <w:pPr>
        <w:pStyle w:val="BodyText"/>
        <w:spacing w:line="278" w:lineRule="auto" w:before="114"/>
        <w:ind w:left="1673" w:right="179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noted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introducing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IRP</w:t>
      </w:r>
      <w:r>
        <w:rPr>
          <w:color w:val="262526"/>
          <w:spacing w:val="3"/>
        </w:rPr>
        <w:t> </w:t>
      </w:r>
      <w:r>
        <w:rPr>
          <w:color w:val="262526"/>
        </w:rPr>
        <w:t>category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drive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process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break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links</w:t>
      </w:r>
      <w:r>
        <w:rPr>
          <w:color w:val="262526"/>
          <w:spacing w:val="3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participant’s</w:t>
      </w:r>
      <w:r>
        <w:rPr>
          <w:color w:val="262526"/>
          <w:spacing w:val="2"/>
        </w:rPr>
        <w:t> </w:t>
      </w:r>
      <w:r>
        <w:rPr>
          <w:color w:val="262526"/>
        </w:rPr>
        <w:t>role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market,</w:t>
      </w:r>
      <w:r>
        <w:rPr>
          <w:color w:val="262526"/>
          <w:spacing w:val="3"/>
        </w:rPr>
        <w:t> </w:t>
      </w:r>
      <w:r>
        <w:rPr>
          <w:color w:val="262526"/>
        </w:rPr>
        <w:t>access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processes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manages</w:t>
      </w:r>
      <w:r>
        <w:rPr>
          <w:color w:val="262526"/>
          <w:spacing w:val="1"/>
        </w:rPr>
        <w:t> </w:t>
      </w:r>
      <w:r>
        <w:rPr>
          <w:color w:val="262526"/>
        </w:rPr>
        <w:t>such as prudential requirements and</w:t>
      </w:r>
      <w:r>
        <w:rPr>
          <w:color w:val="262526"/>
          <w:spacing w:val="1"/>
        </w:rPr>
        <w:t> </w:t>
      </w:r>
      <w:r>
        <w:rPr>
          <w:color w:val="262526"/>
        </w:rPr>
        <w:t>settlements.</w:t>
      </w:r>
      <w:r>
        <w:rPr>
          <w:color w:val="262526"/>
          <w:position w:val="8"/>
          <w:sz w:val="12"/>
        </w:rPr>
        <w:t>43</w:t>
      </w:r>
    </w:p>
    <w:p>
      <w:pPr>
        <w:pStyle w:val="Heading4"/>
        <w:spacing w:before="232"/>
      </w:pPr>
      <w:r>
        <w:rPr>
          <w:color w:val="262526"/>
          <w:w w:val="95"/>
        </w:rPr>
        <w:t>DC-coupled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systems</w:t>
      </w:r>
    </w:p>
    <w:p>
      <w:pPr>
        <w:pStyle w:val="BodyText"/>
        <w:spacing w:line="278" w:lineRule="auto" w:before="92"/>
        <w:ind w:left="1672" w:right="397"/>
      </w:pPr>
      <w:r>
        <w:rPr>
          <w:color w:val="262526"/>
        </w:rPr>
        <w:t>All stakeholders</w:t>
      </w:r>
      <w:r>
        <w:rPr>
          <w:color w:val="262526"/>
          <w:spacing w:val="1"/>
        </w:rPr>
        <w:t> </w:t>
      </w:r>
      <w:r>
        <w:rPr>
          <w:color w:val="262526"/>
        </w:rPr>
        <w:t>who</w:t>
      </w:r>
      <w:r>
        <w:rPr>
          <w:color w:val="262526"/>
          <w:spacing w:val="1"/>
        </w:rPr>
        <w:t> </w:t>
      </w:r>
      <w:r>
        <w:rPr>
          <w:color w:val="262526"/>
        </w:rPr>
        <w:t>commented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 flexibility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options</w:t>
      </w:r>
      <w:r>
        <w:rPr>
          <w:color w:val="262526"/>
          <w:spacing w:val="1"/>
        </w:rPr>
        <w:t> </w:t>
      </w:r>
      <w:r>
        <w:rPr>
          <w:color w:val="262526"/>
        </w:rPr>
        <w:t>created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DC-coupled</w:t>
      </w:r>
      <w:r>
        <w:rPr>
          <w:color w:val="262526"/>
          <w:spacing w:val="-60"/>
        </w:rPr>
        <w:t> </w:t>
      </w:r>
      <w:r>
        <w:rPr>
          <w:color w:val="262526"/>
        </w:rPr>
        <w:t>systems were supportive</w:t>
      </w:r>
      <w:r>
        <w:rPr>
          <w:color w:val="262526"/>
          <w:position w:val="8"/>
          <w:sz w:val="12"/>
        </w:rPr>
        <w:t>44</w:t>
      </w:r>
      <w:r>
        <w:rPr>
          <w:color w:val="262526"/>
        </w:rPr>
        <w:t>, noting</w:t>
      </w:r>
      <w:r>
        <w:rPr>
          <w:color w:val="262526"/>
          <w:spacing w:val="1"/>
        </w:rPr>
        <w:t> </w:t>
      </w:r>
      <w:r>
        <w:rPr>
          <w:color w:val="262526"/>
        </w:rPr>
        <w:t>the draft decision</w:t>
      </w:r>
      <w:r>
        <w:rPr>
          <w:color w:val="262526"/>
          <w:spacing w:val="1"/>
        </w:rPr>
        <w:t> </w:t>
      </w:r>
      <w:r>
        <w:rPr>
          <w:color w:val="262526"/>
        </w:rPr>
        <w:t>would: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134.645996pt;margin-top:14.761373pt;width:49.65pt;height:.1pt;mso-position-horizontal-relative:page;mso-position-vertical-relative:paragraph;z-index:-15718912;mso-wrap-distance-left:0;mso-wrap-distance-right:0" id="docshape74" coordorigin="2693,295" coordsize="993,0" path="m2693,295l3685,295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Shell,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Neoen,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3-4.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Engevity,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Origin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Shell,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10.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3.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Enel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X,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Metals,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AEMO,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6;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Sun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Metals,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8.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209" w:hanging="341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Engevity,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Terrain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solar,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EnergyAustralia,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Fluence,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4;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Firm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4;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CEC,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 2.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40" w:lineRule="auto" w:before="232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pursue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innovative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business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models</w:t>
      </w:r>
      <w:r>
        <w:rPr>
          <w:color w:val="262526"/>
          <w:position w:val="8"/>
          <w:sz w:val="12"/>
        </w:rPr>
        <w:t>45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473" w:hanging="341"/>
        <w:jc w:val="left"/>
        <w:rPr>
          <w:sz w:val="12"/>
        </w:rPr>
      </w:pPr>
      <w:r>
        <w:rPr>
          <w:color w:val="262526"/>
          <w:sz w:val="20"/>
        </w:rPr>
        <w:t>incentivise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uptake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numerous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saving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opportunities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sharing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resources and assets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between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coupled units.</w:t>
      </w:r>
      <w:r>
        <w:rPr>
          <w:color w:val="262526"/>
          <w:position w:val="8"/>
          <w:sz w:val="12"/>
        </w:rPr>
        <w:t>46</w:t>
      </w:r>
    </w:p>
    <w:p>
      <w:pPr>
        <w:pStyle w:val="BodyText"/>
        <w:spacing w:line="278" w:lineRule="auto" w:before="57"/>
        <w:ind w:left="1672" w:right="112"/>
        <w:rPr>
          <w:sz w:val="12"/>
        </w:rPr>
      </w:pPr>
      <w:r>
        <w:rPr>
          <w:color w:val="262526"/>
        </w:rPr>
        <w:t>Both Terrain Solar and Firm Power considered that no specific changes are required to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standards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DC-coupled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compared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forms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facilities.</w:t>
      </w:r>
      <w:r>
        <w:rPr>
          <w:color w:val="262526"/>
          <w:spacing w:val="1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encouraged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release</w:t>
      </w:r>
      <w:r>
        <w:rPr>
          <w:color w:val="262526"/>
          <w:spacing w:val="2"/>
        </w:rPr>
        <w:t> </w:t>
      </w: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guidance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assessment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DC-coupled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-59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standards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telemetry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metering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shortly</w:t>
      </w:r>
      <w:r>
        <w:rPr>
          <w:color w:val="262526"/>
          <w:spacing w:val="2"/>
        </w:rPr>
        <w:t> </w:t>
      </w:r>
      <w:r>
        <w:rPr>
          <w:color w:val="262526"/>
        </w:rPr>
        <w:t>after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 is published.</w:t>
      </w:r>
      <w:r>
        <w:rPr>
          <w:color w:val="262526"/>
          <w:position w:val="8"/>
          <w:sz w:val="12"/>
        </w:rPr>
        <w:t>47</w:t>
      </w:r>
    </w:p>
    <w:p>
      <w:pPr>
        <w:pStyle w:val="BodyText"/>
        <w:spacing w:line="278" w:lineRule="auto" w:before="113"/>
        <w:ind w:left="1673"/>
      </w:pP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supportive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changes,</w:t>
      </w:r>
      <w:r>
        <w:rPr>
          <w:color w:val="262526"/>
          <w:spacing w:val="1"/>
        </w:rPr>
        <w:t> </w:t>
      </w:r>
      <w:r>
        <w:rPr>
          <w:color w:val="262526"/>
        </w:rPr>
        <w:t>Shell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unintended</w:t>
      </w:r>
      <w:r>
        <w:rPr>
          <w:color w:val="262526"/>
          <w:spacing w:val="1"/>
        </w:rPr>
        <w:t> </w:t>
      </w:r>
      <w:r>
        <w:rPr>
          <w:color w:val="262526"/>
        </w:rPr>
        <w:t>consequences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semi-scheduled</w:t>
      </w:r>
      <w:r>
        <w:rPr>
          <w:color w:val="262526"/>
          <w:spacing w:val="1"/>
        </w:rPr>
        <w:t> </w:t>
      </w:r>
      <w:r>
        <w:rPr>
          <w:color w:val="262526"/>
        </w:rPr>
        <w:t>DC-coupled</w:t>
      </w:r>
      <w:r>
        <w:rPr>
          <w:color w:val="262526"/>
          <w:spacing w:val="2"/>
        </w:rPr>
        <w:t> </w:t>
      </w:r>
      <w:r>
        <w:rPr>
          <w:color w:val="262526"/>
        </w:rPr>
        <w:t>option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battery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able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operate unconstrained. Shell</w:t>
      </w:r>
      <w:r>
        <w:rPr>
          <w:color w:val="262526"/>
          <w:spacing w:val="1"/>
        </w:rPr>
        <w:t> </w:t>
      </w:r>
      <w:r>
        <w:rPr>
          <w:color w:val="262526"/>
        </w:rPr>
        <w:t>suggested changes to</w:t>
      </w:r>
      <w:r>
        <w:rPr>
          <w:color w:val="262526"/>
          <w:spacing w:val="1"/>
        </w:rPr>
        <w:t> </w:t>
      </w:r>
      <w:r>
        <w:rPr>
          <w:color w:val="262526"/>
        </w:rPr>
        <w:t>remove this risk: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require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instruction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semi-dispatch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interval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78" w:lineRule="auto" w:before="96" w:after="0"/>
        <w:ind w:left="2013" w:right="286" w:hanging="341"/>
        <w:jc w:val="left"/>
        <w:rPr>
          <w:sz w:val="20"/>
        </w:rPr>
      </w:pPr>
      <w:r>
        <w:rPr>
          <w:color w:val="262526"/>
          <w:sz w:val="20"/>
        </w:rPr>
        <w:t>require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registered capacity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facility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capped 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size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intermittent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generator(s)</w:t>
      </w:r>
    </w:p>
    <w:p>
      <w:pPr>
        <w:pStyle w:val="ListParagraph"/>
        <w:numPr>
          <w:ilvl w:val="3"/>
          <w:numId w:val="29"/>
        </w:numPr>
        <w:tabs>
          <w:tab w:pos="2013" w:val="left" w:leader="none"/>
          <w:tab w:pos="2014" w:val="left" w:leader="none"/>
        </w:tabs>
        <w:spacing w:line="240" w:lineRule="auto" w:before="56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allow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facility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semi-scheduled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load.</w:t>
      </w:r>
      <w:r>
        <w:rPr>
          <w:color w:val="262526"/>
          <w:position w:val="8"/>
          <w:sz w:val="12"/>
        </w:rPr>
        <w:t>48</w:t>
      </w:r>
    </w:p>
    <w:p>
      <w:pPr>
        <w:pStyle w:val="BodyText"/>
        <w:spacing w:line="278" w:lineRule="auto" w:before="96"/>
        <w:ind w:left="1672" w:right="112"/>
        <w:rPr>
          <w:sz w:val="12"/>
        </w:rPr>
      </w:pPr>
      <w:r>
        <w:rPr>
          <w:color w:val="262526"/>
        </w:rPr>
        <w:t>AEMO was supportive of a framework that allows DC-coupled systems. However, it noted that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maintain</w:t>
      </w:r>
      <w:r>
        <w:rPr>
          <w:color w:val="262526"/>
          <w:spacing w:val="7"/>
        </w:rPr>
        <w:t> </w:t>
      </w:r>
      <w:r>
        <w:rPr>
          <w:color w:val="262526"/>
        </w:rPr>
        <w:t>a</w:t>
      </w:r>
      <w:r>
        <w:rPr>
          <w:color w:val="262526"/>
          <w:spacing w:val="7"/>
        </w:rPr>
        <w:t> </w:t>
      </w:r>
      <w:r>
        <w:rPr>
          <w:color w:val="262526"/>
        </w:rPr>
        <w:t>consistent</w:t>
      </w:r>
      <w:r>
        <w:rPr>
          <w:color w:val="262526"/>
          <w:spacing w:val="7"/>
        </w:rPr>
        <w:t> </w:t>
      </w:r>
      <w:r>
        <w:rPr>
          <w:color w:val="262526"/>
        </w:rPr>
        <w:t>approach</w:t>
      </w:r>
      <w:r>
        <w:rPr>
          <w:color w:val="262526"/>
          <w:spacing w:val="7"/>
        </w:rPr>
        <w:t> </w:t>
      </w:r>
      <w:r>
        <w:rPr>
          <w:color w:val="262526"/>
        </w:rPr>
        <w:t>with</w:t>
      </w:r>
      <w:r>
        <w:rPr>
          <w:color w:val="262526"/>
          <w:spacing w:val="7"/>
        </w:rPr>
        <w:t> </w:t>
      </w:r>
      <w:r>
        <w:rPr>
          <w:color w:val="262526"/>
        </w:rPr>
        <w:t>AC-coupled</w:t>
      </w:r>
      <w:r>
        <w:rPr>
          <w:color w:val="262526"/>
          <w:spacing w:val="7"/>
        </w:rPr>
        <w:t> </w:t>
      </w:r>
      <w:r>
        <w:rPr>
          <w:color w:val="262526"/>
        </w:rPr>
        <w:t>battery</w:t>
      </w:r>
      <w:r>
        <w:rPr>
          <w:color w:val="262526"/>
          <w:spacing w:val="7"/>
        </w:rPr>
        <w:t> </w:t>
      </w:r>
      <w:r>
        <w:rPr>
          <w:color w:val="262526"/>
        </w:rPr>
        <w:t>systems</w:t>
      </w:r>
      <w:r>
        <w:rPr>
          <w:color w:val="262526"/>
          <w:spacing w:val="7"/>
        </w:rPr>
        <w:t> </w:t>
      </w:r>
      <w:r>
        <w:rPr>
          <w:color w:val="262526"/>
        </w:rPr>
        <w:t>it</w:t>
      </w:r>
      <w:r>
        <w:rPr>
          <w:color w:val="262526"/>
          <w:spacing w:val="7"/>
        </w:rPr>
        <w:t> </w:t>
      </w:r>
      <w:r>
        <w:rPr>
          <w:color w:val="262526"/>
        </w:rPr>
        <w:t>intends</w:t>
      </w:r>
      <w:r>
        <w:rPr>
          <w:color w:val="262526"/>
          <w:spacing w:val="7"/>
        </w:rPr>
        <w:t> </w:t>
      </w:r>
      <w:r>
        <w:rPr>
          <w:color w:val="262526"/>
        </w:rPr>
        <w:t>to</w:t>
      </w:r>
      <w:r>
        <w:rPr>
          <w:color w:val="262526"/>
          <w:spacing w:val="7"/>
        </w:rPr>
        <w:t> </w:t>
      </w:r>
      <w:r>
        <w:rPr>
          <w:color w:val="262526"/>
        </w:rPr>
        <w:t>fully</w:t>
      </w:r>
      <w:r>
        <w:rPr>
          <w:color w:val="262526"/>
          <w:spacing w:val="1"/>
        </w:rPr>
        <w:t> </w:t>
      </w:r>
      <w:r>
        <w:rPr>
          <w:color w:val="262526"/>
        </w:rPr>
        <w:t>schedule</w:t>
      </w:r>
      <w:r>
        <w:rPr>
          <w:color w:val="262526"/>
          <w:spacing w:val="-1"/>
        </w:rPr>
        <w:t> </w:t>
      </w:r>
      <w:r>
        <w:rPr>
          <w:color w:val="262526"/>
        </w:rPr>
        <w:t>any DC-coupled battery</w:t>
      </w:r>
      <w:r>
        <w:rPr>
          <w:color w:val="262526"/>
          <w:spacing w:val="-1"/>
        </w:rPr>
        <w:t> </w:t>
      </w:r>
      <w:r>
        <w:rPr>
          <w:color w:val="262526"/>
        </w:rPr>
        <w:t>systems with a</w:t>
      </w:r>
      <w:r>
        <w:rPr>
          <w:color w:val="262526"/>
          <w:spacing w:val="-1"/>
        </w:rPr>
        <w:t> </w:t>
      </w:r>
      <w:r>
        <w:rPr>
          <w:color w:val="262526"/>
        </w:rPr>
        <w:t>capacity of 5MW or</w:t>
      </w:r>
      <w:r>
        <w:rPr>
          <w:color w:val="262526"/>
          <w:spacing w:val="-1"/>
        </w:rPr>
        <w:t> </w:t>
      </w:r>
      <w:r>
        <w:rPr>
          <w:color w:val="262526"/>
        </w:rPr>
        <w:t>greater.</w:t>
      </w:r>
      <w:r>
        <w:rPr>
          <w:color w:val="262526"/>
          <w:position w:val="8"/>
          <w:sz w:val="12"/>
        </w:rPr>
        <w:t>49</w:t>
      </w:r>
    </w:p>
    <w:p>
      <w:pPr>
        <w:pStyle w:val="Heading4"/>
        <w:spacing w:before="231"/>
      </w:pPr>
      <w:r>
        <w:rPr>
          <w:color w:val="262526"/>
          <w:w w:val="95"/>
        </w:rPr>
        <w:t>Generator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performance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standards</w:t>
      </w:r>
    </w:p>
    <w:p>
      <w:pPr>
        <w:pStyle w:val="BodyText"/>
        <w:spacing w:line="278" w:lineRule="auto" w:before="93"/>
        <w:ind w:left="1672" w:right="397"/>
        <w:rPr>
          <w:sz w:val="12"/>
        </w:rPr>
      </w:pPr>
      <w:r>
        <w:rPr>
          <w:color w:val="262526"/>
        </w:rPr>
        <w:t>Most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who</w:t>
      </w:r>
      <w:r>
        <w:rPr>
          <w:color w:val="262526"/>
          <w:spacing w:val="2"/>
        </w:rPr>
        <w:t> </w:t>
      </w:r>
      <w:r>
        <w:rPr>
          <w:color w:val="262526"/>
        </w:rPr>
        <w:t>commented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generator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standards</w:t>
      </w:r>
      <w:r>
        <w:rPr>
          <w:color w:val="262526"/>
          <w:spacing w:val="2"/>
        </w:rPr>
        <w:t> </w:t>
      </w:r>
      <w:r>
        <w:rPr>
          <w:color w:val="262526"/>
        </w:rPr>
        <w:t>were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concerned with</w:t>
      </w:r>
      <w:r>
        <w:rPr>
          <w:color w:val="262526"/>
          <w:spacing w:val="1"/>
        </w:rPr>
        <w:t> </w:t>
      </w:r>
      <w:r>
        <w:rPr>
          <w:color w:val="262526"/>
        </w:rPr>
        <w:t>ensuring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1"/>
        </w:rPr>
        <w:t> </w:t>
      </w:r>
      <w:r>
        <w:rPr>
          <w:color w:val="262526"/>
        </w:rPr>
        <w:t>reopening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standards for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re-registering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IRPs,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who</w:t>
      </w:r>
      <w:r>
        <w:rPr>
          <w:color w:val="262526"/>
          <w:spacing w:val="2"/>
        </w:rPr>
        <w:t> </w:t>
      </w:r>
      <w:r>
        <w:rPr>
          <w:color w:val="262526"/>
        </w:rPr>
        <w:t>wanted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added</w:t>
      </w:r>
      <w:r>
        <w:rPr>
          <w:color w:val="262526"/>
          <w:spacing w:val="1"/>
        </w:rPr>
        <w:t> </w:t>
      </w:r>
      <w:r>
        <w:rPr>
          <w:color w:val="262526"/>
        </w:rPr>
        <w:t>storage.</w:t>
      </w:r>
      <w:r>
        <w:rPr>
          <w:color w:val="262526"/>
          <w:position w:val="8"/>
          <w:sz w:val="12"/>
        </w:rPr>
        <w:t>50</w:t>
      </w:r>
    </w:p>
    <w:p>
      <w:pPr>
        <w:pStyle w:val="BodyText"/>
        <w:spacing w:line="278" w:lineRule="auto" w:before="113"/>
        <w:ind w:left="1673" w:right="669"/>
        <w:jc w:val="both"/>
        <w:rPr>
          <w:sz w:val="12"/>
        </w:rPr>
      </w:pPr>
      <w:r>
        <w:rPr>
          <w:color w:val="262526"/>
        </w:rPr>
        <w:t>EnergyAustralia and Origin Energy supported the draft decision to maintain the existing</w:t>
      </w:r>
      <w:r>
        <w:rPr>
          <w:color w:val="262526"/>
          <w:spacing w:val="1"/>
        </w:rPr>
        <w:t> </w:t>
      </w:r>
      <w:r>
        <w:rPr>
          <w:color w:val="262526"/>
        </w:rPr>
        <w:t>arrangement of generally measuring performance at the connection point, but allowing</w:t>
      </w:r>
      <w:r>
        <w:rPr>
          <w:color w:val="262526"/>
          <w:spacing w:val="1"/>
        </w:rPr>
        <w:t> </w:t>
      </w:r>
      <w:r>
        <w:rPr>
          <w:color w:val="262526"/>
        </w:rPr>
        <w:t>flexibility in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is applied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cater for</w:t>
      </w:r>
      <w:r>
        <w:rPr>
          <w:color w:val="262526"/>
          <w:spacing w:val="1"/>
        </w:rPr>
        <w:t> </w:t>
      </w:r>
      <w:r>
        <w:rPr>
          <w:color w:val="262526"/>
        </w:rPr>
        <w:t>different</w:t>
      </w:r>
      <w:r>
        <w:rPr>
          <w:color w:val="262526"/>
          <w:spacing w:val="1"/>
        </w:rPr>
        <w:t> </w:t>
      </w:r>
      <w:r>
        <w:rPr>
          <w:color w:val="262526"/>
        </w:rPr>
        <w:t>assets</w:t>
      </w:r>
      <w:r>
        <w:rPr>
          <w:color w:val="262526"/>
          <w:spacing w:val="1"/>
        </w:rPr>
        <w:t> </w:t>
      </w:r>
      <w:r>
        <w:rPr>
          <w:color w:val="262526"/>
        </w:rPr>
        <w:t>and configuration.</w:t>
      </w:r>
      <w:r>
        <w:rPr>
          <w:color w:val="262526"/>
          <w:position w:val="8"/>
          <w:sz w:val="12"/>
        </w:rPr>
        <w:t>51</w:t>
      </w:r>
    </w:p>
    <w:p>
      <w:pPr>
        <w:pStyle w:val="BodyText"/>
        <w:spacing w:line="278" w:lineRule="auto" w:before="113"/>
        <w:ind w:left="1672"/>
        <w:rPr>
          <w:sz w:val="12"/>
        </w:rPr>
      </w:pPr>
      <w:r>
        <w:rPr>
          <w:color w:val="262526"/>
        </w:rPr>
        <w:t>Sun</w:t>
      </w:r>
      <w:r>
        <w:rPr>
          <w:color w:val="262526"/>
          <w:spacing w:val="1"/>
        </w:rPr>
        <w:t> </w:t>
      </w:r>
      <w:r>
        <w:rPr>
          <w:color w:val="262526"/>
        </w:rPr>
        <w:t>Metals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concerns</w:t>
      </w:r>
      <w:r>
        <w:rPr>
          <w:color w:val="262526"/>
          <w:spacing w:val="1"/>
        </w:rPr>
        <w:t> </w:t>
      </w:r>
      <w:r>
        <w:rPr>
          <w:color w:val="262526"/>
        </w:rPr>
        <w:t>about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term,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system,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various</w:t>
      </w:r>
      <w:r>
        <w:rPr>
          <w:color w:val="262526"/>
          <w:spacing w:val="1"/>
        </w:rPr>
        <w:t> </w:t>
      </w:r>
      <w:r>
        <w:rPr>
          <w:color w:val="262526"/>
        </w:rPr>
        <w:t>parts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rules.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unreasonable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extend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generator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3"/>
        </w:rPr>
        <w:t> </w:t>
      </w:r>
      <w:r>
        <w:rPr>
          <w:color w:val="262526"/>
        </w:rPr>
        <w:t>standards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non-scheduled</w:t>
      </w:r>
      <w:r>
        <w:rPr>
          <w:color w:val="262526"/>
          <w:spacing w:val="3"/>
        </w:rPr>
        <w:t> </w:t>
      </w:r>
      <w:r>
        <w:rPr>
          <w:color w:val="262526"/>
        </w:rPr>
        <w:t>loads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e.g.</w:t>
      </w:r>
      <w:r>
        <w:rPr>
          <w:color w:val="262526"/>
          <w:spacing w:val="3"/>
        </w:rPr>
        <w:t> </w:t>
      </w:r>
      <w:r>
        <w:rPr>
          <w:color w:val="262526"/>
        </w:rPr>
        <w:t>unreasonable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expect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voltage</w:t>
      </w:r>
      <w:r>
        <w:rPr>
          <w:color w:val="262526"/>
          <w:spacing w:val="2"/>
        </w:rPr>
        <w:t> </w:t>
      </w:r>
      <w:r>
        <w:rPr>
          <w:color w:val="262526"/>
        </w:rPr>
        <w:t>control,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active</w:t>
      </w:r>
      <w:r>
        <w:rPr>
          <w:color w:val="262526"/>
          <w:spacing w:val="-60"/>
        </w:rPr>
        <w:t> </w:t>
      </w:r>
      <w:r>
        <w:rPr>
          <w:color w:val="262526"/>
        </w:rPr>
        <w:t>power,</w:t>
      </w:r>
      <w:r>
        <w:rPr>
          <w:color w:val="262526"/>
          <w:spacing w:val="-1"/>
        </w:rPr>
        <w:t> </w:t>
      </w:r>
      <w:r>
        <w:rPr>
          <w:color w:val="262526"/>
        </w:rPr>
        <w:t>or continuous uninterrupted operation.</w:t>
      </w:r>
      <w:r>
        <w:rPr>
          <w:color w:val="262526"/>
          <w:position w:val="8"/>
          <w:sz w:val="12"/>
        </w:rPr>
        <w:t>52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pict>
          <v:shape style="position:absolute;margin-left:134.645996pt;margin-top:17.57506pt;width:49.65pt;height:.1pt;mso-position-horizontal-relative:page;mso-position-vertical-relative:paragraph;z-index:-15718400;mso-wrap-distance-left:0;mso-wrap-distance-right:0" id="docshape75" coordorigin="2693,352" coordsize="993,0" path="m2693,352l3685,35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Engevity,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EnergyAustralia,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Terrain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solar,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Firm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4.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Shell,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8-9.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17-18.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Origin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p.4;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Engevity,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Shell,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10,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Iberdrola,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6.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CEC,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EnergyAustralia,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Origin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4.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Metals,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12"/>
        <w:rPr>
          <w:sz w:val="12"/>
        </w:rPr>
      </w:pPr>
      <w:r>
        <w:rPr>
          <w:color w:val="262526"/>
        </w:rPr>
        <w:t>Firm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assessing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standards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projects,</w:t>
      </w:r>
      <w:r>
        <w:rPr>
          <w:color w:val="262526"/>
          <w:spacing w:val="1"/>
        </w:rPr>
        <w:t> </w:t>
      </w:r>
      <w:r>
        <w:rPr>
          <w:color w:val="262526"/>
        </w:rPr>
        <w:t>particularly</w:t>
      </w:r>
      <w:r>
        <w:rPr>
          <w:color w:val="262526"/>
          <w:spacing w:val="2"/>
        </w:rPr>
        <w:t> </w:t>
      </w:r>
      <w:r>
        <w:rPr>
          <w:color w:val="262526"/>
        </w:rPr>
        <w:t>DC-coupled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otherwise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standards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systems.</w:t>
      </w:r>
      <w:r>
        <w:rPr>
          <w:color w:val="262526"/>
          <w:position w:val="8"/>
          <w:sz w:val="12"/>
        </w:rPr>
        <w:t>53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Shell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unclear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practical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achievable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assess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3"/>
        </w:rPr>
        <w:t> </w:t>
      </w:r>
      <w:r>
        <w:rPr>
          <w:color w:val="262526"/>
        </w:rPr>
        <w:t>standards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technologies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hybrid system.</w:t>
      </w:r>
      <w:r>
        <w:rPr>
          <w:color w:val="262526"/>
          <w:position w:val="8"/>
          <w:sz w:val="12"/>
        </w:rPr>
        <w:t>54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29"/>
        </w:numPr>
        <w:tabs>
          <w:tab w:pos="1673" w:val="left" w:leader="none"/>
          <w:tab w:pos="1674" w:val="left" w:leader="none"/>
        </w:tabs>
        <w:spacing w:line="240" w:lineRule="auto" w:before="1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Participation</w:t>
      </w:r>
    </w:p>
    <w:p>
      <w:pPr>
        <w:pStyle w:val="Heading4"/>
        <w:spacing w:before="227"/>
      </w:pPr>
      <w:r>
        <w:rPr>
          <w:color w:val="262526"/>
          <w:w w:val="95"/>
        </w:rPr>
        <w:t>Central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dispatch</w:t>
      </w:r>
    </w:p>
    <w:p>
      <w:pPr>
        <w:pStyle w:val="BodyText"/>
        <w:rPr>
          <w:rFonts w:ascii="Trebuchet MS"/>
          <w:b/>
        </w:rPr>
      </w:pPr>
    </w:p>
    <w:p>
      <w:pPr>
        <w:spacing w:before="0"/>
        <w:ind w:left="1673" w:right="0" w:firstLine="0"/>
        <w:jc w:val="left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Number</w:t>
      </w:r>
      <w:r>
        <w:rPr>
          <w:b/>
          <w:i/>
          <w:color w:val="262526"/>
          <w:spacing w:val="-5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of</w:t>
      </w:r>
      <w:r>
        <w:rPr>
          <w:b/>
          <w:i/>
          <w:color w:val="262526"/>
          <w:spacing w:val="-5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dispatchable</w:t>
      </w:r>
      <w:r>
        <w:rPr>
          <w:b/>
          <w:i/>
          <w:color w:val="262526"/>
          <w:spacing w:val="-4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unit</w:t>
      </w:r>
      <w:r>
        <w:rPr>
          <w:b/>
          <w:i/>
          <w:color w:val="262526"/>
          <w:spacing w:val="-5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identifiers</w:t>
      </w:r>
      <w:r>
        <w:rPr>
          <w:b/>
          <w:i/>
          <w:color w:val="262526"/>
          <w:spacing w:val="-4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and</w:t>
      </w:r>
      <w:r>
        <w:rPr>
          <w:b/>
          <w:i/>
          <w:color w:val="262526"/>
          <w:spacing w:val="-5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bid</w:t>
      </w:r>
      <w:r>
        <w:rPr>
          <w:b/>
          <w:i/>
          <w:color w:val="262526"/>
          <w:spacing w:val="-4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bands</w:t>
      </w:r>
    </w:p>
    <w:p>
      <w:pPr>
        <w:pStyle w:val="BodyText"/>
        <w:spacing w:line="278" w:lineRule="auto" w:before="100"/>
        <w:ind w:left="1672" w:right="193"/>
        <w:jc w:val="both"/>
        <w:rPr>
          <w:sz w:val="12"/>
        </w:rPr>
      </w:pPr>
      <w:r>
        <w:rPr>
          <w:color w:val="262526"/>
        </w:rPr>
        <w:t>Only a few stakeholders commented on the number of DUIDs. Flow Power, Fluence and AGL</w:t>
      </w:r>
      <w:r>
        <w:rPr>
          <w:color w:val="262526"/>
          <w:spacing w:val="1"/>
        </w:rPr>
        <w:t> </w:t>
      </w:r>
      <w:r>
        <w:rPr>
          <w:color w:val="262526"/>
        </w:rPr>
        <w:t>questioned if the benefits outweighed the costs, while Shell considered that if a single DUID</w:t>
      </w:r>
      <w:r>
        <w:rPr>
          <w:color w:val="262526"/>
          <w:spacing w:val="1"/>
        </w:rPr>
        <w:t> </w:t>
      </w:r>
      <w:r>
        <w:rPr>
          <w:color w:val="262526"/>
        </w:rPr>
        <w:t>was maintained for the final rule, participants should be given the choice of a single DUID or</w:t>
      </w:r>
      <w:r>
        <w:rPr>
          <w:color w:val="262526"/>
          <w:spacing w:val="1"/>
        </w:rPr>
        <w:t> </w:t>
      </w:r>
      <w:r>
        <w:rPr>
          <w:color w:val="262526"/>
        </w:rPr>
        <w:t>two DUIDs.</w:t>
      </w:r>
      <w:r>
        <w:rPr>
          <w:color w:val="262526"/>
          <w:position w:val="8"/>
          <w:sz w:val="12"/>
        </w:rPr>
        <w:t>55</w:t>
      </w:r>
    </w:p>
    <w:p>
      <w:pPr>
        <w:pStyle w:val="BodyText"/>
        <w:spacing w:line="278" w:lineRule="auto" w:before="113"/>
        <w:ind w:left="1672"/>
        <w:rPr>
          <w:sz w:val="12"/>
        </w:rPr>
      </w:pP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3"/>
        </w:rPr>
        <w:t> </w:t>
      </w:r>
      <w:r>
        <w:rPr>
          <w:color w:val="262526"/>
        </w:rPr>
        <w:t>who</w:t>
      </w:r>
      <w:r>
        <w:rPr>
          <w:color w:val="262526"/>
          <w:spacing w:val="2"/>
        </w:rPr>
        <w:t> </w:t>
      </w:r>
      <w:r>
        <w:rPr>
          <w:color w:val="262526"/>
        </w:rPr>
        <w:t>commented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bid</w:t>
      </w:r>
      <w:r>
        <w:rPr>
          <w:color w:val="262526"/>
          <w:spacing w:val="2"/>
        </w:rPr>
        <w:t> </w:t>
      </w:r>
      <w:r>
        <w:rPr>
          <w:color w:val="262526"/>
        </w:rPr>
        <w:t>bands</w:t>
      </w:r>
      <w:r>
        <w:rPr>
          <w:color w:val="262526"/>
          <w:spacing w:val="3"/>
        </w:rPr>
        <w:t> </w:t>
      </w:r>
      <w:r>
        <w:rPr>
          <w:color w:val="262526"/>
        </w:rPr>
        <w:t>agreed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20</w:t>
      </w:r>
      <w:r>
        <w:rPr>
          <w:color w:val="262526"/>
          <w:spacing w:val="3"/>
        </w:rPr>
        <w:t> </w:t>
      </w:r>
      <w:r>
        <w:rPr>
          <w:color w:val="262526"/>
        </w:rPr>
        <w:t>bid</w:t>
      </w:r>
      <w:r>
        <w:rPr>
          <w:color w:val="262526"/>
          <w:spacing w:val="2"/>
        </w:rPr>
        <w:t> </w:t>
      </w:r>
      <w:r>
        <w:rPr>
          <w:color w:val="262526"/>
        </w:rPr>
        <w:t>bands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decision was made to move to</w:t>
      </w:r>
      <w:r>
        <w:rPr>
          <w:color w:val="262526"/>
          <w:spacing w:val="1"/>
        </w:rPr>
        <w:t> </w:t>
      </w:r>
      <w:r>
        <w:rPr>
          <w:color w:val="262526"/>
        </w:rPr>
        <w:t>a single DUID.</w:t>
      </w:r>
      <w:r>
        <w:rPr>
          <w:color w:val="262526"/>
          <w:position w:val="8"/>
          <w:sz w:val="12"/>
        </w:rPr>
        <w:t>56</w:t>
      </w:r>
    </w:p>
    <w:p>
      <w:pPr>
        <w:pStyle w:val="BodyText"/>
        <w:spacing w:line="278" w:lineRule="auto" w:before="113"/>
        <w:ind w:left="1672" w:right="217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supported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move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single</w:t>
      </w:r>
      <w:r>
        <w:rPr>
          <w:color w:val="262526"/>
          <w:spacing w:val="2"/>
        </w:rPr>
        <w:t> </w:t>
      </w:r>
      <w:r>
        <w:rPr>
          <w:color w:val="262526"/>
        </w:rPr>
        <w:t>DUID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expects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implement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largely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applying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functionality.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minimise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complexity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cost. Further,</w:t>
      </w:r>
      <w:r>
        <w:rPr>
          <w:color w:val="262526"/>
          <w:spacing w:val="1"/>
        </w:rPr>
        <w:t> </w:t>
      </w:r>
      <w:r>
        <w:rPr>
          <w:color w:val="262526"/>
        </w:rPr>
        <w:t>while its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thinking is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IRP would</w:t>
      </w:r>
      <w:r>
        <w:rPr>
          <w:color w:val="262526"/>
          <w:spacing w:val="1"/>
        </w:rPr>
        <w:t> </w:t>
      </w:r>
      <w:r>
        <w:rPr>
          <w:color w:val="262526"/>
        </w:rPr>
        <w:t>bid</w:t>
      </w:r>
      <w:r>
        <w:rPr>
          <w:color w:val="262526"/>
          <w:spacing w:val="1"/>
        </w:rPr>
        <w:t> </w:t>
      </w:r>
      <w:r>
        <w:rPr>
          <w:color w:val="262526"/>
        </w:rPr>
        <w:t>and be</w:t>
      </w:r>
      <w:r>
        <w:rPr>
          <w:color w:val="262526"/>
          <w:spacing w:val="1"/>
        </w:rPr>
        <w:t> </w:t>
      </w:r>
      <w:r>
        <w:rPr>
          <w:color w:val="262526"/>
        </w:rPr>
        <w:t>dispatched under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single</w:t>
      </w:r>
      <w:r>
        <w:rPr>
          <w:color w:val="262526"/>
          <w:spacing w:val="-60"/>
        </w:rPr>
        <w:t> </w:t>
      </w:r>
      <w:r>
        <w:rPr>
          <w:color w:val="262526"/>
        </w:rPr>
        <w:t>‘parent’</w:t>
      </w:r>
      <w:r>
        <w:rPr>
          <w:color w:val="262526"/>
          <w:spacing w:val="3"/>
        </w:rPr>
        <w:t> </w:t>
      </w:r>
      <w:r>
        <w:rPr>
          <w:color w:val="262526"/>
        </w:rPr>
        <w:t>DUID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units,</w:t>
      </w:r>
      <w:r>
        <w:rPr>
          <w:color w:val="262526"/>
          <w:spacing w:val="3"/>
        </w:rPr>
        <w:t> </w:t>
      </w:r>
      <w:r>
        <w:rPr>
          <w:color w:val="262526"/>
        </w:rPr>
        <w:t>NEM</w:t>
      </w:r>
      <w:r>
        <w:rPr>
          <w:color w:val="262526"/>
          <w:spacing w:val="4"/>
        </w:rPr>
        <w:t> </w:t>
      </w:r>
      <w:r>
        <w:rPr>
          <w:color w:val="262526"/>
        </w:rPr>
        <w:t>Dispatch</w:t>
      </w:r>
      <w:r>
        <w:rPr>
          <w:color w:val="262526"/>
          <w:spacing w:val="3"/>
        </w:rPr>
        <w:t> </w:t>
      </w:r>
      <w:r>
        <w:rPr>
          <w:color w:val="262526"/>
        </w:rPr>
        <w:t>Engine</w:t>
      </w:r>
      <w:r>
        <w:rPr>
          <w:color w:val="262526"/>
          <w:spacing w:val="3"/>
        </w:rPr>
        <w:t> </w:t>
      </w:r>
      <w:r>
        <w:rPr>
          <w:color w:val="262526"/>
        </w:rPr>
        <w:t>(NEMDE)</w:t>
      </w:r>
      <w:r>
        <w:rPr>
          <w:color w:val="262526"/>
          <w:spacing w:val="3"/>
        </w:rPr>
        <w:t> </w:t>
      </w:r>
      <w:r>
        <w:rPr>
          <w:color w:val="262526"/>
        </w:rPr>
        <w:t>itself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continue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optimise</w:t>
      </w:r>
      <w:r>
        <w:rPr>
          <w:color w:val="262526"/>
          <w:spacing w:val="2"/>
        </w:rPr>
        <w:t> </w:t>
      </w:r>
      <w:r>
        <w:rPr>
          <w:color w:val="262526"/>
        </w:rPr>
        <w:t>separate</w:t>
      </w:r>
      <w:r>
        <w:rPr>
          <w:color w:val="262526"/>
          <w:spacing w:val="3"/>
        </w:rPr>
        <w:t> </w:t>
      </w:r>
      <w:r>
        <w:rPr>
          <w:color w:val="262526"/>
        </w:rPr>
        <w:t>(but</w:t>
      </w:r>
      <w:r>
        <w:rPr>
          <w:color w:val="262526"/>
          <w:spacing w:val="2"/>
        </w:rPr>
        <w:t> </w:t>
      </w:r>
      <w:r>
        <w:rPr>
          <w:color w:val="262526"/>
        </w:rPr>
        <w:t>linked)</w:t>
      </w:r>
      <w:r>
        <w:rPr>
          <w:color w:val="262526"/>
          <w:spacing w:val="2"/>
        </w:rPr>
        <w:t> </w:t>
      </w:r>
      <w:r>
        <w:rPr>
          <w:color w:val="262526"/>
        </w:rPr>
        <w:t>child</w:t>
      </w:r>
      <w:r>
        <w:rPr>
          <w:color w:val="262526"/>
          <w:spacing w:val="3"/>
        </w:rPr>
        <w:t> </w:t>
      </w:r>
      <w:r>
        <w:rPr>
          <w:color w:val="262526"/>
        </w:rPr>
        <w:t>DUID</w:t>
      </w:r>
      <w:r>
        <w:rPr>
          <w:color w:val="262526"/>
          <w:spacing w:val="2"/>
        </w:rPr>
        <w:t> </w:t>
      </w:r>
      <w:r>
        <w:rPr>
          <w:color w:val="262526"/>
        </w:rPr>
        <w:t>bids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components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-1"/>
        </w:rPr>
        <w:t> </w:t>
      </w:r>
      <w:r>
        <w:rPr>
          <w:color w:val="262526"/>
        </w:rPr>
        <w:t>battery.</w:t>
      </w:r>
      <w:r>
        <w:rPr>
          <w:color w:val="262526"/>
          <w:position w:val="8"/>
          <w:sz w:val="12"/>
        </w:rPr>
        <w:t>57</w:t>
      </w:r>
    </w:p>
    <w:p>
      <w:pPr>
        <w:spacing w:before="230"/>
        <w:ind w:left="1673" w:right="0" w:firstLine="0"/>
        <w:jc w:val="both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Dispatch</w:t>
      </w:r>
      <w:r>
        <w:rPr>
          <w:b/>
          <w:i/>
          <w:color w:val="262526"/>
          <w:spacing w:val="-10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aggregate</w:t>
      </w:r>
      <w:r>
        <w:rPr>
          <w:b/>
          <w:i/>
          <w:color w:val="262526"/>
          <w:spacing w:val="-10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conformance</w:t>
      </w:r>
    </w:p>
    <w:p>
      <w:pPr>
        <w:pStyle w:val="BodyText"/>
        <w:spacing w:line="278" w:lineRule="auto" w:before="100"/>
        <w:ind w:left="1672" w:right="217"/>
      </w:pP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who</w:t>
      </w:r>
      <w:r>
        <w:rPr>
          <w:color w:val="262526"/>
          <w:spacing w:val="2"/>
        </w:rPr>
        <w:t> </w:t>
      </w:r>
      <w:r>
        <w:rPr>
          <w:color w:val="262526"/>
        </w:rPr>
        <w:t>commented</w:t>
      </w:r>
      <w:r>
        <w:rPr>
          <w:color w:val="262526"/>
          <w:spacing w:val="1"/>
        </w:rPr>
        <w:t> </w:t>
      </w:r>
      <w:r>
        <w:rPr>
          <w:color w:val="262526"/>
        </w:rPr>
        <w:t>were</w:t>
      </w:r>
      <w:r>
        <w:rPr>
          <w:color w:val="262526"/>
          <w:spacing w:val="2"/>
        </w:rPr>
        <w:t> </w:t>
      </w:r>
      <w:r>
        <w:rPr>
          <w:color w:val="262526"/>
        </w:rPr>
        <w:t>generally</w:t>
      </w:r>
      <w:r>
        <w:rPr>
          <w:color w:val="262526"/>
          <w:spacing w:val="2"/>
        </w:rPr>
        <w:t> </w:t>
      </w:r>
      <w:r>
        <w:rPr>
          <w:color w:val="262526"/>
        </w:rPr>
        <w:t>supportive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allowing</w:t>
      </w:r>
      <w:r>
        <w:rPr>
          <w:color w:val="262526"/>
          <w:spacing w:val="2"/>
        </w:rPr>
        <w:t> </w:t>
      </w:r>
      <w:r>
        <w:rPr>
          <w:color w:val="262526"/>
        </w:rPr>
        <w:t>hybrids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to meet dispatch conformance in aggregate.</w:t>
      </w:r>
      <w:r>
        <w:rPr>
          <w:color w:val="262526"/>
          <w:position w:val="8"/>
          <w:sz w:val="12"/>
        </w:rPr>
        <w:t>58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However, some considered that greater clarity</w:t>
      </w:r>
      <w:r>
        <w:rPr>
          <w:color w:val="262526"/>
          <w:spacing w:val="-60"/>
        </w:rPr>
        <w:t> </w:t>
      </w:r>
      <w:r>
        <w:rPr>
          <w:color w:val="262526"/>
        </w:rPr>
        <w:t>is needed on how it</w:t>
      </w:r>
      <w:r>
        <w:rPr>
          <w:color w:val="262526"/>
          <w:spacing w:val="1"/>
        </w:rPr>
        <w:t> </w:t>
      </w:r>
      <w:r>
        <w:rPr>
          <w:color w:val="262526"/>
        </w:rPr>
        <w:t>would apply:</w:t>
      </w:r>
    </w:p>
    <w:p>
      <w:pPr>
        <w:pStyle w:val="ListParagraph"/>
        <w:numPr>
          <w:ilvl w:val="0"/>
          <w:numId w:val="30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142" w:hanging="341"/>
        <w:jc w:val="left"/>
        <w:rPr>
          <w:sz w:val="12"/>
        </w:rPr>
      </w:pPr>
      <w:r>
        <w:rPr>
          <w:color w:val="262526"/>
          <w:sz w:val="20"/>
        </w:rPr>
        <w:t>Sun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Metals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wanted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scope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broadened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level,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except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dispatch compliance is required.</w:t>
      </w:r>
      <w:r>
        <w:rPr>
          <w:color w:val="262526"/>
          <w:position w:val="8"/>
          <w:sz w:val="12"/>
        </w:rPr>
        <w:t>59</w:t>
      </w:r>
    </w:p>
    <w:p>
      <w:pPr>
        <w:pStyle w:val="ListParagraph"/>
        <w:numPr>
          <w:ilvl w:val="0"/>
          <w:numId w:val="30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314" w:hanging="341"/>
        <w:jc w:val="left"/>
        <w:rPr>
          <w:sz w:val="20"/>
        </w:rPr>
      </w:pPr>
      <w:r>
        <w:rPr>
          <w:color w:val="262526"/>
          <w:sz w:val="20"/>
        </w:rPr>
        <w:t>Fluence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Iberdrola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clear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developers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investors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confidence.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example,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Firm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Power,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3.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Shell,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7-8.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Flow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Power,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Fluence,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pp.4,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12;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AGL,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Shell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10.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Snowy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Hydro,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Origin,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CEC,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1-2.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13.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98" w:hanging="341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AEMO,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16-17;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SA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Dept.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Mining,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Sun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Metals,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8-9;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Fluence,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5-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9;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Iberdrola,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pp. 6-7.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Metals,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8-9.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43"/>
          <w:footerReference w:type="default" r:id="rId44"/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2013"/>
        <w:rPr>
          <w:sz w:val="12"/>
        </w:rPr>
      </w:pP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aggregate</w:t>
      </w:r>
      <w:r>
        <w:rPr>
          <w:color w:val="262526"/>
          <w:spacing w:val="3"/>
        </w:rPr>
        <w:t> </w:t>
      </w:r>
      <w:r>
        <w:rPr>
          <w:color w:val="262526"/>
        </w:rPr>
        <w:t>conformance</w:t>
      </w:r>
      <w:r>
        <w:rPr>
          <w:color w:val="262526"/>
          <w:spacing w:val="2"/>
        </w:rPr>
        <w:t> </w:t>
      </w:r>
      <w:r>
        <w:rPr>
          <w:color w:val="262526"/>
        </w:rPr>
        <w:t>work</w:t>
      </w:r>
      <w:r>
        <w:rPr>
          <w:color w:val="262526"/>
          <w:spacing w:val="3"/>
        </w:rPr>
        <w:t> </w:t>
      </w:r>
      <w:r>
        <w:rPr>
          <w:color w:val="262526"/>
        </w:rPr>
        <w:t>when</w:t>
      </w:r>
      <w:r>
        <w:rPr>
          <w:color w:val="262526"/>
          <w:spacing w:val="2"/>
        </w:rPr>
        <w:t> </w:t>
      </w:r>
      <w:r>
        <w:rPr>
          <w:color w:val="262526"/>
        </w:rPr>
        <w:t>thermal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strength</w:t>
      </w:r>
      <w:r>
        <w:rPr>
          <w:color w:val="262526"/>
          <w:spacing w:val="2"/>
        </w:rPr>
        <w:t> </w:t>
      </w:r>
      <w:r>
        <w:rPr>
          <w:color w:val="262526"/>
        </w:rPr>
        <w:t>constraints</w:t>
      </w:r>
      <w:r>
        <w:rPr>
          <w:color w:val="262526"/>
          <w:spacing w:val="-59"/>
        </w:rPr>
        <w:t> </w:t>
      </w:r>
      <w:r>
        <w:rPr>
          <w:color w:val="262526"/>
        </w:rPr>
        <w:t>applied?</w:t>
      </w:r>
      <w:r>
        <w:rPr>
          <w:color w:val="262526"/>
          <w:position w:val="8"/>
          <w:sz w:val="12"/>
        </w:rPr>
        <w:t>60</w:t>
      </w:r>
    </w:p>
    <w:p>
      <w:pPr>
        <w:pStyle w:val="BodyText"/>
        <w:spacing w:line="278" w:lineRule="auto" w:before="56"/>
        <w:ind w:left="1672" w:right="112"/>
      </w:pP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supported</w:t>
      </w:r>
      <w:r>
        <w:rPr>
          <w:color w:val="262526"/>
          <w:spacing w:val="4"/>
        </w:rPr>
        <w:t> </w:t>
      </w:r>
      <w:r>
        <w:rPr>
          <w:color w:val="262526"/>
        </w:rPr>
        <w:t>introducing</w:t>
      </w:r>
      <w:r>
        <w:rPr>
          <w:color w:val="262526"/>
          <w:spacing w:val="4"/>
        </w:rPr>
        <w:t> </w:t>
      </w:r>
      <w:r>
        <w:rPr>
          <w:color w:val="262526"/>
        </w:rPr>
        <w:t>dispatch</w:t>
      </w:r>
      <w:r>
        <w:rPr>
          <w:color w:val="262526"/>
          <w:spacing w:val="3"/>
        </w:rPr>
        <w:t> </w:t>
      </w:r>
      <w:r>
        <w:rPr>
          <w:color w:val="262526"/>
        </w:rPr>
        <w:t>aggregate</w:t>
      </w:r>
      <w:r>
        <w:rPr>
          <w:color w:val="262526"/>
          <w:spacing w:val="4"/>
        </w:rPr>
        <w:t> </w:t>
      </w:r>
      <w:r>
        <w:rPr>
          <w:color w:val="262526"/>
        </w:rPr>
        <w:t>conformance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hybrid</w:t>
      </w:r>
      <w:r>
        <w:rPr>
          <w:color w:val="262526"/>
          <w:spacing w:val="4"/>
        </w:rPr>
        <w:t> </w:t>
      </w:r>
      <w:r>
        <w:rPr>
          <w:color w:val="262526"/>
        </w:rPr>
        <w:t>systems,</w:t>
      </w:r>
      <w:r>
        <w:rPr>
          <w:color w:val="262526"/>
          <w:spacing w:val="4"/>
        </w:rPr>
        <w:t> </w:t>
      </w:r>
      <w:r>
        <w:rPr>
          <w:color w:val="262526"/>
        </w:rPr>
        <w:t>but</w:t>
      </w:r>
      <w:r>
        <w:rPr>
          <w:color w:val="262526"/>
          <w:spacing w:val="4"/>
        </w:rPr>
        <w:t> </w:t>
      </w:r>
      <w:r>
        <w:rPr>
          <w:color w:val="262526"/>
        </w:rPr>
        <w:t>noted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becoming</w:t>
      </w:r>
      <w:r>
        <w:rPr>
          <w:color w:val="262526"/>
          <w:spacing w:val="3"/>
        </w:rPr>
        <w:t> </w:t>
      </w:r>
      <w:r>
        <w:rPr>
          <w:color w:val="262526"/>
        </w:rPr>
        <w:t>less</w:t>
      </w:r>
      <w:r>
        <w:rPr>
          <w:color w:val="262526"/>
          <w:spacing w:val="3"/>
        </w:rPr>
        <w:t> </w:t>
      </w:r>
      <w:r>
        <w:rPr>
          <w:color w:val="262526"/>
        </w:rPr>
        <w:t>stable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operate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provides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challenge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implementation.</w:t>
      </w:r>
      <w:r>
        <w:rPr>
          <w:color w:val="262526"/>
          <w:spacing w:val="-59"/>
        </w:rPr>
        <w:t> </w:t>
      </w:r>
      <w:r>
        <w:rPr>
          <w:color w:val="262526"/>
        </w:rPr>
        <w:t>AEMO considered that:</w:t>
      </w:r>
    </w:p>
    <w:p>
      <w:pPr>
        <w:pStyle w:val="ListParagraph"/>
        <w:numPr>
          <w:ilvl w:val="0"/>
          <w:numId w:val="30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290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needs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carry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due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diligence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facilities,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consideration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potential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locational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voltage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disturbance</w:t>
      </w:r>
    </w:p>
    <w:p>
      <w:pPr>
        <w:pStyle w:val="ListParagraph"/>
        <w:numPr>
          <w:ilvl w:val="0"/>
          <w:numId w:val="30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57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reject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conformance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generating system 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 issues 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acute</w:t>
      </w:r>
    </w:p>
    <w:p>
      <w:pPr>
        <w:pStyle w:val="ListParagraph"/>
        <w:numPr>
          <w:ilvl w:val="0"/>
          <w:numId w:val="30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19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conformance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available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application,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 rejected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circumstances.</w:t>
      </w:r>
      <w:r>
        <w:rPr>
          <w:color w:val="262526"/>
          <w:position w:val="8"/>
          <w:sz w:val="12"/>
        </w:rPr>
        <w:t>61</w:t>
      </w:r>
    </w:p>
    <w:p>
      <w:pPr>
        <w:pStyle w:val="BodyText"/>
        <w:spacing w:line="278" w:lineRule="auto" w:before="57"/>
        <w:ind w:left="1672" w:right="181"/>
      </w:pPr>
      <w:r>
        <w:rPr>
          <w:color w:val="262526"/>
        </w:rPr>
        <w:t>Alinta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generally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allows</w:t>
      </w:r>
      <w:r>
        <w:rPr>
          <w:color w:val="262526"/>
          <w:spacing w:val="1"/>
        </w:rPr>
        <w:t> </w:t>
      </w:r>
      <w:r>
        <w:rPr>
          <w:color w:val="262526"/>
        </w:rPr>
        <w:t>aggregation,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1"/>
        </w:rPr>
        <w:t> </w:t>
      </w:r>
      <w:r>
        <w:rPr>
          <w:color w:val="262526"/>
        </w:rPr>
        <w:t>facilities</w:t>
      </w:r>
      <w:r>
        <w:rPr>
          <w:color w:val="262526"/>
          <w:spacing w:val="2"/>
        </w:rPr>
        <w:t> </w:t>
      </w:r>
      <w:r>
        <w:rPr>
          <w:color w:val="262526"/>
        </w:rPr>
        <w:t>behind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withdraw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register</w:t>
      </w:r>
      <w:r>
        <w:rPr>
          <w:color w:val="262526"/>
          <w:spacing w:val="3"/>
        </w:rPr>
        <w:t> </w:t>
      </w:r>
      <w:r>
        <w:rPr>
          <w:color w:val="262526"/>
        </w:rPr>
        <w:t>separately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unduly</w:t>
      </w:r>
      <w:r>
        <w:rPr>
          <w:color w:val="262526"/>
          <w:spacing w:val="2"/>
        </w:rPr>
        <w:t> </w:t>
      </w:r>
      <w:r>
        <w:rPr>
          <w:color w:val="262526"/>
        </w:rPr>
        <w:t>locked</w:t>
      </w:r>
      <w:r>
        <w:rPr>
          <w:color w:val="262526"/>
          <w:spacing w:val="3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uneconomic</w:t>
      </w:r>
      <w:r>
        <w:rPr>
          <w:color w:val="262526"/>
          <w:spacing w:val="1"/>
        </w:rPr>
        <w:t> </w:t>
      </w:r>
      <w:r>
        <w:rPr>
          <w:color w:val="262526"/>
        </w:rPr>
        <w:t>arrangements.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is,</w:t>
      </w:r>
      <w:r>
        <w:rPr>
          <w:color w:val="262526"/>
          <w:spacing w:val="3"/>
        </w:rPr>
        <w:t> </w:t>
      </w:r>
      <w:r>
        <w:rPr>
          <w:color w:val="262526"/>
        </w:rPr>
        <w:t>registration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IRP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‘one-way</w:t>
      </w:r>
      <w:r>
        <w:rPr>
          <w:color w:val="262526"/>
          <w:spacing w:val="3"/>
        </w:rPr>
        <w:t> </w:t>
      </w:r>
      <w:r>
        <w:rPr>
          <w:color w:val="262526"/>
        </w:rPr>
        <w:t>gate’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incumbents,</w:t>
      </w:r>
      <w:r>
        <w:rPr>
          <w:color w:val="262526"/>
          <w:spacing w:val="-59"/>
        </w:rPr>
        <w:t> </w:t>
      </w:r>
      <w:r>
        <w:rPr>
          <w:color w:val="262526"/>
        </w:rPr>
        <w:t>nor new entrants.</w:t>
      </w:r>
    </w:p>
    <w:p>
      <w:pPr>
        <w:pStyle w:val="BodyText"/>
        <w:spacing w:line="278" w:lineRule="auto" w:before="113"/>
        <w:ind w:left="1672" w:right="163"/>
        <w:rPr>
          <w:sz w:val="12"/>
        </w:rPr>
      </w:pPr>
      <w:r>
        <w:rPr>
          <w:color w:val="262526"/>
        </w:rPr>
        <w:t>Shell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clear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benefits</w:t>
      </w:r>
      <w:r>
        <w:rPr>
          <w:color w:val="262526"/>
          <w:spacing w:val="3"/>
        </w:rPr>
        <w:t> </w:t>
      </w:r>
      <w:r>
        <w:rPr>
          <w:color w:val="262526"/>
        </w:rPr>
        <w:t>outweighed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costs,</w:t>
      </w:r>
      <w:r>
        <w:rPr>
          <w:color w:val="262526"/>
          <w:spacing w:val="3"/>
        </w:rPr>
        <w:t> </w:t>
      </w:r>
      <w:r>
        <w:rPr>
          <w:color w:val="262526"/>
        </w:rPr>
        <w:t>noting</w:t>
      </w:r>
      <w:r>
        <w:rPr>
          <w:color w:val="262526"/>
          <w:spacing w:val="3"/>
        </w:rPr>
        <w:t> </w:t>
      </w:r>
      <w:r>
        <w:rPr>
          <w:color w:val="262526"/>
        </w:rPr>
        <w:t>implementation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complex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costly,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unclear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work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Frequency</w:t>
      </w:r>
      <w:r>
        <w:rPr>
          <w:color w:val="262526"/>
          <w:spacing w:val="1"/>
        </w:rPr>
        <w:t> </w:t>
      </w:r>
      <w:r>
        <w:rPr>
          <w:color w:val="262526"/>
        </w:rPr>
        <w:t>Control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(FCAS)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measured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terminal.</w:t>
      </w:r>
      <w:r>
        <w:rPr>
          <w:color w:val="262526"/>
          <w:position w:val="8"/>
          <w:sz w:val="12"/>
        </w:rPr>
        <w:t>62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Neoen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1"/>
        </w:rPr>
        <w:t> </w:t>
      </w:r>
      <w:r>
        <w:rPr>
          <w:color w:val="262526"/>
        </w:rPr>
        <w:t>framework more</w:t>
      </w:r>
      <w:r>
        <w:rPr>
          <w:color w:val="262526"/>
          <w:spacing w:val="1"/>
        </w:rPr>
        <w:t> </w:t>
      </w:r>
      <w:r>
        <w:rPr>
          <w:color w:val="262526"/>
        </w:rPr>
        <w:t>broadly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complex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costly,</w:t>
      </w:r>
      <w:r>
        <w:rPr>
          <w:color w:val="262526"/>
          <w:spacing w:val="1"/>
        </w:rPr>
        <w:t> </w:t>
      </w:r>
      <w:r>
        <w:rPr>
          <w:color w:val="262526"/>
        </w:rPr>
        <w:t>and that</w:t>
      </w:r>
      <w:r>
        <w:rPr>
          <w:color w:val="262526"/>
          <w:spacing w:val="1"/>
        </w:rPr>
        <w:t> </w:t>
      </w:r>
      <w:r>
        <w:rPr>
          <w:color w:val="262526"/>
        </w:rPr>
        <w:t>greater</w:t>
      </w:r>
      <w:r>
        <w:rPr>
          <w:color w:val="262526"/>
          <w:spacing w:val="1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better</w:t>
      </w:r>
      <w:r>
        <w:rPr>
          <w:color w:val="262526"/>
          <w:spacing w:val="3"/>
        </w:rPr>
        <w:t> </w:t>
      </w:r>
      <w:r>
        <w:rPr>
          <w:color w:val="262526"/>
        </w:rPr>
        <w:t>approach,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example,</w:t>
      </w:r>
      <w:r>
        <w:rPr>
          <w:color w:val="262526"/>
          <w:spacing w:val="4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exemption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allowed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integrate</w:t>
      </w:r>
      <w:r>
        <w:rPr>
          <w:color w:val="262526"/>
          <w:spacing w:val="-60"/>
        </w:rPr>
        <w:t> </w:t>
      </w:r>
      <w:r>
        <w:rPr>
          <w:color w:val="262526"/>
        </w:rPr>
        <w:t>batteries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larger</w:t>
      </w:r>
      <w:r>
        <w:rPr>
          <w:color w:val="262526"/>
          <w:spacing w:val="5"/>
        </w:rPr>
        <w:t> </w:t>
      </w:r>
      <w:r>
        <w:rPr>
          <w:color w:val="262526"/>
        </w:rPr>
        <w:t>renewable</w:t>
      </w:r>
      <w:r>
        <w:rPr>
          <w:color w:val="262526"/>
          <w:spacing w:val="4"/>
        </w:rPr>
        <w:t> </w:t>
      </w:r>
      <w:r>
        <w:rPr>
          <w:color w:val="262526"/>
        </w:rPr>
        <w:t>generator</w:t>
      </w:r>
      <w:r>
        <w:rPr>
          <w:color w:val="262526"/>
          <w:spacing w:val="5"/>
        </w:rPr>
        <w:t> </w:t>
      </w:r>
      <w:r>
        <w:rPr>
          <w:color w:val="262526"/>
        </w:rPr>
        <w:t>where</w:t>
      </w:r>
      <w:r>
        <w:rPr>
          <w:color w:val="262526"/>
          <w:spacing w:val="4"/>
        </w:rPr>
        <w:t> </w:t>
      </w:r>
      <w:r>
        <w:rPr>
          <w:color w:val="262526"/>
        </w:rPr>
        <w:t>they</w:t>
      </w:r>
      <w:r>
        <w:rPr>
          <w:color w:val="262526"/>
          <w:spacing w:val="5"/>
        </w:rPr>
        <w:t> </w:t>
      </w:r>
      <w:r>
        <w:rPr>
          <w:color w:val="262526"/>
        </w:rPr>
        <w:t>would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5"/>
        </w:rPr>
        <w:t> </w:t>
      </w:r>
      <w:r>
        <w:rPr>
          <w:color w:val="262526"/>
        </w:rPr>
        <w:t>under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5"/>
        </w:rPr>
        <w:t> </w:t>
      </w:r>
      <w:r>
        <w:rPr>
          <w:color w:val="262526"/>
        </w:rPr>
        <w:t>single</w:t>
      </w:r>
      <w:r>
        <w:rPr>
          <w:color w:val="262526"/>
          <w:spacing w:val="4"/>
        </w:rPr>
        <w:t> </w:t>
      </w:r>
      <w:r>
        <w:rPr>
          <w:color w:val="262526"/>
        </w:rPr>
        <w:t>control</w:t>
      </w:r>
      <w:r>
        <w:rPr>
          <w:color w:val="262526"/>
          <w:spacing w:val="1"/>
        </w:rPr>
        <w:t> </w:t>
      </w:r>
      <w:r>
        <w:rPr>
          <w:color w:val="262526"/>
        </w:rPr>
        <w:t>system, and</w:t>
      </w:r>
      <w:r>
        <w:rPr>
          <w:color w:val="262526"/>
          <w:spacing w:val="1"/>
        </w:rPr>
        <w:t> </w:t>
      </w:r>
      <w:r>
        <w:rPr>
          <w:color w:val="262526"/>
        </w:rPr>
        <w:t>therefore not</w:t>
      </w:r>
      <w:r>
        <w:rPr>
          <w:color w:val="262526"/>
          <w:spacing w:val="1"/>
        </w:rPr>
        <w:t> </w:t>
      </w:r>
      <w:r>
        <w:rPr>
          <w:color w:val="262526"/>
        </w:rPr>
        <w:t>disincentivised by</w:t>
      </w:r>
      <w:r>
        <w:rPr>
          <w:color w:val="262526"/>
          <w:spacing w:val="1"/>
        </w:rPr>
        <w:t> </w:t>
      </w:r>
      <w:r>
        <w:rPr>
          <w:color w:val="262526"/>
        </w:rPr>
        <w:t>having to</w:t>
      </w:r>
      <w:r>
        <w:rPr>
          <w:color w:val="262526"/>
          <w:spacing w:val="1"/>
        </w:rPr>
        <w:t> </w:t>
      </w:r>
      <w:r>
        <w:rPr>
          <w:color w:val="262526"/>
        </w:rPr>
        <w:t>scheduling the</w:t>
      </w:r>
      <w:r>
        <w:rPr>
          <w:color w:val="262526"/>
          <w:spacing w:val="1"/>
        </w:rPr>
        <w:t> </w:t>
      </w:r>
      <w:r>
        <w:rPr>
          <w:color w:val="262526"/>
        </w:rPr>
        <w:t>battery separately.</w:t>
      </w:r>
      <w:r>
        <w:rPr>
          <w:color w:val="262526"/>
          <w:position w:val="8"/>
          <w:sz w:val="12"/>
        </w:rPr>
        <w:t>63</w:t>
      </w:r>
    </w:p>
    <w:p>
      <w:pPr>
        <w:spacing w:before="248"/>
        <w:ind w:left="1673" w:right="0" w:firstLine="0"/>
        <w:jc w:val="left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Aggregators</w:t>
      </w:r>
      <w:r>
        <w:rPr>
          <w:b/>
          <w:i/>
          <w:color w:val="262526"/>
          <w:spacing w:val="-6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providing</w:t>
      </w:r>
      <w:r>
        <w:rPr>
          <w:b/>
          <w:i/>
          <w:color w:val="262526"/>
          <w:spacing w:val="-6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ancillary</w:t>
      </w:r>
      <w:r>
        <w:rPr>
          <w:b/>
          <w:i/>
          <w:color w:val="262526"/>
          <w:spacing w:val="-6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services</w:t>
      </w:r>
    </w:p>
    <w:p>
      <w:pPr>
        <w:pStyle w:val="BodyText"/>
        <w:spacing w:line="278" w:lineRule="auto" w:before="99"/>
        <w:ind w:left="1672" w:right="112"/>
      </w:pPr>
      <w:r>
        <w:rPr>
          <w:color w:val="262526"/>
        </w:rPr>
        <w:t>Those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3"/>
        </w:rPr>
        <w:t> </w:t>
      </w:r>
      <w:r>
        <w:rPr>
          <w:color w:val="262526"/>
        </w:rPr>
        <w:t>who</w:t>
      </w:r>
      <w:r>
        <w:rPr>
          <w:color w:val="262526"/>
          <w:spacing w:val="3"/>
        </w:rPr>
        <w:t> </w:t>
      </w:r>
      <w:r>
        <w:rPr>
          <w:color w:val="262526"/>
        </w:rPr>
        <w:t>commented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3"/>
        </w:rPr>
        <w:t> </w:t>
      </w:r>
      <w:r>
        <w:rPr>
          <w:color w:val="262526"/>
        </w:rPr>
        <w:t>aggregators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small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-60"/>
        </w:rPr>
        <w:t> </w:t>
      </w:r>
      <w:r>
        <w:rPr>
          <w:color w:val="262526"/>
        </w:rPr>
        <w:t>or storage</w:t>
      </w:r>
      <w:r>
        <w:rPr>
          <w:color w:val="262526"/>
          <w:spacing w:val="1"/>
        </w:rPr>
        <w:t> </w:t>
      </w:r>
      <w:r>
        <w:rPr>
          <w:color w:val="262526"/>
        </w:rPr>
        <w:t>units 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ancillary service</w:t>
      </w:r>
      <w:r>
        <w:rPr>
          <w:color w:val="262526"/>
          <w:spacing w:val="1"/>
        </w:rPr>
        <w:t> </w:t>
      </w:r>
      <w:r>
        <w:rPr>
          <w:color w:val="262526"/>
        </w:rPr>
        <w:t>were</w:t>
      </w:r>
      <w:r>
        <w:rPr>
          <w:color w:val="262526"/>
          <w:spacing w:val="1"/>
        </w:rPr>
        <w:t> </w:t>
      </w:r>
      <w:r>
        <w:rPr>
          <w:color w:val="262526"/>
        </w:rPr>
        <w:t>supportive and</w:t>
      </w:r>
      <w:r>
        <w:rPr>
          <w:color w:val="262526"/>
          <w:spacing w:val="1"/>
        </w:rPr>
        <w:t> </w:t>
      </w:r>
      <w:r>
        <w:rPr>
          <w:color w:val="262526"/>
        </w:rPr>
        <w:t>noted</w:t>
      </w:r>
      <w:r>
        <w:rPr>
          <w:color w:val="262526"/>
          <w:spacing w:val="1"/>
        </w:rPr>
        <w:t> </w:t>
      </w:r>
      <w:r>
        <w:rPr>
          <w:color w:val="262526"/>
        </w:rPr>
        <w:t>it:</w:t>
      </w:r>
    </w:p>
    <w:p>
      <w:pPr>
        <w:pStyle w:val="ListParagraph"/>
        <w:numPr>
          <w:ilvl w:val="0"/>
          <w:numId w:val="30"/>
        </w:numPr>
        <w:tabs>
          <w:tab w:pos="2013" w:val="left" w:leader="none"/>
          <w:tab w:pos="2014" w:val="left" w:leader="none"/>
        </w:tabs>
        <w:spacing w:line="240" w:lineRule="auto" w:before="114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removes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regulatory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barriers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position w:val="8"/>
          <w:sz w:val="12"/>
        </w:rPr>
        <w:t>64</w:t>
      </w:r>
    </w:p>
    <w:p>
      <w:pPr>
        <w:pStyle w:val="ListParagraph"/>
        <w:numPr>
          <w:ilvl w:val="0"/>
          <w:numId w:val="30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community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FCAS</w:t>
      </w:r>
      <w:r>
        <w:rPr>
          <w:color w:val="262526"/>
          <w:position w:val="8"/>
          <w:sz w:val="12"/>
        </w:rPr>
        <w:t>65</w:t>
      </w:r>
    </w:p>
    <w:p>
      <w:pPr>
        <w:pStyle w:val="ListParagraph"/>
        <w:numPr>
          <w:ilvl w:val="0"/>
          <w:numId w:val="30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677" w:hanging="341"/>
        <w:jc w:val="left"/>
        <w:rPr>
          <w:sz w:val="12"/>
        </w:rPr>
      </w:pP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important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step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forward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enabling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battery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security through the provision of regulation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FCAS services.</w:t>
      </w:r>
      <w:r>
        <w:rPr>
          <w:color w:val="262526"/>
          <w:position w:val="8"/>
          <w:sz w:val="12"/>
        </w:rPr>
        <w:t>66</w:t>
      </w:r>
    </w:p>
    <w:p>
      <w:pPr>
        <w:pStyle w:val="BodyText"/>
        <w:spacing w:line="278" w:lineRule="auto" w:before="57"/>
        <w:ind w:left="1673" w:right="397"/>
        <w:rPr>
          <w:sz w:val="12"/>
        </w:rPr>
      </w:pPr>
      <w:r>
        <w:rPr>
          <w:color w:val="262526"/>
        </w:rPr>
        <w:t>Both Enel</w:t>
      </w:r>
      <w:r>
        <w:rPr>
          <w:color w:val="262526"/>
          <w:spacing w:val="1"/>
        </w:rPr>
        <w:t> </w:t>
      </w:r>
      <w:r>
        <w:rPr>
          <w:color w:val="262526"/>
        </w:rPr>
        <w:t>X, and</w:t>
      </w:r>
      <w:r>
        <w:rPr>
          <w:color w:val="262526"/>
          <w:spacing w:val="1"/>
        </w:rPr>
        <w:t> </w:t>
      </w:r>
      <w:r>
        <w:rPr>
          <w:color w:val="262526"/>
        </w:rPr>
        <w:t>Citipower, Powercor</w:t>
      </w:r>
      <w:r>
        <w:rPr>
          <w:color w:val="262526"/>
          <w:spacing w:val="1"/>
        </w:rPr>
        <w:t> </w:t>
      </w:r>
      <w:r>
        <w:rPr>
          <w:color w:val="262526"/>
        </w:rPr>
        <w:t>and United</w:t>
      </w:r>
      <w:r>
        <w:rPr>
          <w:color w:val="262526"/>
          <w:spacing w:val="1"/>
        </w:rPr>
        <w:t> </w:t>
      </w:r>
      <w:r>
        <w:rPr>
          <w:color w:val="262526"/>
        </w:rPr>
        <w:t>Energy considered</w:t>
      </w:r>
      <w:r>
        <w:rPr>
          <w:color w:val="262526"/>
          <w:spacing w:val="1"/>
        </w:rPr>
        <w:t> </w:t>
      </w:r>
      <w:r>
        <w:rPr>
          <w:color w:val="262526"/>
        </w:rPr>
        <w:t>this a</w:t>
      </w:r>
      <w:r>
        <w:rPr>
          <w:color w:val="262526"/>
          <w:spacing w:val="1"/>
        </w:rPr>
        <w:t> </w:t>
      </w:r>
      <w:r>
        <w:rPr>
          <w:color w:val="262526"/>
        </w:rPr>
        <w:t>priority change</w:t>
      </w:r>
      <w:r>
        <w:rPr>
          <w:color w:val="262526"/>
          <w:spacing w:val="-59"/>
        </w:rPr>
        <w:t> </w:t>
      </w:r>
      <w:r>
        <w:rPr>
          <w:color w:val="262526"/>
        </w:rPr>
        <w:t>that should be</w:t>
      </w:r>
      <w:r>
        <w:rPr>
          <w:color w:val="262526"/>
          <w:spacing w:val="1"/>
        </w:rPr>
        <w:t> </w:t>
      </w:r>
      <w:r>
        <w:rPr>
          <w:color w:val="262526"/>
        </w:rPr>
        <w:t>brought forward</w:t>
      </w:r>
      <w:r>
        <w:rPr>
          <w:color w:val="262526"/>
          <w:spacing w:val="1"/>
        </w:rPr>
        <w:t> </w:t>
      </w:r>
      <w:r>
        <w:rPr>
          <w:color w:val="262526"/>
        </w:rPr>
        <w:t>in the</w:t>
      </w:r>
      <w:r>
        <w:rPr>
          <w:color w:val="262526"/>
          <w:spacing w:val="1"/>
        </w:rPr>
        <w:t> </w:t>
      </w:r>
      <w:r>
        <w:rPr>
          <w:color w:val="262526"/>
        </w:rPr>
        <w:t>implementation.</w:t>
      </w:r>
      <w:r>
        <w:rPr>
          <w:color w:val="262526"/>
          <w:position w:val="8"/>
          <w:sz w:val="12"/>
        </w:rPr>
        <w:t>67</w:t>
      </w: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134.645996pt;margin-top:18.880919pt;width:49.65pt;height:.1pt;mso-position-horizontal-relative:page;mso-position-vertical-relative:paragraph;z-index:-15717888;mso-wrap-distance-left:0;mso-wrap-distance-right:0" id="docshape86" coordorigin="2693,378" coordsize="993,0" path="m2693,378l3685,378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Fluence,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5-9;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Iberdrola,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6-7.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16-17.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Shell,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7.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Neoen,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208" w:hanging="341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Flow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Power,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Origin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p.2;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Yes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Tesla,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14;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Enel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X,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AusNet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2-3;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Citipower,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Powercor,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United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1-2;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Simply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4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SA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Dept.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Mining,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Citipower,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Powercor,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United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1-2.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2-3.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Enel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X,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Citipower,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Powercor,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United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1-2.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45"/>
          <w:footerReference w:type="default" r:id="rId46"/>
          <w:pgSz w:w="11910" w:h="16840"/>
          <w:pgMar w:header="808" w:footer="767" w:top="1660" w:bottom="960" w:left="1020" w:right="760"/>
          <w:pgNumType w:start="24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/>
        <w:rPr>
          <w:sz w:val="12"/>
        </w:rPr>
      </w:pPr>
      <w:bookmarkStart w:name="A.3 The Commission’s analysis and final " w:id="56"/>
      <w:bookmarkEnd w:id="56"/>
      <w:r>
        <w:rPr/>
      </w:r>
      <w:bookmarkStart w:name="_bookmark20" w:id="57"/>
      <w:bookmarkEnd w:id="57"/>
      <w:r>
        <w:rPr/>
      </w:r>
      <w:r>
        <w:rPr>
          <w:color w:val="262526"/>
        </w:rPr>
        <w:t>Some stakeholders sought</w:t>
      </w:r>
      <w:r>
        <w:rPr>
          <w:color w:val="262526"/>
          <w:spacing w:val="1"/>
        </w:rPr>
        <w:t> </w:t>
      </w:r>
      <w:r>
        <w:rPr>
          <w:color w:val="262526"/>
        </w:rPr>
        <w:t>clarity on how</w:t>
      </w:r>
      <w:r>
        <w:rPr>
          <w:color w:val="262526"/>
          <w:spacing w:val="1"/>
        </w:rPr>
        <w:t> </w:t>
      </w:r>
      <w:r>
        <w:rPr>
          <w:color w:val="262526"/>
        </w:rPr>
        <w:t>community batteries</w:t>
      </w:r>
      <w:r>
        <w:rPr>
          <w:color w:val="262526"/>
          <w:spacing w:val="1"/>
        </w:rPr>
        <w:t> </w:t>
      </w:r>
      <w:r>
        <w:rPr>
          <w:color w:val="262526"/>
        </w:rPr>
        <w:t>will be affected</w:t>
      </w:r>
      <w:r>
        <w:rPr>
          <w:color w:val="262526"/>
          <w:spacing w:val="1"/>
        </w:rPr>
        <w:t> </w:t>
      </w:r>
      <w:r>
        <w:rPr>
          <w:color w:val="262526"/>
        </w:rPr>
        <w:t>by 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retailers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continue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them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retailer</w:t>
      </w:r>
      <w:r>
        <w:rPr>
          <w:color w:val="262526"/>
          <w:spacing w:val="2"/>
        </w:rPr>
        <w:t> </w:t>
      </w:r>
      <w:r>
        <w:rPr>
          <w:color w:val="262526"/>
        </w:rPr>
        <w:t>VPP</w:t>
      </w:r>
      <w:r>
        <w:rPr>
          <w:color w:val="262526"/>
          <w:spacing w:val="-60"/>
        </w:rPr>
        <w:t> </w:t>
      </w:r>
      <w:r>
        <w:rPr>
          <w:color w:val="262526"/>
        </w:rPr>
        <w:t>framework before and after</w:t>
      </w:r>
      <w:r>
        <w:rPr>
          <w:color w:val="262526"/>
          <w:spacing w:val="1"/>
        </w:rPr>
        <w:t> </w:t>
      </w:r>
      <w:r>
        <w:rPr>
          <w:color w:val="262526"/>
        </w:rPr>
        <w:t>the final rule is</w:t>
      </w:r>
      <w:r>
        <w:rPr>
          <w:color w:val="262526"/>
          <w:spacing w:val="1"/>
        </w:rPr>
        <w:t> </w:t>
      </w:r>
      <w:r>
        <w:rPr>
          <w:color w:val="262526"/>
        </w:rPr>
        <w:t>implemented.</w:t>
      </w:r>
      <w:r>
        <w:rPr>
          <w:color w:val="262526"/>
          <w:position w:val="8"/>
          <w:sz w:val="12"/>
        </w:rPr>
        <w:t>68</w:t>
      </w:r>
    </w:p>
    <w:p>
      <w:pPr>
        <w:pStyle w:val="Heading4"/>
        <w:spacing w:before="232"/>
      </w:pPr>
      <w:r>
        <w:rPr>
          <w:color w:val="262526"/>
          <w:w w:val="95"/>
        </w:rPr>
        <w:t>Ramp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rates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aggregating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semi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scheduled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unit</w:t>
      </w:r>
    </w:p>
    <w:p>
      <w:pPr>
        <w:pStyle w:val="BodyText"/>
        <w:spacing w:line="278" w:lineRule="auto" w:before="92"/>
        <w:ind w:left="1672" w:right="112"/>
        <w:rPr>
          <w:sz w:val="12"/>
        </w:rPr>
      </w:pPr>
      <w:r>
        <w:rPr>
          <w:color w:val="262526"/>
        </w:rPr>
        <w:t>Stanwell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Fluence</w:t>
      </w:r>
      <w:r>
        <w:rPr>
          <w:color w:val="262526"/>
          <w:spacing w:val="3"/>
        </w:rPr>
        <w:t> </w:t>
      </w:r>
      <w:r>
        <w:rPr>
          <w:color w:val="262526"/>
        </w:rPr>
        <w:t>supported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address</w:t>
      </w:r>
      <w:r>
        <w:rPr>
          <w:color w:val="262526"/>
          <w:spacing w:val="3"/>
        </w:rPr>
        <w:t> </w:t>
      </w:r>
      <w:r>
        <w:rPr>
          <w:color w:val="262526"/>
        </w:rPr>
        <w:t>inconsistencies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ramp</w:t>
      </w:r>
      <w:r>
        <w:rPr>
          <w:color w:val="262526"/>
          <w:spacing w:val="2"/>
        </w:rPr>
        <w:t> </w:t>
      </w:r>
      <w:r>
        <w:rPr>
          <w:color w:val="262526"/>
        </w:rPr>
        <w:t>rates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thresholds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aggregating</w:t>
      </w:r>
      <w:r>
        <w:rPr>
          <w:color w:val="262526"/>
          <w:spacing w:val="3"/>
        </w:rPr>
        <w:t> </w:t>
      </w:r>
      <w:r>
        <w:rPr>
          <w:color w:val="262526"/>
        </w:rPr>
        <w:t>semi-scheduled</w:t>
      </w:r>
      <w:r>
        <w:rPr>
          <w:color w:val="262526"/>
          <w:spacing w:val="2"/>
        </w:rPr>
        <w:t> </w:t>
      </w:r>
      <w:r>
        <w:rPr>
          <w:color w:val="262526"/>
        </w:rPr>
        <w:t>units,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3"/>
        </w:rPr>
        <w:t> </w:t>
      </w:r>
      <w:r>
        <w:rPr>
          <w:color w:val="262526"/>
        </w:rPr>
        <w:t>consistency</w:t>
      </w:r>
      <w:r>
        <w:rPr>
          <w:color w:val="262526"/>
          <w:spacing w:val="3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-59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non-storage</w:t>
      </w:r>
      <w:r>
        <w:rPr>
          <w:color w:val="262526"/>
          <w:spacing w:val="4"/>
        </w:rPr>
        <w:t> </w:t>
      </w:r>
      <w:r>
        <w:rPr>
          <w:color w:val="262526"/>
        </w:rPr>
        <w:t>participants,</w:t>
      </w:r>
      <w:r>
        <w:rPr>
          <w:color w:val="262526"/>
          <w:spacing w:val="4"/>
        </w:rPr>
        <w:t> </w:t>
      </w:r>
      <w:r>
        <w:rPr>
          <w:color w:val="262526"/>
        </w:rPr>
        <w:t>load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generation</w:t>
      </w:r>
      <w:r>
        <w:rPr>
          <w:color w:val="262526"/>
          <w:spacing w:val="4"/>
        </w:rPr>
        <w:t> </w:t>
      </w:r>
      <w:r>
        <w:rPr>
          <w:color w:val="262526"/>
        </w:rPr>
        <w:t>units,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scheduled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semi-scheduled</w:t>
      </w:r>
      <w:r>
        <w:rPr>
          <w:color w:val="262526"/>
          <w:spacing w:val="1"/>
        </w:rPr>
        <w:t> </w:t>
      </w:r>
      <w:r>
        <w:rPr>
          <w:color w:val="262526"/>
        </w:rPr>
        <w:t>units.</w:t>
      </w:r>
      <w:r>
        <w:rPr>
          <w:color w:val="262526"/>
          <w:position w:val="8"/>
          <w:sz w:val="12"/>
        </w:rPr>
        <w:t>69</w:t>
      </w:r>
    </w:p>
    <w:p>
      <w:pPr>
        <w:pStyle w:val="Heading4"/>
        <w:spacing w:before="232"/>
      </w:pPr>
      <w:r>
        <w:rPr>
          <w:color w:val="262526"/>
          <w:w w:val="95"/>
        </w:rPr>
        <w:t>Bidding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parameters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forecasting</w:t>
      </w:r>
    </w:p>
    <w:p>
      <w:pPr>
        <w:pStyle w:val="BodyText"/>
        <w:spacing w:line="278" w:lineRule="auto" w:before="92"/>
        <w:ind w:left="1672" w:right="181"/>
      </w:pPr>
      <w:r>
        <w:rPr>
          <w:color w:val="262526"/>
        </w:rPr>
        <w:t>Shell</w:t>
      </w:r>
      <w:r>
        <w:rPr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single</w:t>
      </w:r>
      <w:r>
        <w:rPr>
          <w:color w:val="262526"/>
          <w:spacing w:val="3"/>
        </w:rPr>
        <w:t> </w:t>
      </w:r>
      <w:r>
        <w:rPr>
          <w:color w:val="262526"/>
        </w:rPr>
        <w:t>DUID</w:t>
      </w:r>
      <w:r>
        <w:rPr>
          <w:color w:val="262526"/>
          <w:spacing w:val="3"/>
        </w:rPr>
        <w:t> </w:t>
      </w:r>
      <w:r>
        <w:rPr>
          <w:color w:val="262526"/>
        </w:rPr>
        <w:t>bid</w:t>
      </w:r>
      <w:r>
        <w:rPr>
          <w:color w:val="262526"/>
          <w:spacing w:val="3"/>
        </w:rPr>
        <w:t> </w:t>
      </w:r>
      <w:r>
        <w:rPr>
          <w:color w:val="262526"/>
        </w:rPr>
        <w:t>form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IRU</w:t>
      </w:r>
      <w:r>
        <w:rPr>
          <w:color w:val="262526"/>
          <w:spacing w:val="3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clear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replicate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bidding</w:t>
      </w:r>
      <w:r>
        <w:rPr>
          <w:color w:val="262526"/>
          <w:spacing w:val="4"/>
        </w:rPr>
        <w:t> </w:t>
      </w:r>
      <w:r>
        <w:rPr>
          <w:color w:val="262526"/>
        </w:rPr>
        <w:t>arrangements,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recommended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4"/>
        </w:rPr>
        <w:t> </w:t>
      </w:r>
      <w:r>
        <w:rPr>
          <w:color w:val="262526"/>
        </w:rPr>
        <w:t>allows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4"/>
        </w:rPr>
        <w:t> </w:t>
      </w:r>
      <w:r>
        <w:rPr>
          <w:color w:val="262526"/>
        </w:rPr>
        <w:t>IRU</w:t>
      </w:r>
      <w:r>
        <w:rPr>
          <w:color w:val="262526"/>
          <w:spacing w:val="-59"/>
        </w:rPr>
        <w:t> </w:t>
      </w:r>
      <w:r>
        <w:rPr>
          <w:color w:val="262526"/>
        </w:rPr>
        <w:t>to provide separate:</w:t>
      </w:r>
    </w:p>
    <w:p>
      <w:pPr>
        <w:pStyle w:val="ListParagraph"/>
        <w:numPr>
          <w:ilvl w:val="0"/>
          <w:numId w:val="30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maximum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projected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adequacy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(PASA)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availability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values</w:t>
      </w:r>
    </w:p>
    <w:p>
      <w:pPr>
        <w:pStyle w:val="ListParagraph"/>
        <w:numPr>
          <w:ilvl w:val="0"/>
          <w:numId w:val="30"/>
        </w:numPr>
        <w:tabs>
          <w:tab w:pos="2013" w:val="left" w:leader="none"/>
          <w:tab w:pos="2014" w:val="left" w:leader="none"/>
        </w:tabs>
        <w:spacing w:line="278" w:lineRule="auto" w:before="96" w:after="0"/>
        <w:ind w:left="2013" w:right="280" w:hanging="341"/>
        <w:jc w:val="left"/>
        <w:rPr>
          <w:sz w:val="12"/>
        </w:rPr>
      </w:pP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down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ramp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(i.e.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energy)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 as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 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(consuming active power).</w:t>
      </w:r>
      <w:r>
        <w:rPr>
          <w:color w:val="262526"/>
          <w:position w:val="8"/>
          <w:sz w:val="12"/>
        </w:rPr>
        <w:t>70</w:t>
      </w:r>
    </w:p>
    <w:p>
      <w:pPr>
        <w:pStyle w:val="BodyText"/>
        <w:spacing w:line="278" w:lineRule="auto" w:before="56"/>
        <w:ind w:left="1672" w:right="176"/>
        <w:rPr>
          <w:sz w:val="12"/>
        </w:rPr>
      </w:pPr>
      <w:r>
        <w:rPr>
          <w:color w:val="262526"/>
        </w:rPr>
        <w:t>Shell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Neoen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1"/>
        </w:rPr>
        <w:t> </w:t>
      </w:r>
      <w:r>
        <w:rPr>
          <w:color w:val="262526"/>
        </w:rPr>
        <w:t>concerns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subclauses,</w:t>
      </w:r>
      <w:r>
        <w:rPr>
          <w:color w:val="262526"/>
          <w:spacing w:val="1"/>
        </w:rPr>
        <w:t> </w:t>
      </w:r>
      <w:r>
        <w:rPr>
          <w:color w:val="262526"/>
        </w:rPr>
        <w:t>3.7.3(e)(5),</w:t>
      </w:r>
      <w:r>
        <w:rPr>
          <w:color w:val="262526"/>
          <w:spacing w:val="1"/>
        </w:rPr>
        <w:t> </w:t>
      </w:r>
      <w:r>
        <w:rPr>
          <w:color w:val="262526"/>
        </w:rPr>
        <w:t>3.8.4(c)(3A)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3.8.6(g2), 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 rule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would require</w:t>
      </w:r>
      <w:r>
        <w:rPr>
          <w:color w:val="262526"/>
          <w:spacing w:val="1"/>
        </w:rPr>
        <w:t> </w:t>
      </w:r>
      <w:r>
        <w:rPr>
          <w:color w:val="262526"/>
        </w:rPr>
        <w:t>batteries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forecast future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availability</w:t>
      </w:r>
      <w:r>
        <w:rPr>
          <w:color w:val="262526"/>
          <w:spacing w:val="-60"/>
        </w:rPr>
        <w:t> </w:t>
      </w:r>
      <w:r>
        <w:rPr>
          <w:color w:val="262526"/>
        </w:rPr>
        <w:t>for each 228</w:t>
      </w:r>
      <w:r>
        <w:rPr>
          <w:color w:val="262526"/>
          <w:spacing w:val="1"/>
        </w:rPr>
        <w:t> </w:t>
      </w:r>
      <w:r>
        <w:rPr>
          <w:color w:val="262526"/>
        </w:rPr>
        <w:t>trading intervals across</w:t>
      </w:r>
      <w:r>
        <w:rPr>
          <w:color w:val="262526"/>
          <w:spacing w:val="1"/>
        </w:rPr>
        <w:t> </w:t>
      </w:r>
      <w:r>
        <w:rPr>
          <w:color w:val="262526"/>
        </w:rPr>
        <w:t>the day. Their</w:t>
      </w:r>
      <w:r>
        <w:rPr>
          <w:color w:val="262526"/>
          <w:spacing w:val="1"/>
        </w:rPr>
        <w:t> </w:t>
      </w:r>
      <w:r>
        <w:rPr>
          <w:color w:val="262526"/>
        </w:rPr>
        <w:t>concerns were that</w:t>
      </w:r>
      <w:r>
        <w:rPr>
          <w:color w:val="262526"/>
          <w:spacing w:val="1"/>
        </w:rPr>
        <w:t> </w:t>
      </w:r>
      <w:r>
        <w:rPr>
          <w:color w:val="262526"/>
        </w:rPr>
        <w:t>batteries could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accurately</w:t>
      </w:r>
      <w:r>
        <w:rPr>
          <w:color w:val="262526"/>
          <w:spacing w:val="1"/>
        </w:rPr>
        <w:t> </w:t>
      </w:r>
      <w:r>
        <w:rPr>
          <w:color w:val="262526"/>
        </w:rPr>
        <w:t>forecast</w:t>
      </w:r>
      <w:r>
        <w:rPr>
          <w:color w:val="262526"/>
          <w:spacing w:val="1"/>
        </w:rPr>
        <w:t> </w:t>
      </w:r>
      <w:r>
        <w:rPr>
          <w:color w:val="262526"/>
        </w:rPr>
        <w:t>future</w:t>
      </w:r>
      <w:r>
        <w:rPr>
          <w:color w:val="262526"/>
          <w:spacing w:val="1"/>
        </w:rPr>
        <w:t> </w:t>
      </w:r>
      <w:r>
        <w:rPr>
          <w:color w:val="262526"/>
        </w:rPr>
        <w:t>availability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directly</w:t>
      </w:r>
      <w:r>
        <w:rPr>
          <w:color w:val="262526"/>
          <w:spacing w:val="1"/>
        </w:rPr>
        <w:t> </w:t>
      </w:r>
      <w:r>
        <w:rPr>
          <w:color w:val="262526"/>
        </w:rPr>
        <w:t>dependent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what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dispatched for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preceding</w:t>
      </w:r>
      <w:r>
        <w:rPr>
          <w:color w:val="262526"/>
          <w:spacing w:val="1"/>
        </w:rPr>
        <w:t> </w:t>
      </w:r>
      <w:r>
        <w:rPr>
          <w:color w:val="262526"/>
        </w:rPr>
        <w:t>interval,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represent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compliance</w:t>
      </w:r>
      <w:r>
        <w:rPr>
          <w:color w:val="262526"/>
          <w:spacing w:val="1"/>
        </w:rPr>
        <w:t> </w:t>
      </w:r>
      <w:r>
        <w:rPr>
          <w:color w:val="262526"/>
        </w:rPr>
        <w:t>trap.</w:t>
      </w:r>
      <w:r>
        <w:rPr>
          <w:color w:val="262526"/>
          <w:position w:val="8"/>
          <w:sz w:val="12"/>
        </w:rPr>
        <w:t>71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28"/>
        </w:numPr>
        <w:tabs>
          <w:tab w:pos="1673" w:val="left" w:leader="none"/>
          <w:tab w:pos="1674" w:val="left" w:leader="none"/>
        </w:tabs>
        <w:spacing w:line="240" w:lineRule="auto" w:before="1" w:after="0"/>
        <w:ind w:left="1673" w:right="0" w:hanging="1561"/>
        <w:jc w:val="left"/>
      </w:pPr>
      <w:r>
        <w:rPr>
          <w:color w:val="00ACEC"/>
        </w:rPr>
        <w:t>The</w:t>
      </w:r>
      <w:r>
        <w:rPr>
          <w:color w:val="00ACEC"/>
          <w:spacing w:val="-3"/>
        </w:rPr>
        <w:t> </w:t>
      </w:r>
      <w:r>
        <w:rPr>
          <w:color w:val="00ACEC"/>
        </w:rPr>
        <w:t>Commission’s</w:t>
      </w:r>
      <w:r>
        <w:rPr>
          <w:color w:val="00ACEC"/>
          <w:spacing w:val="-3"/>
        </w:rPr>
        <w:t> </w:t>
      </w:r>
      <w:r>
        <w:rPr>
          <w:color w:val="00ACEC"/>
        </w:rPr>
        <w:t>analysis</w:t>
      </w:r>
      <w:r>
        <w:rPr>
          <w:color w:val="00ACEC"/>
          <w:spacing w:val="-2"/>
        </w:rPr>
        <w:t> </w:t>
      </w:r>
      <w:r>
        <w:rPr>
          <w:color w:val="00ACEC"/>
        </w:rPr>
        <w:t>and</w:t>
      </w:r>
      <w:r>
        <w:rPr>
          <w:color w:val="00ACEC"/>
          <w:spacing w:val="-3"/>
        </w:rPr>
        <w:t> </w:t>
      </w:r>
      <w:r>
        <w:rPr>
          <w:color w:val="00ACEC"/>
        </w:rPr>
        <w:t>final</w:t>
      </w:r>
      <w:r>
        <w:rPr>
          <w:color w:val="00ACEC"/>
          <w:spacing w:val="-3"/>
        </w:rPr>
        <w:t> </w:t>
      </w:r>
      <w:r>
        <w:rPr>
          <w:color w:val="00ACEC"/>
        </w:rPr>
        <w:t>decision</w:t>
      </w:r>
    </w:p>
    <w:p>
      <w:pPr>
        <w:pStyle w:val="ListParagraph"/>
        <w:numPr>
          <w:ilvl w:val="2"/>
          <w:numId w:val="31"/>
        </w:numPr>
        <w:tabs>
          <w:tab w:pos="1673" w:val="left" w:leader="none"/>
          <w:tab w:pos="1674" w:val="left" w:leader="none"/>
        </w:tabs>
        <w:spacing w:line="240" w:lineRule="auto" w:before="78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Registration</w:t>
      </w:r>
      <w:r>
        <w:rPr>
          <w:b/>
          <w:color w:val="00ACEC"/>
          <w:spacing w:val="-9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8"/>
          <w:sz w:val="18"/>
        </w:rPr>
        <w:t> </w:t>
      </w:r>
      <w:r>
        <w:rPr>
          <w:b/>
          <w:color w:val="00ACEC"/>
          <w:sz w:val="18"/>
        </w:rPr>
        <w:t>classification</w:t>
      </w:r>
    </w:p>
    <w:p>
      <w:pPr>
        <w:pStyle w:val="BodyText"/>
        <w:spacing w:line="278" w:lineRule="auto" w:before="99"/>
        <w:ind w:left="1672" w:right="112"/>
      </w:pPr>
      <w:r>
        <w:rPr>
          <w:color w:val="262526"/>
        </w:rPr>
        <w:t>The Commission’s final decision is to create a new participant category, the IRP, and a new</w:t>
      </w:r>
      <w:r>
        <w:rPr>
          <w:color w:val="262526"/>
          <w:spacing w:val="-60"/>
        </w:rPr>
        <w:t> </w:t>
      </w:r>
      <w:r>
        <w:rPr>
          <w:color w:val="262526"/>
        </w:rPr>
        <w:t>classification, the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1"/>
        </w:rPr>
        <w:t> </w:t>
      </w:r>
      <w:r>
        <w:rPr>
          <w:color w:val="262526"/>
        </w:rPr>
        <w:t>unit.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simplify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classification process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systems.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retains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decision,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minor</w:t>
      </w:r>
      <w:r>
        <w:rPr>
          <w:color w:val="262526"/>
          <w:spacing w:val="1"/>
        </w:rPr>
        <w:t> </w:t>
      </w:r>
      <w:r>
        <w:rPr>
          <w:color w:val="262526"/>
        </w:rPr>
        <w:t>amendments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address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stakeholders.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following</w:t>
      </w:r>
      <w:r>
        <w:rPr>
          <w:color w:val="262526"/>
          <w:spacing w:val="4"/>
        </w:rPr>
        <w:t> </w:t>
      </w:r>
      <w:r>
        <w:rPr>
          <w:color w:val="262526"/>
        </w:rPr>
        <w:t>sections</w:t>
      </w:r>
      <w:r>
        <w:rPr>
          <w:color w:val="262526"/>
          <w:spacing w:val="4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Commission’s</w:t>
      </w:r>
      <w:r>
        <w:rPr>
          <w:color w:val="262526"/>
          <w:spacing w:val="4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addressing</w:t>
      </w:r>
      <w:r>
        <w:rPr>
          <w:color w:val="262526"/>
          <w:spacing w:val="4"/>
        </w:rPr>
        <w:t> </w:t>
      </w:r>
      <w:r>
        <w:rPr>
          <w:color w:val="262526"/>
        </w:rPr>
        <w:t>stakeholder</w:t>
      </w:r>
      <w:r>
        <w:rPr>
          <w:color w:val="262526"/>
          <w:spacing w:val="-59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determination.</w:t>
      </w:r>
      <w:r>
        <w:rPr>
          <w:color w:val="262526"/>
          <w:spacing w:val="2"/>
        </w:rPr>
        <w:t> </w:t>
      </w:r>
      <w:r>
        <w:rPr>
          <w:color w:val="262526"/>
        </w:rPr>
        <w:t>Further</w:t>
      </w:r>
      <w:r>
        <w:rPr>
          <w:color w:val="262526"/>
          <w:spacing w:val="2"/>
        </w:rPr>
        <w:t> </w:t>
      </w:r>
      <w:r>
        <w:rPr>
          <w:color w:val="262526"/>
        </w:rPr>
        <w:t>background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supporting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found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4"/>
        </w:rPr>
        <w:t> </w:t>
      </w:r>
      <w:r>
        <w:rPr>
          <w:color w:val="262526"/>
        </w:rPr>
        <w:t>determination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</w:t>
      </w:r>
      <w:r>
        <w:rPr>
          <w:color w:val="262526"/>
          <w:spacing w:val="3"/>
        </w:rPr>
        <w:t> </w:t>
      </w:r>
      <w:r>
        <w:rPr>
          <w:color w:val="262526"/>
        </w:rPr>
        <w:t>see</w:t>
      </w:r>
      <w:r>
        <w:rPr>
          <w:color w:val="262526"/>
          <w:spacing w:val="3"/>
        </w:rPr>
        <w:t> </w:t>
      </w:r>
      <w:r>
        <w:rPr>
          <w:color w:val="262526"/>
        </w:rPr>
        <w:t>appendix</w:t>
      </w:r>
      <w:r>
        <w:rPr>
          <w:color w:val="262526"/>
          <w:spacing w:val="3"/>
        </w:rPr>
        <w:t> </w:t>
      </w:r>
      <w:r>
        <w:rPr>
          <w:color w:val="262526"/>
        </w:rPr>
        <w:t>B,</w:t>
      </w:r>
      <w:r>
        <w:rPr>
          <w:color w:val="262526"/>
          <w:spacing w:val="1"/>
        </w:rPr>
        <w:t> </w:t>
      </w:r>
      <w:r>
        <w:rPr>
          <w:color w:val="262526"/>
        </w:rPr>
        <w:t>section B.6.</w:t>
      </w:r>
    </w:p>
    <w:p>
      <w:pPr>
        <w:pStyle w:val="Heading4"/>
      </w:pPr>
      <w:r>
        <w:rPr>
          <w:color w:val="262526"/>
          <w:w w:val="95"/>
        </w:rPr>
        <w:t>Amendments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registration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classification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provisions</w:t>
      </w:r>
    </w:p>
    <w:p>
      <w:pPr>
        <w:pStyle w:val="BodyText"/>
        <w:spacing w:before="92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amendments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are: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1"/>
        </w:rPr>
      </w:pPr>
      <w:r>
        <w:rPr/>
        <w:pict>
          <v:shape style="position:absolute;margin-left:134.645996pt;margin-top:7.858982pt;width:49.65pt;height:.1pt;mso-position-horizontal-relative:page;mso-position-vertical-relative:paragraph;z-index:-15717376;mso-wrap-distance-left:0;mso-wrap-distance-right:0" id="docshape87" coordorigin="2693,157" coordsize="993,0" path="m2693,157l3685,15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Simply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Citipower,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Powercor,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United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1-2.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Stanwell,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Fluence,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Shell,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9.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Shell,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9;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Neoen,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p.4.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106" w:hanging="341"/>
        <w:jc w:val="left"/>
        <w:rPr>
          <w:sz w:val="12"/>
        </w:rPr>
      </w:pPr>
      <w:r>
        <w:rPr>
          <w:color w:val="262526"/>
          <w:sz w:val="20"/>
        </w:rPr>
        <w:t>Simplification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scale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transition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IRP, including specifying that the participant will not 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satisfy AEMO that its existing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facility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capable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meeting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standards,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satisfied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fulfil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applicable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financial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demonstrated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rules.</w:t>
      </w:r>
      <w:r>
        <w:rPr>
          <w:color w:val="262526"/>
          <w:position w:val="8"/>
          <w:sz w:val="12"/>
        </w:rPr>
        <w:t>72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address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identified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re-registering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outlined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determination.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Additionally,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transitional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states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intended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re-open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standards,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levels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transitioning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participants’ connection agreements.</w:t>
      </w:r>
      <w:r>
        <w:rPr>
          <w:color w:val="262526"/>
          <w:position w:val="8"/>
          <w:sz w:val="12"/>
        </w:rPr>
        <w:t>73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66" w:hanging="341"/>
        <w:jc w:val="left"/>
        <w:rPr>
          <w:sz w:val="20"/>
        </w:rPr>
      </w:pPr>
      <w:r>
        <w:rPr>
          <w:color w:val="262526"/>
          <w:sz w:val="20"/>
        </w:rPr>
        <w:t>Small 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 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exempt generating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units/bidirectional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(ie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retail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load).</w:t>
      </w:r>
      <w:r>
        <w:rPr>
          <w:color w:val="262526"/>
          <w:position w:val="8"/>
          <w:sz w:val="12"/>
        </w:rPr>
        <w:t>74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supports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continuation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business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models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not involve retail authorisation).</w:t>
      </w:r>
    </w:p>
    <w:p>
      <w:pPr>
        <w:pStyle w:val="ListParagraph"/>
        <w:numPr>
          <w:ilvl w:val="3"/>
          <w:numId w:val="31"/>
        </w:numPr>
        <w:tabs>
          <w:tab w:pos="2012" w:val="left" w:leader="none"/>
          <w:tab w:pos="2014" w:val="left" w:leader="none"/>
        </w:tabs>
        <w:spacing w:line="278" w:lineRule="auto" w:before="57" w:after="0"/>
        <w:ind w:left="2013" w:right="166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‘integrated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highlights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key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characteristic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two-way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energy).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difference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name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name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(integrated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provider)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avoids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impression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units;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units.</w:t>
      </w:r>
    </w:p>
    <w:p>
      <w:pPr>
        <w:pStyle w:val="Heading4"/>
        <w:spacing w:before="193"/>
      </w:pPr>
      <w:r>
        <w:rPr>
          <w:color w:val="262526"/>
          <w:w w:val="95"/>
        </w:rPr>
        <w:t>Other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key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features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new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framework</w:t>
      </w:r>
    </w:p>
    <w:p>
      <w:pPr>
        <w:pStyle w:val="BodyText"/>
        <w:spacing w:before="92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key</w:t>
      </w:r>
      <w:r>
        <w:rPr>
          <w:color w:val="262526"/>
          <w:spacing w:val="1"/>
        </w:rPr>
        <w:t> </w:t>
      </w:r>
      <w:r>
        <w:rPr>
          <w:color w:val="262526"/>
        </w:rPr>
        <w:t>features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registration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classification</w:t>
      </w:r>
      <w:r>
        <w:rPr>
          <w:color w:val="262526"/>
          <w:spacing w:val="1"/>
        </w:rPr>
        <w:t> </w:t>
      </w:r>
      <w:r>
        <w:rPr>
          <w:color w:val="262526"/>
        </w:rPr>
        <w:t>are: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189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mandatory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in one facility to become an IRP.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92" w:hanging="341"/>
        <w:jc w:val="left"/>
        <w:rPr>
          <w:sz w:val="20"/>
        </w:rPr>
      </w:pP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around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zero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generation/consumption,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typically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hydro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participants’ facilities will, however, maintain dual classifications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 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 unit and scheduled load.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14" w:hanging="341"/>
        <w:jc w:val="left"/>
        <w:rPr>
          <w:sz w:val="20"/>
        </w:rPr>
      </w:pPr>
      <w:r>
        <w:rPr>
          <w:color w:val="262526"/>
          <w:sz w:val="20"/>
        </w:rPr>
        <w:t>Operators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behind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connection point separately, according to their technical capabilities.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72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couple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together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DC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side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inverter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(a DC-coupled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system). There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flexibility available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 these register and classify. This is explained in more detail further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below.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21" w:hanging="341"/>
        <w:jc w:val="left"/>
        <w:rPr>
          <w:sz w:val="20"/>
        </w:rPr>
      </w:pPr>
      <w:r>
        <w:rPr>
          <w:color w:val="262526"/>
          <w:sz w:val="20"/>
        </w:rPr>
        <w:t>Operators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MSGAs,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moved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label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“small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aggregator”. They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to 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obligations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 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 units.</w:t>
      </w: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134.645996pt;margin-top:15.966248pt;width:49.65pt;height:.1pt;mso-position-horizontal-relative:page;mso-position-vertical-relative:paragraph;z-index:-15716864;mso-wrap-distance-left:0;mso-wrap-distance-right:0" id="docshape88" coordorigin="2693,319" coordsize="993,0" path="m2693,319l3685,31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new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11.145.2.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new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11.145.5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11.145.14.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new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definition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“small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resource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connection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point”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chapter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10.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1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3"/>
        </w:rPr>
        <w:t> </w:t>
      </w:r>
      <w:r>
        <w:rPr>
          <w:color w:val="262526"/>
        </w:rPr>
        <w:t>category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accommodate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variety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flows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offer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consume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grid-scale</w:t>
      </w:r>
      <w:r>
        <w:rPr>
          <w:color w:val="262526"/>
          <w:spacing w:val="3"/>
        </w:rPr>
        <w:t> </w:t>
      </w:r>
      <w:r>
        <w:rPr>
          <w:color w:val="262526"/>
        </w:rPr>
        <w:t>storage,</w:t>
      </w:r>
      <w:r>
        <w:rPr>
          <w:color w:val="262526"/>
          <w:spacing w:val="1"/>
        </w:rPr>
        <w:t> </w:t>
      </w:r>
      <w:r>
        <w:rPr>
          <w:color w:val="262526"/>
        </w:rPr>
        <w:t>hybrids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aggregators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small</w:t>
      </w:r>
      <w:r>
        <w:rPr>
          <w:color w:val="262526"/>
          <w:spacing w:val="3"/>
        </w:rPr>
        <w:t> </w:t>
      </w:r>
      <w:r>
        <w:rPr>
          <w:color w:val="262526"/>
        </w:rPr>
        <w:t>generation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units.</w:t>
      </w:r>
      <w:r>
        <w:rPr>
          <w:color w:val="262526"/>
          <w:spacing w:val="4"/>
        </w:rPr>
        <w:t> </w:t>
      </w:r>
      <w:hyperlink w:history="true" w:anchor="_bookmark21">
        <w:r>
          <w:rPr>
            <w:color w:val="262526"/>
          </w:rPr>
          <w:t>Figure</w:t>
        </w:r>
        <w:r>
          <w:rPr>
            <w:color w:val="262526"/>
            <w:spacing w:val="3"/>
          </w:rPr>
          <w:t> </w:t>
        </w:r>
        <w:r>
          <w:rPr>
            <w:color w:val="262526"/>
          </w:rPr>
          <w:t>A.1</w:t>
        </w:r>
        <w:r>
          <w:rPr>
            <w:color w:val="262526"/>
            <w:spacing w:val="4"/>
          </w:rPr>
          <w:t> </w:t>
        </w:r>
      </w:hyperlink>
      <w:r>
        <w:rPr>
          <w:color w:val="262526"/>
        </w:rPr>
        <w:t>outlines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range</w:t>
      </w:r>
      <w:r>
        <w:rPr>
          <w:color w:val="262526"/>
          <w:spacing w:val="-59"/>
        </w:rPr>
        <w:t> </w:t>
      </w:r>
      <w:r>
        <w:rPr>
          <w:color w:val="262526"/>
        </w:rPr>
        <w:t>of classifications and services that can be provided by the IRP. It is optional for Market</w:t>
      </w:r>
      <w:r>
        <w:rPr>
          <w:color w:val="262526"/>
          <w:spacing w:val="1"/>
        </w:rPr>
        <w:t> </w:t>
      </w:r>
      <w:r>
        <w:rPr>
          <w:color w:val="262526"/>
        </w:rPr>
        <w:t>Customers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join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category.</w:t>
      </w:r>
      <w:r>
        <w:rPr>
          <w:color w:val="262526"/>
          <w:spacing w:val="1"/>
        </w:rPr>
        <w:t> </w:t>
      </w:r>
      <w:hyperlink w:history="true" w:anchor="_bookmark22">
        <w:r>
          <w:rPr>
            <w:color w:val="262526"/>
          </w:rPr>
          <w:t>Figure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A.2</w:t>
        </w:r>
        <w:r>
          <w:rPr>
            <w:color w:val="262526"/>
            <w:spacing w:val="1"/>
          </w:rPr>
          <w:t> </w:t>
        </w:r>
      </w:hyperlink>
      <w:r>
        <w:rPr>
          <w:color w:val="262526"/>
        </w:rPr>
        <w:t>outlines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key</w:t>
      </w:r>
      <w:r>
        <w:rPr>
          <w:color w:val="262526"/>
          <w:spacing w:val="1"/>
        </w:rPr>
        <w:t> </w:t>
      </w:r>
      <w:r>
        <w:rPr>
          <w:color w:val="262526"/>
        </w:rPr>
        <w:t>design features for hybrid facilities.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pStyle w:val="Heading4"/>
        <w:spacing w:before="108"/>
        <w:ind w:left="293"/>
      </w:pPr>
      <w:bookmarkStart w:name="Figure A.1:  Classifications and service" w:id="58"/>
      <w:bookmarkEnd w:id="58"/>
      <w:r>
        <w:rPr>
          <w:b w:val="0"/>
        </w:rPr>
      </w:r>
      <w:bookmarkStart w:name="_bookmark21" w:id="59"/>
      <w:bookmarkEnd w:id="59"/>
      <w:r>
        <w:rPr>
          <w:b w:val="0"/>
        </w:rPr>
      </w:r>
      <w:r>
        <w:rPr>
          <w:color w:val="00ACEC"/>
          <w:w w:val="90"/>
        </w:rPr>
        <w:t>Figure</w:t>
      </w:r>
      <w:r>
        <w:rPr>
          <w:color w:val="00ACEC"/>
          <w:spacing w:val="14"/>
          <w:w w:val="90"/>
        </w:rPr>
        <w:t> </w:t>
      </w:r>
      <w:r>
        <w:rPr>
          <w:color w:val="00ACEC"/>
          <w:w w:val="90"/>
        </w:rPr>
        <w:t>A.1:</w:t>
      </w:r>
      <w:r>
        <w:rPr>
          <w:color w:val="00ACEC"/>
          <w:spacing w:val="82"/>
        </w:rPr>
        <w:t> </w:t>
      </w:r>
      <w:r>
        <w:rPr>
          <w:color w:val="262526"/>
          <w:w w:val="90"/>
        </w:rPr>
        <w:t>Classifications</w:t>
      </w:r>
      <w:r>
        <w:rPr>
          <w:color w:val="262526"/>
          <w:spacing w:val="29"/>
          <w:w w:val="90"/>
        </w:rPr>
        <w:t> </w:t>
      </w:r>
      <w:r>
        <w:rPr>
          <w:color w:val="262526"/>
          <w:w w:val="90"/>
        </w:rPr>
        <w:t>and</w:t>
      </w:r>
      <w:r>
        <w:rPr>
          <w:color w:val="262526"/>
          <w:spacing w:val="29"/>
          <w:w w:val="90"/>
        </w:rPr>
        <w:t> </w:t>
      </w:r>
      <w:r>
        <w:rPr>
          <w:color w:val="262526"/>
          <w:w w:val="90"/>
        </w:rPr>
        <w:t>services</w:t>
      </w:r>
      <w:r>
        <w:rPr>
          <w:color w:val="262526"/>
          <w:spacing w:val="30"/>
          <w:w w:val="90"/>
        </w:rPr>
        <w:t> </w:t>
      </w:r>
      <w:r>
        <w:rPr>
          <w:color w:val="262526"/>
          <w:w w:val="90"/>
        </w:rPr>
        <w:t>that</w:t>
      </w:r>
      <w:r>
        <w:rPr>
          <w:color w:val="262526"/>
          <w:spacing w:val="29"/>
          <w:w w:val="90"/>
        </w:rPr>
        <w:t> </w:t>
      </w:r>
      <w:r>
        <w:rPr>
          <w:color w:val="262526"/>
          <w:w w:val="90"/>
        </w:rPr>
        <w:t>can</w:t>
      </w:r>
      <w:r>
        <w:rPr>
          <w:color w:val="262526"/>
          <w:spacing w:val="29"/>
          <w:w w:val="90"/>
        </w:rPr>
        <w:t> </w:t>
      </w:r>
      <w:r>
        <w:rPr>
          <w:color w:val="262526"/>
          <w:w w:val="90"/>
        </w:rPr>
        <w:t>be</w:t>
      </w:r>
      <w:r>
        <w:rPr>
          <w:color w:val="262526"/>
          <w:spacing w:val="29"/>
          <w:w w:val="90"/>
        </w:rPr>
        <w:t> </w:t>
      </w:r>
      <w:r>
        <w:rPr>
          <w:color w:val="262526"/>
          <w:w w:val="90"/>
        </w:rPr>
        <w:t>provided</w:t>
      </w:r>
      <w:r>
        <w:rPr>
          <w:color w:val="262526"/>
          <w:spacing w:val="29"/>
          <w:w w:val="90"/>
        </w:rPr>
        <w:t> </w:t>
      </w:r>
      <w:r>
        <w:rPr>
          <w:color w:val="262526"/>
          <w:w w:val="90"/>
        </w:rPr>
        <w:t>by</w:t>
      </w:r>
      <w:r>
        <w:rPr>
          <w:color w:val="262526"/>
          <w:spacing w:val="29"/>
          <w:w w:val="90"/>
        </w:rPr>
        <w:t> </w:t>
      </w:r>
      <w:r>
        <w:rPr>
          <w:color w:val="262526"/>
          <w:w w:val="90"/>
        </w:rPr>
        <w:t>Market</w:t>
      </w:r>
      <w:r>
        <w:rPr>
          <w:color w:val="262526"/>
          <w:spacing w:val="29"/>
          <w:w w:val="90"/>
        </w:rPr>
        <w:t> </w:t>
      </w:r>
      <w:r>
        <w:rPr>
          <w:color w:val="262526"/>
          <w:w w:val="90"/>
        </w:rPr>
        <w:t>Participants</w:t>
      </w:r>
    </w:p>
    <w:p>
      <w:pPr>
        <w:tabs>
          <w:tab w:pos="13573" w:val="left" w:leader="none"/>
        </w:tabs>
        <w:spacing w:before="40"/>
        <w:ind w:left="29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> </w:t>
        <w:tab/>
      </w:r>
    </w:p>
    <w:p>
      <w:pPr>
        <w:pStyle w:val="BodyText"/>
        <w:spacing w:before="8"/>
        <w:rPr>
          <w:rFonts w:ascii="Arial"/>
          <w:sz w:val="3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1722704</wp:posOffset>
            </wp:positionH>
            <wp:positionV relativeFrom="paragraph">
              <wp:posOffset>42225</wp:posOffset>
            </wp:positionV>
            <wp:extent cx="7668866" cy="4295775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866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92" w:right="0" w:firstLine="0"/>
        <w:jc w:val="left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39"/>
          <w:sz w:val="14"/>
        </w:rPr>
        <w:t> </w:t>
      </w:r>
      <w:r>
        <w:rPr>
          <w:color w:val="262526"/>
          <w:sz w:val="14"/>
        </w:rPr>
        <w:t>AEMC</w:t>
      </w:r>
    </w:p>
    <w:p>
      <w:pPr>
        <w:spacing w:after="0"/>
        <w:jc w:val="left"/>
        <w:rPr>
          <w:sz w:val="14"/>
        </w:rPr>
        <w:sectPr>
          <w:headerReference w:type="default" r:id="rId47"/>
          <w:footerReference w:type="default" r:id="rId48"/>
          <w:pgSz w:w="16840" w:h="11910" w:orient="landscape"/>
          <w:pgMar w:header="788" w:footer="789" w:top="1440" w:bottom="980" w:left="24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pStyle w:val="Heading4"/>
        <w:spacing w:before="108"/>
        <w:ind w:left="293"/>
      </w:pPr>
      <w:bookmarkStart w:name="Figure A.2:  An example of a hybrid faci" w:id="60"/>
      <w:bookmarkEnd w:id="60"/>
      <w:r>
        <w:rPr>
          <w:b w:val="0"/>
        </w:rPr>
      </w:r>
      <w:bookmarkStart w:name="_bookmark22" w:id="61"/>
      <w:bookmarkEnd w:id="61"/>
      <w:r>
        <w:rPr>
          <w:b w:val="0"/>
        </w:rPr>
      </w:r>
      <w:r>
        <w:rPr>
          <w:color w:val="00ACEC"/>
          <w:w w:val="90"/>
        </w:rPr>
        <w:t>Figure</w:t>
      </w:r>
      <w:r>
        <w:rPr>
          <w:color w:val="00ACEC"/>
          <w:spacing w:val="7"/>
          <w:w w:val="90"/>
        </w:rPr>
        <w:t> </w:t>
      </w:r>
      <w:r>
        <w:rPr>
          <w:color w:val="00ACEC"/>
          <w:w w:val="90"/>
        </w:rPr>
        <w:t>A.2:</w:t>
      </w:r>
      <w:r>
        <w:rPr>
          <w:color w:val="00ACEC"/>
          <w:spacing w:val="70"/>
        </w:rPr>
        <w:t> </w:t>
      </w:r>
      <w:r>
        <w:rPr>
          <w:color w:val="262526"/>
          <w:w w:val="90"/>
        </w:rPr>
        <w:t>An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example</w:t>
      </w:r>
      <w:r>
        <w:rPr>
          <w:color w:val="262526"/>
          <w:spacing w:val="22"/>
          <w:w w:val="90"/>
        </w:rPr>
        <w:t> </w:t>
      </w:r>
      <w:r>
        <w:rPr>
          <w:color w:val="262526"/>
          <w:w w:val="90"/>
        </w:rPr>
        <w:t>of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a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hybrid</w:t>
      </w:r>
      <w:r>
        <w:rPr>
          <w:color w:val="262526"/>
          <w:spacing w:val="22"/>
          <w:w w:val="90"/>
        </w:rPr>
        <w:t> </w:t>
      </w:r>
      <w:r>
        <w:rPr>
          <w:color w:val="262526"/>
          <w:w w:val="90"/>
        </w:rPr>
        <w:t>facility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registered</w:t>
      </w:r>
      <w:r>
        <w:rPr>
          <w:color w:val="262526"/>
          <w:spacing w:val="22"/>
          <w:w w:val="90"/>
        </w:rPr>
        <w:t> </w:t>
      </w:r>
      <w:r>
        <w:rPr>
          <w:color w:val="262526"/>
          <w:w w:val="90"/>
        </w:rPr>
        <w:t>as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an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IRP</w:t>
      </w:r>
    </w:p>
    <w:p>
      <w:pPr>
        <w:spacing w:before="40"/>
        <w:ind w:left="29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>
      <w:pPr>
        <w:pStyle w:val="BodyText"/>
        <w:ind w:left="292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8432417" cy="4262437"/>
            <wp:effectExtent l="0" t="0" r="0" b="0"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417" cy="426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before="0"/>
        <w:ind w:left="292" w:right="0" w:firstLine="0"/>
        <w:jc w:val="left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AEMC</w:t>
      </w:r>
    </w:p>
    <w:p>
      <w:pPr>
        <w:spacing w:after="0"/>
        <w:jc w:val="left"/>
        <w:rPr>
          <w:sz w:val="14"/>
        </w:rPr>
        <w:sectPr>
          <w:pgSz w:w="16840" w:h="11910" w:orient="landscape"/>
          <w:pgMar w:header="788" w:footer="789" w:top="1440" w:bottom="980" w:left="24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4"/>
        <w:spacing w:before="0"/>
        <w:ind w:left="1013"/>
      </w:pP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benefits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creating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3"/>
          <w:w w:val="95"/>
        </w:rPr>
        <w:t> </w:t>
      </w:r>
      <w:r>
        <w:rPr>
          <w:color w:val="262526"/>
          <w:w w:val="95"/>
        </w:rPr>
        <w:t>IRP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over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amending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existing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categories</w:t>
      </w:r>
    </w:p>
    <w:p>
      <w:pPr>
        <w:pStyle w:val="BodyText"/>
        <w:spacing w:line="278" w:lineRule="auto" w:before="92"/>
        <w:ind w:left="101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1"/>
        </w:rPr>
        <w:t> </w:t>
      </w:r>
      <w:r>
        <w:rPr>
          <w:color w:val="262526"/>
        </w:rPr>
        <w:t>category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clear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simple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register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participate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 over the alternative approaches that were explored in the options paper.</w:t>
      </w:r>
      <w:r>
        <w:rPr>
          <w:color w:val="262526"/>
          <w:position w:val="8"/>
          <w:sz w:val="12"/>
        </w:rPr>
        <w:t>75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response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stakeholders’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clarity</w:t>
      </w:r>
      <w:r>
        <w:rPr>
          <w:color w:val="262526"/>
          <w:spacing w:val="-60"/>
        </w:rPr>
        <w:t> </w:t>
      </w:r>
      <w:r>
        <w:rPr>
          <w:color w:val="262526"/>
        </w:rPr>
        <w:t>around the benefits of</w:t>
      </w:r>
      <w:r>
        <w:rPr>
          <w:color w:val="262526"/>
          <w:spacing w:val="1"/>
        </w:rPr>
        <w:t> </w:t>
      </w:r>
      <w:r>
        <w:rPr>
          <w:color w:val="262526"/>
        </w:rPr>
        <w:t>the final decision:</w:t>
      </w:r>
    </w:p>
    <w:p>
      <w:pPr>
        <w:pStyle w:val="ListParagraph"/>
        <w:numPr>
          <w:ilvl w:val="0"/>
          <w:numId w:val="32"/>
        </w:numPr>
        <w:tabs>
          <w:tab w:pos="1352" w:val="left" w:leader="none"/>
          <w:tab w:pos="1354" w:val="left" w:leader="none"/>
        </w:tabs>
        <w:spacing w:line="278" w:lineRule="auto" w:before="114" w:after="0"/>
        <w:ind w:left="1353" w:right="336" w:hanging="341"/>
        <w:jc w:val="left"/>
        <w:rPr>
          <w:sz w:val="20"/>
        </w:rPr>
      </w:pPr>
      <w:r>
        <w:rPr>
          <w:color w:val="262526"/>
          <w:sz w:val="20"/>
        </w:rPr>
        <w:t>Introducing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 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 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 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creates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clear, simple and flexible framework that reduces the complexity of the 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modified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categories,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lack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persist.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multiple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combinations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possible,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depending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what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size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classifications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pursuing.</w:t>
      </w:r>
    </w:p>
    <w:p>
      <w:pPr>
        <w:pStyle w:val="ListParagraph"/>
        <w:numPr>
          <w:ilvl w:val="0"/>
          <w:numId w:val="32"/>
        </w:numPr>
        <w:tabs>
          <w:tab w:pos="1353" w:val="left" w:leader="none"/>
          <w:tab w:pos="1354" w:val="left" w:leader="none"/>
        </w:tabs>
        <w:spacing w:line="278" w:lineRule="auto" w:before="56" w:after="0"/>
        <w:ind w:left="1353" w:right="205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adopts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design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features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 the option to modify existing registration categories. However, it implements these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easier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navigate.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implement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features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explored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paper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pitched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‘greater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change’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spectrum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significant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step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 for industry and participants.</w:t>
      </w:r>
      <w:r>
        <w:rPr>
          <w:color w:val="262526"/>
          <w:position w:val="8"/>
          <w:sz w:val="12"/>
        </w:rPr>
        <w:t>76</w:t>
      </w:r>
    </w:p>
    <w:p>
      <w:pPr>
        <w:pStyle w:val="ListParagraph"/>
        <w:numPr>
          <w:ilvl w:val="0"/>
          <w:numId w:val="32"/>
        </w:numPr>
        <w:tabs>
          <w:tab w:pos="1353" w:val="left" w:leader="none"/>
          <w:tab w:pos="1354" w:val="left" w:leader="none"/>
        </w:tabs>
        <w:spacing w:line="278" w:lineRule="auto" w:before="57" w:after="0"/>
        <w:ind w:left="1353" w:right="189" w:hanging="341"/>
        <w:jc w:val="left"/>
        <w:rPr>
          <w:sz w:val="20"/>
        </w:rPr>
      </w:pPr>
      <w:r>
        <w:rPr>
          <w:color w:val="262526"/>
          <w:sz w:val="20"/>
        </w:rPr>
        <w:t>Importantly,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clearer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material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strong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signal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investors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accommodate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promote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innovation.</w:t>
      </w:r>
    </w:p>
    <w:p>
      <w:pPr>
        <w:pStyle w:val="ListParagraph"/>
        <w:numPr>
          <w:ilvl w:val="0"/>
          <w:numId w:val="32"/>
        </w:numPr>
        <w:tabs>
          <w:tab w:pos="1353" w:val="left" w:leader="none"/>
          <w:tab w:pos="1354" w:val="left" w:leader="none"/>
        </w:tabs>
        <w:spacing w:line="278" w:lineRule="auto" w:before="56" w:after="0"/>
        <w:ind w:left="1353" w:right="15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designed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solve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aligns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longer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direction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towards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two-sided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universal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assets.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view,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incremental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aligned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ESB’s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direction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preferred.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 will 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 to unwound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near future.</w:t>
      </w:r>
    </w:p>
    <w:p>
      <w:pPr>
        <w:pStyle w:val="ListParagraph"/>
        <w:numPr>
          <w:ilvl w:val="0"/>
          <w:numId w:val="32"/>
        </w:numPr>
        <w:tabs>
          <w:tab w:pos="1353" w:val="left" w:leader="none"/>
          <w:tab w:pos="1354" w:val="left" w:leader="none"/>
        </w:tabs>
        <w:spacing w:line="278" w:lineRule="auto" w:before="57" w:after="0"/>
        <w:ind w:left="1353" w:right="204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address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concerns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raised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irrespective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universal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created in the future. 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 because:</w:t>
      </w:r>
    </w:p>
    <w:p>
      <w:pPr>
        <w:pStyle w:val="ListParagraph"/>
        <w:numPr>
          <w:ilvl w:val="1"/>
          <w:numId w:val="32"/>
        </w:numPr>
        <w:tabs>
          <w:tab w:pos="1693" w:val="left" w:leader="none"/>
          <w:tab w:pos="1694" w:val="left" w:leader="none"/>
        </w:tabs>
        <w:spacing w:line="278" w:lineRule="auto" w:before="56" w:after="0"/>
        <w:ind w:left="1693" w:right="320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discussions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clear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modifying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materially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cheaper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solution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made,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processes and procedures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134.645996pt;margin-top:14.040873pt;width:49.65pt;height:.1pt;mso-position-horizontal-relative:page;mso-position-vertical-relative:paragraph;z-index:-15715840;mso-wrap-distance-left:0;mso-wrap-distance-right:0" id="docshape99" coordorigin="2693,281" coordsize="993,0" path="m2693,281l3685,28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1354" w:val="left" w:leader="none"/>
        </w:tabs>
        <w:spacing w:line="240" w:lineRule="auto" w:before="127" w:after="0"/>
        <w:ind w:left="1353" w:right="145" w:hanging="341"/>
        <w:jc w:val="left"/>
        <w:rPr>
          <w:sz w:val="14"/>
        </w:rPr>
      </w:pPr>
      <w:r>
        <w:rPr>
          <w:color w:val="262526"/>
          <w:sz w:val="14"/>
        </w:rPr>
        <w:t>Further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detail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registration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participation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options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Commission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explored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during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process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found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options paper</w:t>
      </w:r>
      <w:r>
        <w:rPr>
          <w:color w:val="0000FF"/>
          <w:spacing w:val="-1"/>
          <w:sz w:val="14"/>
        </w:rPr>
        <w:t> </w:t>
      </w:r>
      <w:hyperlink r:id="rId53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, see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Chapter 2.</w:t>
      </w:r>
    </w:p>
    <w:p>
      <w:pPr>
        <w:pStyle w:val="ListParagraph"/>
        <w:numPr>
          <w:ilvl w:val="0"/>
          <w:numId w:val="25"/>
        </w:numPr>
        <w:tabs>
          <w:tab w:pos="1354" w:val="left" w:leader="none"/>
        </w:tabs>
        <w:spacing w:line="240" w:lineRule="auto" w:before="54" w:after="0"/>
        <w:ind w:left="1353" w:right="388" w:hanging="341"/>
        <w:jc w:val="left"/>
        <w:rPr>
          <w:sz w:val="14"/>
        </w:rPr>
      </w:pPr>
      <w:r>
        <w:rPr>
          <w:color w:val="262526"/>
          <w:sz w:val="14"/>
        </w:rPr>
        <w:t>These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‘greater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change’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features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included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moving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service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based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allowing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hybrid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classify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whole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integrated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resource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systems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one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‘service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provider’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opposed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separate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classifications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each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unit.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51"/>
          <w:footerReference w:type="default" r:id="rId52"/>
          <w:pgSz w:w="11910" w:h="16840"/>
          <w:pgMar w:header="808" w:footer="767" w:top="1660" w:bottom="960" w:left="168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32"/>
        </w:numPr>
        <w:tabs>
          <w:tab w:pos="1693" w:val="left" w:leader="none"/>
          <w:tab w:pos="1694" w:val="left" w:leader="none"/>
        </w:tabs>
        <w:spacing w:line="278" w:lineRule="auto" w:before="232" w:after="0"/>
        <w:ind w:left="1693" w:right="503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simple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clear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accommodate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realised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 categories were modified.</w:t>
      </w:r>
    </w:p>
    <w:p>
      <w:pPr>
        <w:pStyle w:val="Heading4"/>
        <w:spacing w:before="193"/>
        <w:ind w:left="1013"/>
      </w:pPr>
      <w:r>
        <w:rPr>
          <w:color w:val="262526"/>
          <w:w w:val="95"/>
        </w:rPr>
        <w:t>DC-coupled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systems</w:t>
      </w:r>
    </w:p>
    <w:p>
      <w:pPr>
        <w:pStyle w:val="BodyText"/>
        <w:spacing w:line="278" w:lineRule="auto" w:before="93"/>
        <w:ind w:left="1012" w:right="8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introduces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classify</w:t>
      </w:r>
      <w:r>
        <w:rPr>
          <w:color w:val="262526"/>
          <w:spacing w:val="2"/>
        </w:rPr>
        <w:t> </w:t>
      </w:r>
      <w:r>
        <w:rPr>
          <w:color w:val="262526"/>
        </w:rPr>
        <w:t>DC</w:t>
      </w:r>
      <w:r>
        <w:rPr>
          <w:color w:val="262526"/>
          <w:spacing w:val="1"/>
        </w:rPr>
        <w:t> </w:t>
      </w:r>
      <w:r>
        <w:rPr>
          <w:color w:val="262526"/>
        </w:rPr>
        <w:t>coupled</w:t>
      </w:r>
      <w:r>
        <w:rPr>
          <w:color w:val="262526"/>
          <w:spacing w:val="1"/>
        </w:rPr>
        <w:t> </w:t>
      </w:r>
      <w:r>
        <w:rPr>
          <w:color w:val="262526"/>
        </w:rPr>
        <w:t>systems.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allows</w:t>
      </w:r>
      <w:r>
        <w:rPr>
          <w:color w:val="262526"/>
          <w:spacing w:val="2"/>
        </w:rPr>
        <w:t> </w:t>
      </w:r>
      <w:r>
        <w:rPr>
          <w:color w:val="262526"/>
        </w:rPr>
        <w:t>proponents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DC</w:t>
      </w:r>
      <w:r>
        <w:rPr>
          <w:color w:val="262526"/>
          <w:spacing w:val="2"/>
        </w:rPr>
        <w:t> </w:t>
      </w:r>
      <w:r>
        <w:rPr>
          <w:color w:val="262526"/>
        </w:rPr>
        <w:t>coupled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choose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four</w:t>
      </w:r>
      <w:r>
        <w:rPr>
          <w:color w:val="262526"/>
          <w:spacing w:val="1"/>
        </w:rPr>
        <w:t> </w:t>
      </w:r>
      <w:r>
        <w:rPr>
          <w:color w:val="262526"/>
        </w:rPr>
        <w:t>different</w:t>
      </w:r>
      <w:r>
        <w:rPr>
          <w:color w:val="262526"/>
          <w:spacing w:val="1"/>
        </w:rPr>
        <w:t> </w:t>
      </w:r>
      <w:r>
        <w:rPr>
          <w:color w:val="262526"/>
        </w:rPr>
        <w:t>options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classifying</w:t>
      </w:r>
      <w:r>
        <w:rPr>
          <w:color w:val="262526"/>
          <w:spacing w:val="1"/>
        </w:rPr>
        <w:t> </w:t>
      </w:r>
      <w:r>
        <w:rPr>
          <w:color w:val="262526"/>
        </w:rPr>
        <w:t>DC</w:t>
      </w:r>
      <w:r>
        <w:rPr>
          <w:color w:val="262526"/>
          <w:spacing w:val="1"/>
        </w:rPr>
        <w:t> </w:t>
      </w:r>
      <w:r>
        <w:rPr>
          <w:color w:val="262526"/>
        </w:rPr>
        <w:t>coupled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system.</w:t>
      </w:r>
      <w:r>
        <w:rPr>
          <w:color w:val="262526"/>
          <w:spacing w:val="1"/>
        </w:rPr>
        <w:t> </w:t>
      </w:r>
      <w:r>
        <w:rPr>
          <w:color w:val="262526"/>
        </w:rPr>
        <w:t>DC</w:t>
      </w:r>
      <w:r>
        <w:rPr>
          <w:color w:val="262526"/>
          <w:spacing w:val="-60"/>
        </w:rPr>
        <w:t> </w:t>
      </w:r>
      <w:r>
        <w:rPr>
          <w:color w:val="262526"/>
        </w:rPr>
        <w:t>coupled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proponents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register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then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classify the system as either a:</w:t>
      </w:r>
    </w:p>
    <w:p>
      <w:pPr>
        <w:pStyle w:val="ListParagraph"/>
        <w:numPr>
          <w:ilvl w:val="0"/>
          <w:numId w:val="32"/>
        </w:numPr>
        <w:tabs>
          <w:tab w:pos="1353" w:val="left" w:leader="none"/>
          <w:tab w:pos="1354" w:val="left" w:leader="none"/>
        </w:tabs>
        <w:spacing w:line="240" w:lineRule="auto" w:before="113" w:after="0"/>
        <w:ind w:left="1353" w:right="0" w:hanging="341"/>
        <w:jc w:val="left"/>
        <w:rPr>
          <w:sz w:val="20"/>
        </w:rPr>
      </w:pPr>
      <w:r>
        <w:rPr>
          <w:color w:val="262526"/>
          <w:sz w:val="20"/>
        </w:rPr>
        <w:t>non-scheduled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(only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5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MW)</w:t>
      </w:r>
    </w:p>
    <w:p>
      <w:pPr>
        <w:pStyle w:val="ListParagraph"/>
        <w:numPr>
          <w:ilvl w:val="0"/>
          <w:numId w:val="32"/>
        </w:numPr>
        <w:tabs>
          <w:tab w:pos="1353" w:val="left" w:leader="none"/>
          <w:tab w:pos="1354" w:val="left" w:leader="none"/>
        </w:tabs>
        <w:spacing w:line="240" w:lineRule="auto" w:before="95" w:after="0"/>
        <w:ind w:left="1353" w:right="0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0"/>
          <w:numId w:val="32"/>
        </w:numPr>
        <w:tabs>
          <w:tab w:pos="1353" w:val="left" w:leader="none"/>
          <w:tab w:pos="1354" w:val="left" w:leader="none"/>
        </w:tabs>
        <w:spacing w:line="240" w:lineRule="auto" w:before="95" w:after="0"/>
        <w:ind w:left="1353" w:right="0" w:hanging="341"/>
        <w:jc w:val="left"/>
        <w:rPr>
          <w:sz w:val="20"/>
        </w:rPr>
      </w:pPr>
      <w:r>
        <w:rPr>
          <w:color w:val="262526"/>
          <w:sz w:val="20"/>
        </w:rPr>
        <w:t>semi-scheduled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0"/>
          <w:numId w:val="32"/>
        </w:numPr>
        <w:tabs>
          <w:tab w:pos="1353" w:val="left" w:leader="none"/>
          <w:tab w:pos="1354" w:val="left" w:leader="none"/>
        </w:tabs>
        <w:spacing w:line="278" w:lineRule="auto" w:before="96" w:after="0"/>
        <w:ind w:left="1353" w:right="108" w:hanging="341"/>
        <w:jc w:val="left"/>
        <w:rPr>
          <w:sz w:val="20"/>
        </w:rPr>
      </w:pPr>
      <w:r>
        <w:rPr>
          <w:color w:val="262526"/>
          <w:sz w:val="20"/>
        </w:rPr>
        <w:t>dual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separately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semi-scheduled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treated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 dispatch.</w:t>
      </w:r>
    </w:p>
    <w:p>
      <w:pPr>
        <w:pStyle w:val="BodyText"/>
        <w:spacing w:before="56"/>
        <w:ind w:left="1012"/>
      </w:pPr>
      <w:hyperlink w:history="true" w:anchor="_bookmark23">
        <w:r>
          <w:rPr>
            <w:color w:val="262526"/>
          </w:rPr>
          <w:t>Figure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A.3</w:t>
        </w:r>
        <w:r>
          <w:rPr>
            <w:color w:val="262526"/>
            <w:spacing w:val="2"/>
          </w:rPr>
          <w:t> </w:t>
        </w:r>
      </w:hyperlink>
      <w:r>
        <w:rPr>
          <w:color w:val="262526"/>
        </w:rPr>
        <w:t>outlines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classifying</w:t>
      </w:r>
      <w:r>
        <w:rPr>
          <w:color w:val="262526"/>
          <w:spacing w:val="2"/>
        </w:rPr>
        <w:t> </w:t>
      </w:r>
      <w:r>
        <w:rPr>
          <w:color w:val="262526"/>
        </w:rPr>
        <w:t>grid</w:t>
      </w:r>
      <w:r>
        <w:rPr>
          <w:color w:val="262526"/>
          <w:spacing w:val="2"/>
        </w:rPr>
        <w:t> </w:t>
      </w:r>
      <w:r>
        <w:rPr>
          <w:color w:val="262526"/>
        </w:rPr>
        <w:t>scale</w:t>
      </w:r>
      <w:r>
        <w:rPr>
          <w:color w:val="262526"/>
          <w:spacing w:val="2"/>
        </w:rPr>
        <w:t> </w:t>
      </w:r>
      <w:r>
        <w:rPr>
          <w:color w:val="262526"/>
        </w:rPr>
        <w:t>DC</w:t>
      </w:r>
      <w:r>
        <w:rPr>
          <w:color w:val="262526"/>
          <w:spacing w:val="2"/>
        </w:rPr>
        <w:t> </w:t>
      </w:r>
      <w:r>
        <w:rPr>
          <w:color w:val="262526"/>
        </w:rPr>
        <w:t>coupled</w:t>
      </w:r>
      <w:r>
        <w:rPr>
          <w:color w:val="262526"/>
          <w:spacing w:val="2"/>
        </w:rPr>
        <w:t> </w:t>
      </w:r>
      <w:r>
        <w:rPr>
          <w:color w:val="262526"/>
        </w:rPr>
        <w:t>systems.</w:t>
      </w:r>
    </w:p>
    <w:p>
      <w:pPr>
        <w:pStyle w:val="BodyText"/>
        <w:spacing w:line="278" w:lineRule="auto" w:before="152"/>
        <w:ind w:left="101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maintains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1"/>
        </w:rPr>
        <w:t> </w:t>
      </w:r>
      <w:r>
        <w:rPr>
          <w:color w:val="262526"/>
        </w:rPr>
        <w:t>amendment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classifying a DC-coupled systems as semi-scheduled, which is to require the registered</w:t>
      </w:r>
      <w:r>
        <w:rPr>
          <w:color w:val="262526"/>
          <w:spacing w:val="1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facility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capped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size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intermittent</w:t>
      </w:r>
      <w:r>
        <w:rPr>
          <w:color w:val="262526"/>
          <w:spacing w:val="2"/>
        </w:rPr>
        <w:t> </w:t>
      </w:r>
      <w:r>
        <w:rPr>
          <w:color w:val="262526"/>
        </w:rPr>
        <w:t>generator(s).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caps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maximum</w:t>
      </w:r>
      <w:r>
        <w:rPr>
          <w:color w:val="262526"/>
          <w:spacing w:val="3"/>
        </w:rPr>
        <w:t> </w:t>
      </w:r>
      <w:r>
        <w:rPr>
          <w:color w:val="262526"/>
        </w:rPr>
        <w:t>amount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allowed</w:t>
      </w:r>
      <w:r>
        <w:rPr>
          <w:color w:val="262526"/>
          <w:spacing w:val="3"/>
        </w:rPr>
        <w:t> </w:t>
      </w:r>
      <w:r>
        <w:rPr>
          <w:color w:val="262526"/>
        </w:rPr>
        <w:t>generation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intermittent</w:t>
      </w:r>
      <w:r>
        <w:rPr>
          <w:color w:val="262526"/>
          <w:spacing w:val="3"/>
        </w:rPr>
        <w:t> </w:t>
      </w:r>
      <w:r>
        <w:rPr>
          <w:color w:val="262526"/>
        </w:rPr>
        <w:t>renewable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forecast</w:t>
      </w:r>
      <w:r>
        <w:rPr>
          <w:color w:val="262526"/>
          <w:spacing w:val="3"/>
        </w:rPr>
        <w:t> </w:t>
      </w:r>
      <w:r>
        <w:rPr>
          <w:color w:val="262526"/>
        </w:rPr>
        <w:t>(for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-1"/>
        </w:rPr>
        <w:t> </w:t>
      </w:r>
      <w:r>
        <w:rPr>
          <w:color w:val="262526"/>
        </w:rPr>
        <w:t>or solar, as applicable).</w:t>
      </w:r>
    </w:p>
    <w:p>
      <w:pPr>
        <w:pStyle w:val="BodyText"/>
        <w:spacing w:line="278" w:lineRule="auto" w:before="113"/>
        <w:ind w:left="1012" w:right="190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still</w:t>
      </w:r>
      <w:r>
        <w:rPr>
          <w:color w:val="262526"/>
          <w:spacing w:val="2"/>
        </w:rPr>
        <w:t> </w:t>
      </w:r>
      <w:r>
        <w:rPr>
          <w:color w:val="262526"/>
        </w:rPr>
        <w:t>allows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install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batteries</w:t>
      </w:r>
      <w:r>
        <w:rPr>
          <w:color w:val="262526"/>
          <w:spacing w:val="1"/>
        </w:rPr>
        <w:t> </w:t>
      </w:r>
      <w:r>
        <w:rPr>
          <w:color w:val="262526"/>
        </w:rPr>
        <w:t>coupled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renewable</w:t>
      </w:r>
      <w:r>
        <w:rPr>
          <w:color w:val="262526"/>
          <w:spacing w:val="3"/>
        </w:rPr>
        <w:t> </w:t>
      </w:r>
      <w:r>
        <w:rPr>
          <w:color w:val="262526"/>
        </w:rPr>
        <w:t>generators.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primarily</w:t>
      </w:r>
      <w:r>
        <w:rPr>
          <w:color w:val="262526"/>
          <w:spacing w:val="3"/>
        </w:rPr>
        <w:t> </w:t>
      </w:r>
      <w:r>
        <w:rPr>
          <w:color w:val="262526"/>
        </w:rPr>
        <w:t>assist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complying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dispatch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nothing</w:t>
      </w:r>
      <w:r>
        <w:rPr>
          <w:color w:val="262526"/>
          <w:spacing w:val="1"/>
        </w:rPr>
        <w:t> </w:t>
      </w:r>
      <w:r>
        <w:rPr>
          <w:color w:val="262526"/>
        </w:rPr>
        <w:t>more.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ensure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semi-scheduled</w:t>
      </w:r>
      <w:r>
        <w:rPr>
          <w:color w:val="262526"/>
          <w:spacing w:val="2"/>
        </w:rPr>
        <w:t> </w:t>
      </w:r>
      <w:r>
        <w:rPr>
          <w:color w:val="262526"/>
        </w:rPr>
        <w:t>cannot</w:t>
      </w:r>
      <w:r>
        <w:rPr>
          <w:color w:val="262526"/>
          <w:spacing w:val="2"/>
        </w:rPr>
        <w:t> </w:t>
      </w:r>
      <w:r>
        <w:rPr>
          <w:color w:val="262526"/>
        </w:rPr>
        <w:t>operate</w:t>
      </w:r>
      <w:r>
        <w:rPr>
          <w:color w:val="262526"/>
          <w:spacing w:val="-60"/>
        </w:rPr>
        <w:t> </w:t>
      </w:r>
      <w:r>
        <w:rPr>
          <w:color w:val="262526"/>
        </w:rPr>
        <w:t>unconstrained.</w:t>
      </w:r>
    </w:p>
    <w:p>
      <w:pPr>
        <w:pStyle w:val="BodyText"/>
        <w:spacing w:line="278" w:lineRule="auto" w:before="114"/>
        <w:ind w:left="1012" w:right="190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informed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intend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DC-coupled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with a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unit that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5</w:t>
      </w:r>
      <w:r>
        <w:rPr>
          <w:color w:val="262526"/>
          <w:spacing w:val="1"/>
        </w:rPr>
        <w:t> </w:t>
      </w:r>
      <w:r>
        <w:rPr>
          <w:color w:val="262526"/>
        </w:rPr>
        <w:t>MW or</w:t>
      </w:r>
      <w:r>
        <w:rPr>
          <w:color w:val="262526"/>
          <w:spacing w:val="1"/>
        </w:rPr>
        <w:t> </w:t>
      </w:r>
      <w:r>
        <w:rPr>
          <w:color w:val="262526"/>
        </w:rPr>
        <w:t>above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 classified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semi-scheduled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</w:t>
      </w:r>
      <w:r>
        <w:rPr>
          <w:color w:val="262526"/>
          <w:spacing w:val="3"/>
        </w:rPr>
        <w:t> </w:t>
      </w:r>
      <w:r>
        <w:rPr>
          <w:color w:val="262526"/>
        </w:rPr>
        <w:t>option.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reduce</w:t>
      </w:r>
      <w:r>
        <w:rPr>
          <w:color w:val="262526"/>
          <w:spacing w:val="3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forecasting generation for DC coupled systems.</w:t>
      </w:r>
      <w:r>
        <w:rPr>
          <w:color w:val="262526"/>
          <w:position w:val="8"/>
          <w:sz w:val="12"/>
        </w:rPr>
        <w:t>77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This would effectively limit the size of a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5</w:t>
      </w:r>
      <w:r>
        <w:rPr>
          <w:color w:val="262526"/>
          <w:spacing w:val="2"/>
        </w:rPr>
        <w:t> </w:t>
      </w:r>
      <w:r>
        <w:rPr>
          <w:color w:val="262526"/>
        </w:rPr>
        <w:t>MW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DC-coupled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semi-scheduled</w:t>
      </w:r>
      <w:r>
        <w:rPr>
          <w:color w:val="262526"/>
          <w:spacing w:val="2"/>
        </w:rPr>
        <w:t> </w:t>
      </w:r>
      <w:r>
        <w:rPr>
          <w:color w:val="262526"/>
        </w:rPr>
        <w:t>classification</w:t>
      </w:r>
      <w:r>
        <w:rPr>
          <w:color w:val="262526"/>
          <w:spacing w:val="1"/>
        </w:rPr>
        <w:t> </w:t>
      </w:r>
      <w:r>
        <w:rPr>
          <w:color w:val="262526"/>
        </w:rPr>
        <w:t>option</w:t>
      </w:r>
      <w:r>
        <w:rPr>
          <w:color w:val="262526"/>
          <w:spacing w:val="-59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chosen.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considers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4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would</w:t>
      </w:r>
      <w:r>
        <w:rPr>
          <w:color w:val="262526"/>
          <w:spacing w:val="4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materially</w:t>
      </w:r>
      <w:r>
        <w:rPr>
          <w:color w:val="262526"/>
          <w:spacing w:val="4"/>
        </w:rPr>
        <w:t> </w:t>
      </w:r>
      <w:r>
        <w:rPr>
          <w:color w:val="262526"/>
        </w:rPr>
        <w:t>impact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uptake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DC-coupled</w:t>
      </w:r>
      <w:r>
        <w:rPr>
          <w:color w:val="262526"/>
          <w:spacing w:val="3"/>
        </w:rPr>
        <w:t> </w:t>
      </w:r>
      <w:r>
        <w:rPr>
          <w:color w:val="262526"/>
        </w:rPr>
        <w:t>options,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no</w:t>
      </w:r>
      <w:r>
        <w:rPr>
          <w:color w:val="262526"/>
          <w:spacing w:val="4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4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required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 to allow AEMO</w:t>
      </w:r>
      <w:r>
        <w:rPr>
          <w:color w:val="262526"/>
          <w:spacing w:val="1"/>
        </w:rPr>
        <w:t> </w:t>
      </w:r>
      <w:r>
        <w:rPr>
          <w:color w:val="262526"/>
        </w:rPr>
        <w:t>to take this approach.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1"/>
        </w:rPr>
      </w:pPr>
      <w:r>
        <w:rPr/>
        <w:pict>
          <v:shape style="position:absolute;margin-left:134.645996pt;margin-top:7.864935pt;width:49.65pt;height:.1pt;mso-position-horizontal-relative:page;mso-position-vertical-relative:paragraph;z-index:-15715328;mso-wrap-distance-left:0;mso-wrap-distance-right:0" id="docshape100" coordorigin="2693,157" coordsize="993,0" path="m2693,157l3685,15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1354" w:val="left" w:leader="none"/>
        </w:tabs>
        <w:spacing w:line="240" w:lineRule="auto" w:before="127" w:after="0"/>
        <w:ind w:left="1353" w:right="208" w:hanging="341"/>
        <w:jc w:val="left"/>
        <w:rPr>
          <w:sz w:val="14"/>
        </w:rPr>
      </w:pPr>
      <w:r>
        <w:rPr>
          <w:color w:val="262526"/>
          <w:sz w:val="14"/>
        </w:rPr>
        <w:t>AEMO noted in discussions with the AEMC that where a storage unit is coupled with an intermittent generator and classified as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semi-scheduled,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there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will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exist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uncertainty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about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proportion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provided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unit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that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feeds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back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forecast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model,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larger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unit is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greater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uncertainty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forecast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model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output.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680" w:right="740"/>
        </w:sectPr>
      </w:pPr>
    </w:p>
    <w:p>
      <w:pPr>
        <w:spacing w:before="92"/>
        <w:ind w:left="113" w:right="35" w:firstLine="0"/>
        <w:jc w:val="left"/>
        <w:rPr>
          <w:sz w:val="14"/>
        </w:rPr>
      </w:pPr>
      <w:r>
        <w:rPr/>
        <w:pict>
          <v:rect style="position:absolute;margin-left:131.393997pt;margin-top:6.251225pt;width:.85pt;height:31.181pt;mso-position-horizontal-relative:page;mso-position-vertical-relative:paragraph;z-index:15742976" id="docshape101" filled="true" fillcolor="#00acec" stroked="false">
            <v:fill type="solid"/>
            <w10:wrap type="none"/>
          </v:rect>
        </w:pict>
      </w:r>
      <w:bookmarkStart w:name="Figure A.3:  How a grid scale DC coupled" w:id="62"/>
      <w:bookmarkEnd w:id="62"/>
      <w:r>
        <w:rPr/>
      </w:r>
      <w:bookmarkStart w:name="_bookmark23" w:id="63"/>
      <w:bookmarkEnd w:id="63"/>
      <w:r>
        <w:rPr/>
      </w:r>
      <w:r>
        <w:rPr>
          <w:color w:val="57585B"/>
          <w:sz w:val="14"/>
        </w:rPr>
        <w:t>Australian Energy</w:t>
      </w:r>
      <w:r>
        <w:rPr>
          <w:color w:val="57585B"/>
          <w:spacing w:val="1"/>
          <w:sz w:val="14"/>
        </w:rPr>
        <w:t> </w:t>
      </w:r>
      <w:r>
        <w:rPr>
          <w:color w:val="57585B"/>
          <w:spacing w:val="-1"/>
          <w:sz w:val="14"/>
        </w:rPr>
        <w:t>Market</w:t>
      </w:r>
      <w:r>
        <w:rPr>
          <w:color w:val="57585B"/>
          <w:spacing w:val="-9"/>
          <w:sz w:val="14"/>
        </w:rPr>
        <w:t> </w:t>
      </w:r>
      <w:r>
        <w:rPr>
          <w:color w:val="57585B"/>
          <w:sz w:val="14"/>
        </w:rPr>
        <w:t>Commission</w:t>
      </w:r>
    </w:p>
    <w:p>
      <w:pPr>
        <w:spacing w:before="92"/>
        <w:ind w:left="113" w:right="11330" w:firstLine="0"/>
        <w:jc w:val="left"/>
        <w:rPr>
          <w:sz w:val="14"/>
        </w:rPr>
      </w:pPr>
      <w:r>
        <w:rPr/>
        <w:br w:type="column"/>
      </w:r>
      <w:r>
        <w:rPr>
          <w:b/>
          <w:color w:val="57585B"/>
          <w:sz w:val="14"/>
        </w:rPr>
        <w:t>Rule</w:t>
      </w:r>
      <w:r>
        <w:rPr>
          <w:b/>
          <w:color w:val="57585B"/>
          <w:spacing w:val="7"/>
          <w:sz w:val="14"/>
        </w:rPr>
        <w:t> </w:t>
      </w:r>
      <w:r>
        <w:rPr>
          <w:b/>
          <w:color w:val="57585B"/>
          <w:sz w:val="14"/>
        </w:rPr>
        <w:t>determination</w:t>
      </w:r>
      <w:r>
        <w:rPr>
          <w:b/>
          <w:color w:val="57585B"/>
          <w:spacing w:val="1"/>
          <w:sz w:val="14"/>
        </w:rPr>
        <w:t> </w:t>
      </w:r>
      <w:r>
        <w:rPr>
          <w:color w:val="57585B"/>
          <w:sz w:val="14"/>
        </w:rPr>
        <w:t>Integrating</w:t>
      </w:r>
      <w:r>
        <w:rPr>
          <w:color w:val="57585B"/>
          <w:spacing w:val="-4"/>
          <w:sz w:val="14"/>
        </w:rPr>
        <w:t> </w:t>
      </w:r>
      <w:r>
        <w:rPr>
          <w:color w:val="57585B"/>
          <w:sz w:val="14"/>
        </w:rPr>
        <w:t>Storage</w:t>
      </w:r>
      <w:r>
        <w:rPr>
          <w:color w:val="57585B"/>
          <w:spacing w:val="-4"/>
          <w:sz w:val="14"/>
        </w:rPr>
        <w:t> </w:t>
      </w:r>
      <w:r>
        <w:rPr>
          <w:color w:val="57585B"/>
          <w:sz w:val="14"/>
        </w:rPr>
        <w:t>into</w:t>
      </w:r>
      <w:r>
        <w:rPr>
          <w:color w:val="57585B"/>
          <w:spacing w:val="-3"/>
          <w:sz w:val="14"/>
        </w:rPr>
        <w:t> </w:t>
      </w:r>
      <w:r>
        <w:rPr>
          <w:color w:val="57585B"/>
          <w:sz w:val="14"/>
        </w:rPr>
        <w:t>the</w:t>
      </w:r>
      <w:r>
        <w:rPr>
          <w:color w:val="57585B"/>
          <w:spacing w:val="-5"/>
          <w:sz w:val="14"/>
        </w:rPr>
        <w:t> </w:t>
      </w:r>
      <w:r>
        <w:rPr>
          <w:color w:val="57585B"/>
          <w:sz w:val="14"/>
        </w:rPr>
        <w:t>NEM</w:t>
      </w:r>
      <w:r>
        <w:rPr>
          <w:color w:val="57585B"/>
          <w:spacing w:val="-41"/>
          <w:sz w:val="14"/>
        </w:rPr>
        <w:t> </w:t>
      </w:r>
      <w:r>
        <w:rPr>
          <w:color w:val="57585B"/>
          <w:sz w:val="14"/>
        </w:rPr>
        <w:t>2</w:t>
      </w:r>
      <w:r>
        <w:rPr>
          <w:color w:val="57585B"/>
          <w:spacing w:val="-1"/>
          <w:sz w:val="14"/>
        </w:rPr>
        <w:t> </w:t>
      </w:r>
      <w:r>
        <w:rPr>
          <w:color w:val="57585B"/>
          <w:sz w:val="14"/>
        </w:rPr>
        <w:t>December 2021</w:t>
      </w:r>
    </w:p>
    <w:p>
      <w:pPr>
        <w:spacing w:after="0"/>
        <w:jc w:val="left"/>
        <w:rPr>
          <w:sz w:val="14"/>
        </w:rPr>
        <w:sectPr>
          <w:headerReference w:type="default" r:id="rId54"/>
          <w:footerReference w:type="default" r:id="rId55"/>
          <w:pgSz w:w="16840" w:h="11910" w:orient="landscape"/>
          <w:pgMar w:header="0" w:footer="0" w:top="700" w:bottom="280" w:left="1040" w:right="720"/>
          <w:cols w:num="2" w:equalWidth="0">
            <w:col w:w="1358" w:space="229"/>
            <w:col w:w="1349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Heading4"/>
        <w:spacing w:before="109"/>
      </w:pPr>
      <w:r>
        <w:rPr>
          <w:color w:val="00ACEC"/>
          <w:w w:val="90"/>
        </w:rPr>
        <w:t>Figure</w:t>
      </w:r>
      <w:r>
        <w:rPr>
          <w:color w:val="00ACEC"/>
          <w:spacing w:val="8"/>
          <w:w w:val="90"/>
        </w:rPr>
        <w:t> </w:t>
      </w:r>
      <w:r>
        <w:rPr>
          <w:color w:val="00ACEC"/>
          <w:w w:val="90"/>
        </w:rPr>
        <w:t>A.3:</w:t>
      </w:r>
      <w:r>
        <w:rPr>
          <w:color w:val="00ACEC"/>
          <w:spacing w:val="72"/>
        </w:rPr>
        <w:t> </w:t>
      </w:r>
      <w:r>
        <w:rPr>
          <w:color w:val="262526"/>
          <w:w w:val="90"/>
        </w:rPr>
        <w:t>How</w:t>
      </w:r>
      <w:r>
        <w:rPr>
          <w:color w:val="262526"/>
          <w:spacing w:val="23"/>
          <w:w w:val="90"/>
        </w:rPr>
        <w:t> </w:t>
      </w:r>
      <w:r>
        <w:rPr>
          <w:color w:val="262526"/>
          <w:w w:val="90"/>
        </w:rPr>
        <w:t>a</w:t>
      </w:r>
      <w:r>
        <w:rPr>
          <w:color w:val="262526"/>
          <w:spacing w:val="22"/>
          <w:w w:val="90"/>
        </w:rPr>
        <w:t> </w:t>
      </w:r>
      <w:r>
        <w:rPr>
          <w:color w:val="262526"/>
          <w:w w:val="90"/>
        </w:rPr>
        <w:t>grid</w:t>
      </w:r>
      <w:r>
        <w:rPr>
          <w:color w:val="262526"/>
          <w:spacing w:val="23"/>
          <w:w w:val="90"/>
        </w:rPr>
        <w:t> </w:t>
      </w:r>
      <w:r>
        <w:rPr>
          <w:color w:val="262526"/>
          <w:w w:val="90"/>
        </w:rPr>
        <w:t>scale</w:t>
      </w:r>
      <w:r>
        <w:rPr>
          <w:color w:val="262526"/>
          <w:spacing w:val="22"/>
          <w:w w:val="90"/>
        </w:rPr>
        <w:t> </w:t>
      </w:r>
      <w:r>
        <w:rPr>
          <w:color w:val="262526"/>
          <w:w w:val="90"/>
        </w:rPr>
        <w:t>DC</w:t>
      </w:r>
      <w:r>
        <w:rPr>
          <w:color w:val="262526"/>
          <w:spacing w:val="23"/>
          <w:w w:val="90"/>
        </w:rPr>
        <w:t> </w:t>
      </w:r>
      <w:r>
        <w:rPr>
          <w:color w:val="262526"/>
          <w:w w:val="90"/>
        </w:rPr>
        <w:t>coupled</w:t>
      </w:r>
      <w:r>
        <w:rPr>
          <w:color w:val="262526"/>
          <w:spacing w:val="23"/>
          <w:w w:val="90"/>
        </w:rPr>
        <w:t> </w:t>
      </w:r>
      <w:r>
        <w:rPr>
          <w:color w:val="262526"/>
          <w:w w:val="90"/>
        </w:rPr>
        <w:t>facility</w:t>
      </w:r>
      <w:r>
        <w:rPr>
          <w:color w:val="262526"/>
          <w:spacing w:val="22"/>
          <w:w w:val="90"/>
        </w:rPr>
        <w:t> </w:t>
      </w:r>
      <w:r>
        <w:rPr>
          <w:color w:val="262526"/>
          <w:w w:val="90"/>
        </w:rPr>
        <w:t>will</w:t>
      </w:r>
      <w:r>
        <w:rPr>
          <w:color w:val="262526"/>
          <w:spacing w:val="23"/>
          <w:w w:val="90"/>
        </w:rPr>
        <w:t> </w:t>
      </w:r>
      <w:r>
        <w:rPr>
          <w:color w:val="262526"/>
          <w:w w:val="90"/>
        </w:rPr>
        <w:t>register</w:t>
      </w:r>
      <w:r>
        <w:rPr>
          <w:color w:val="262526"/>
          <w:spacing w:val="22"/>
          <w:w w:val="90"/>
        </w:rPr>
        <w:t> </w:t>
      </w:r>
      <w:r>
        <w:rPr>
          <w:color w:val="262526"/>
          <w:w w:val="90"/>
        </w:rPr>
        <w:t>and</w:t>
      </w:r>
      <w:r>
        <w:rPr>
          <w:color w:val="262526"/>
          <w:spacing w:val="23"/>
          <w:w w:val="90"/>
        </w:rPr>
        <w:t> </w:t>
      </w:r>
      <w:r>
        <w:rPr>
          <w:color w:val="262526"/>
          <w:w w:val="90"/>
        </w:rPr>
        <w:t>participate</w:t>
      </w:r>
    </w:p>
    <w:p>
      <w:pPr>
        <w:tabs>
          <w:tab w:pos="14953" w:val="left" w:leader="none"/>
        </w:tabs>
        <w:spacing w:before="39"/>
        <w:ind w:left="167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> </w:t>
        <w:tab/>
      </w:r>
    </w:p>
    <w:p>
      <w:pPr>
        <w:pStyle w:val="BodyText"/>
        <w:spacing w:before="9"/>
        <w:rPr>
          <w:rFonts w:ascii="Arial"/>
          <w:sz w:val="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1722704</wp:posOffset>
            </wp:positionH>
            <wp:positionV relativeFrom="paragraph">
              <wp:posOffset>42860</wp:posOffset>
            </wp:positionV>
            <wp:extent cx="7915243" cy="4295775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5243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672" w:right="0" w:firstLine="0"/>
        <w:jc w:val="left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39"/>
          <w:sz w:val="14"/>
        </w:rPr>
        <w:t> </w:t>
      </w:r>
      <w:r>
        <w:rPr>
          <w:color w:val="262526"/>
          <w:sz w:val="14"/>
        </w:rPr>
        <w:t>AEMC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121"/>
        <w:ind w:right="108"/>
        <w:jc w:val="right"/>
        <w:rPr>
          <w:rFonts w:ascii="Arial"/>
        </w:rPr>
      </w:pPr>
      <w:r>
        <w:rPr/>
        <w:pict>
          <v:rect style="position:absolute;margin-left:777.692993pt;margin-top:8.149383pt;width:.85pt;height:8.504pt;mso-position-horizontal-relative:page;mso-position-vertical-relative:paragraph;z-index:15743488" id="docshape102" filled="true" fillcolor="#00acec" stroked="false">
            <v:fill type="solid"/>
            <w10:wrap type="none"/>
          </v:rect>
        </w:pict>
      </w:r>
      <w:r>
        <w:rPr>
          <w:rFonts w:ascii="Arial"/>
          <w:color w:val="262526"/>
        </w:rPr>
        <w:t>32</w:t>
      </w:r>
    </w:p>
    <w:p>
      <w:pPr>
        <w:spacing w:after="0"/>
        <w:jc w:val="right"/>
        <w:rPr>
          <w:rFonts w:ascii="Arial"/>
        </w:rPr>
        <w:sectPr>
          <w:type w:val="continuous"/>
          <w:pgSz w:w="16840" w:h="11910" w:orient="landscape"/>
          <w:pgMar w:header="0" w:footer="0" w:top="520" w:bottom="280" w:left="1040" w:right="72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"/>
        <w:rPr>
          <w:rFonts w:ascii="Arial"/>
          <w:sz w:val="29"/>
        </w:rPr>
      </w:pPr>
    </w:p>
    <w:p>
      <w:pPr>
        <w:pStyle w:val="BodyText"/>
        <w:spacing w:line="278" w:lineRule="auto" w:before="107"/>
        <w:ind w:left="1672" w:right="11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DC-coupled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potential</w:t>
      </w:r>
      <w:r>
        <w:rPr>
          <w:color w:val="262526"/>
          <w:spacing w:val="1"/>
        </w:rPr>
        <w:t> </w:t>
      </w:r>
      <w:r>
        <w:rPr>
          <w:color w:val="262526"/>
        </w:rPr>
        <w:t>savings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order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10-20</w:t>
      </w:r>
      <w:r>
        <w:rPr>
          <w:color w:val="262526"/>
          <w:spacing w:val="1"/>
        </w:rPr>
        <w:t> </w:t>
      </w:r>
      <w:r>
        <w:rPr>
          <w:color w:val="262526"/>
        </w:rPr>
        <w:t>per</w:t>
      </w:r>
      <w:r>
        <w:rPr>
          <w:color w:val="262526"/>
          <w:spacing w:val="2"/>
        </w:rPr>
        <w:t> </w:t>
      </w:r>
      <w:r>
        <w:rPr>
          <w:color w:val="262526"/>
        </w:rPr>
        <w:t>cent,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noted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hyperlink w:history="true" w:anchor="_bookmark26">
        <w:r>
          <w:rPr>
            <w:color w:val="262526"/>
          </w:rPr>
          <w:t>Table</w:t>
        </w:r>
        <w:r>
          <w:rPr>
            <w:color w:val="262526"/>
            <w:spacing w:val="1"/>
          </w:rPr>
          <w:t> </w:t>
        </w:r>
        <w:r>
          <w:rPr>
            <w:color w:val="262526"/>
          </w:rPr>
          <w:t>A.1,</w:t>
        </w:r>
      </w:hyperlink>
      <w:r>
        <w:rPr>
          <w:color w:val="262526"/>
          <w:spacing w:val="-59"/>
        </w:rPr>
        <w:t> </w:t>
      </w:r>
      <w:r>
        <w:rPr>
          <w:color w:val="262526"/>
        </w:rPr>
        <w:t>and contribute to achieving</w:t>
      </w:r>
      <w:r>
        <w:rPr>
          <w:color w:val="262526"/>
          <w:spacing w:val="1"/>
        </w:rPr>
        <w:t> </w:t>
      </w:r>
      <w:r>
        <w:rPr>
          <w:color w:val="262526"/>
        </w:rPr>
        <w:t>the NEO by:</w:t>
      </w:r>
    </w:p>
    <w:p>
      <w:pPr>
        <w:pStyle w:val="ListParagraph"/>
        <w:numPr>
          <w:ilvl w:val="1"/>
          <w:numId w:val="32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317" w:hanging="341"/>
        <w:jc w:val="left"/>
        <w:rPr>
          <w:color w:val="00ACEC"/>
          <w:sz w:val="18"/>
        </w:rPr>
      </w:pPr>
      <w:r>
        <w:rPr>
          <w:color w:val="262526"/>
          <w:sz w:val="20"/>
        </w:rPr>
        <w:t>promoting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competition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removing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barriers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can be classified in the market</w:t>
      </w:r>
    </w:p>
    <w:p>
      <w:pPr>
        <w:pStyle w:val="ListParagraph"/>
        <w:numPr>
          <w:ilvl w:val="1"/>
          <w:numId w:val="32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59" w:hanging="341"/>
        <w:jc w:val="left"/>
        <w:rPr>
          <w:color w:val="00ACEC"/>
          <w:sz w:val="18"/>
        </w:rPr>
      </w:pPr>
      <w:r>
        <w:rPr>
          <w:color w:val="262526"/>
          <w:sz w:val="20"/>
        </w:rPr>
        <w:t>improving investor certainty 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providing more streamlined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 that accommodate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 broader range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business models</w:t>
      </w:r>
    </w:p>
    <w:p>
      <w:pPr>
        <w:pStyle w:val="ListParagraph"/>
        <w:numPr>
          <w:ilvl w:val="1"/>
          <w:numId w:val="32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31" w:hanging="341"/>
        <w:jc w:val="left"/>
        <w:rPr>
          <w:color w:val="00ACEC"/>
          <w:sz w:val="18"/>
        </w:rPr>
      </w:pPr>
      <w:r>
        <w:rPr>
          <w:color w:val="262526"/>
          <w:sz w:val="20"/>
        </w:rPr>
        <w:t>enhancing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facilitating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NEM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helping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proportion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fast-responding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dispatchable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resources,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support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increasing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amounts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renewable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generation.</w:t>
      </w:r>
    </w:p>
    <w:p>
      <w:pPr>
        <w:pStyle w:val="BodyText"/>
        <w:spacing w:line="278" w:lineRule="auto" w:before="57"/>
        <w:ind w:left="1672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details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DC-coupled</w:t>
      </w:r>
      <w:r>
        <w:rPr>
          <w:color w:val="262526"/>
          <w:spacing w:val="3"/>
        </w:rPr>
        <w:t> </w:t>
      </w:r>
      <w:r>
        <w:rPr>
          <w:color w:val="262526"/>
        </w:rPr>
        <w:t>systems</w:t>
      </w:r>
      <w:r>
        <w:rPr>
          <w:color w:val="262526"/>
          <w:spacing w:val="4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found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-59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 see appendix G, section G.5.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1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Participation</w:t>
      </w:r>
    </w:p>
    <w:p>
      <w:pPr>
        <w:pStyle w:val="Heading4"/>
        <w:spacing w:before="228"/>
      </w:pPr>
      <w:r>
        <w:rPr>
          <w:color w:val="262526"/>
          <w:w w:val="95"/>
        </w:rPr>
        <w:t>Central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dispatch</w:t>
      </w:r>
    </w:p>
    <w:p>
      <w:pPr>
        <w:pStyle w:val="BodyText"/>
        <w:spacing w:line="278" w:lineRule="auto" w:before="92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retain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participate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central</w:t>
      </w:r>
      <w:r>
        <w:rPr>
          <w:color w:val="262526"/>
          <w:spacing w:val="2"/>
        </w:rPr>
        <w:t> </w:t>
      </w:r>
      <w:r>
        <w:rPr>
          <w:color w:val="262526"/>
        </w:rPr>
        <w:t>dispatch,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clarification</w:t>
      </w:r>
      <w:r>
        <w:rPr>
          <w:color w:val="262526"/>
          <w:spacing w:val="2"/>
        </w:rPr>
        <w:t> </w:t>
      </w:r>
      <w:r>
        <w:rPr>
          <w:color w:val="262526"/>
        </w:rPr>
        <w:t>added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-60"/>
        </w:rPr>
        <w:t> </w:t>
      </w:r>
      <w:r>
        <w:rPr>
          <w:color w:val="262526"/>
        </w:rPr>
        <w:t>aggregate dispatch conformance will apply. The key features are: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(5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above):</w:t>
      </w:r>
    </w:p>
    <w:p>
      <w:pPr>
        <w:pStyle w:val="ListParagraph"/>
        <w:numPr>
          <w:ilvl w:val="4"/>
          <w:numId w:val="31"/>
        </w:numPr>
        <w:tabs>
          <w:tab w:pos="2354" w:val="left" w:leader="none"/>
        </w:tabs>
        <w:spacing w:line="278" w:lineRule="auto" w:before="95" w:after="0"/>
        <w:ind w:left="2353" w:right="212" w:hanging="341"/>
        <w:jc w:val="both"/>
        <w:rPr>
          <w:color w:val="262526"/>
          <w:sz w:val="20"/>
        </w:rPr>
      </w:pPr>
      <w:r>
        <w:rPr>
          <w:color w:val="262526"/>
          <w:sz w:val="20"/>
        </w:rPr>
        <w:t>that can transition between generation and consumption linearly (with no dead band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around zero) will participate in central dispatch with a single bidding form and single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DUID,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labelled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 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4"/>
          <w:numId w:val="31"/>
        </w:numPr>
        <w:tabs>
          <w:tab w:pos="2353" w:val="left" w:leader="none"/>
          <w:tab w:pos="2354" w:val="left" w:leader="none"/>
        </w:tabs>
        <w:spacing w:line="278" w:lineRule="auto" w:before="57" w:after="0"/>
        <w:ind w:left="2353" w:right="346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dead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around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zero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generation/consumption,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typically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hydro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dual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DUIDs,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classifications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 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 unit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61" w:hanging="341"/>
        <w:jc w:val="left"/>
        <w:rPr>
          <w:sz w:val="20"/>
        </w:rPr>
      </w:pPr>
      <w:r>
        <w:rPr>
          <w:color w:val="262526"/>
          <w:sz w:val="20"/>
        </w:rPr>
        <w:t>Each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facility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central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separately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classification,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conformance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for hybrid systems except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 certain circumstances,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 discussed below.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60" w:hanging="341"/>
        <w:jc w:val="left"/>
        <w:rPr>
          <w:sz w:val="12"/>
        </w:rPr>
      </w:pP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permitted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2023,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ahead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implementation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remainder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rule.</w:t>
      </w:r>
      <w:r>
        <w:rPr>
          <w:color w:val="262526"/>
          <w:position w:val="8"/>
          <w:sz w:val="12"/>
        </w:rPr>
        <w:t>78</w:t>
      </w:r>
    </w:p>
    <w:p>
      <w:pPr>
        <w:spacing w:before="173"/>
        <w:ind w:left="1673" w:right="0" w:firstLine="0"/>
        <w:jc w:val="left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Bidding</w:t>
      </w:r>
      <w:r>
        <w:rPr>
          <w:b/>
          <w:i/>
          <w:color w:val="262526"/>
          <w:spacing w:val="-6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form</w:t>
      </w:r>
      <w:r>
        <w:rPr>
          <w:b/>
          <w:i/>
          <w:color w:val="262526"/>
          <w:spacing w:val="-6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5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storage</w:t>
      </w:r>
      <w:r>
        <w:rPr>
          <w:b/>
          <w:i/>
          <w:color w:val="262526"/>
          <w:spacing w:val="-6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units</w:t>
      </w:r>
    </w:p>
    <w:p>
      <w:pPr>
        <w:pStyle w:val="BodyText"/>
        <w:spacing w:line="278" w:lineRule="auto" w:before="100"/>
        <w:ind w:left="1672" w:right="5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decision,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introduce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3"/>
        </w:rPr>
        <w:t> </w:t>
      </w:r>
      <w:r>
        <w:rPr>
          <w:color w:val="262526"/>
        </w:rPr>
        <w:t>classification,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unit,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participate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central</w:t>
      </w:r>
      <w:r>
        <w:rPr>
          <w:color w:val="262526"/>
          <w:spacing w:val="3"/>
        </w:rPr>
        <w:t> </w:t>
      </w:r>
      <w:r>
        <w:rPr>
          <w:color w:val="262526"/>
        </w:rPr>
        <w:t>dispatch</w:t>
      </w:r>
      <w:r>
        <w:rPr>
          <w:color w:val="262526"/>
          <w:spacing w:val="-60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single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across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consumption.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price</w:t>
      </w:r>
      <w:r>
        <w:rPr>
          <w:color w:val="262526"/>
          <w:spacing w:val="2"/>
        </w:rPr>
        <w:t> </w:t>
      </w:r>
      <w:r>
        <w:rPr>
          <w:color w:val="262526"/>
        </w:rPr>
        <w:t>bid</w:t>
      </w:r>
      <w:r>
        <w:rPr>
          <w:color w:val="262526"/>
          <w:spacing w:val="2"/>
        </w:rPr>
        <w:t> </w:t>
      </w:r>
      <w:r>
        <w:rPr>
          <w:color w:val="262526"/>
        </w:rPr>
        <w:t>bands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maintained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20</w:t>
      </w:r>
      <w:r>
        <w:rPr>
          <w:color w:val="262526"/>
          <w:spacing w:val="1"/>
        </w:rPr>
        <w:t> </w:t>
      </w:r>
      <w:r>
        <w:rPr>
          <w:color w:val="262526"/>
        </w:rPr>
        <w:t>(that</w:t>
      </w:r>
      <w:r>
        <w:rPr>
          <w:color w:val="262526"/>
          <w:spacing w:val="1"/>
        </w:rPr>
        <w:t> </w:t>
      </w:r>
      <w:r>
        <w:rPr>
          <w:color w:val="262526"/>
        </w:rPr>
        <w:t>is,</w:t>
      </w:r>
      <w:r>
        <w:rPr>
          <w:color w:val="262526"/>
          <w:spacing w:val="2"/>
        </w:rPr>
        <w:t> </w:t>
      </w:r>
      <w:r>
        <w:rPr>
          <w:color w:val="262526"/>
        </w:rPr>
        <w:t>10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side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10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side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bidirectional unit).</w:t>
      </w:r>
    </w:p>
    <w:p>
      <w:pPr>
        <w:pStyle w:val="BodyText"/>
      </w:pPr>
    </w:p>
    <w:p>
      <w:pPr>
        <w:pStyle w:val="BodyText"/>
        <w:spacing w:before="1"/>
        <w:rPr>
          <w:sz w:val="26"/>
        </w:rPr>
      </w:pPr>
      <w:r>
        <w:rPr/>
        <w:pict>
          <v:shape style="position:absolute;margin-left:134.645996pt;margin-top:16.963421pt;width:49.65pt;height:.1pt;mso-position-horizontal-relative:page;mso-position-vertical-relative:paragraph;z-index:-15713280;mso-wrap-distance-left:0;mso-wrap-distance-right:0" id="docshape108" coordorigin="2693,339" coordsize="993,0" path="m2693,339l3685,33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new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11.145.15.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57"/>
          <w:footerReference w:type="default" r:id="rId58"/>
          <w:pgSz w:w="11910" w:h="16840"/>
          <w:pgMar w:header="808" w:footer="767" w:top="1660" w:bottom="960" w:left="1020" w:right="760"/>
          <w:pgNumType w:start="33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76"/>
      </w:pPr>
      <w:bookmarkStart w:name="_bookmark24" w:id="64"/>
      <w:bookmarkEnd w:id="64"/>
      <w:r>
        <w:rPr/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questioned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benefits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outweighed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costs.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tested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views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AEMO,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noted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expects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implement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largely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applying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functionality,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minimise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complexity</w:t>
      </w:r>
      <w:r>
        <w:rPr>
          <w:color w:val="262526"/>
          <w:spacing w:val="-59"/>
        </w:rPr>
        <w:t> </w:t>
      </w:r>
      <w:r>
        <w:rPr>
          <w:color w:val="262526"/>
        </w:rPr>
        <w:t>and cost.</w:t>
      </w:r>
    </w:p>
    <w:p>
      <w:pPr>
        <w:pStyle w:val="BodyText"/>
        <w:spacing w:line="278" w:lineRule="auto" w:before="113"/>
        <w:ind w:left="1672" w:right="11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benefits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align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-59"/>
        </w:rPr>
        <w:t> </w:t>
      </w:r>
      <w:r>
        <w:rPr>
          <w:color w:val="262526"/>
        </w:rPr>
        <w:t>the assessment criteria for</w:t>
      </w:r>
      <w:r>
        <w:rPr>
          <w:color w:val="262526"/>
          <w:spacing w:val="1"/>
        </w:rPr>
        <w:t> </w:t>
      </w:r>
      <w:r>
        <w:rPr>
          <w:color w:val="262526"/>
        </w:rPr>
        <w:t>the rule change,</w:t>
      </w:r>
      <w:r>
        <w:rPr>
          <w:color w:val="262526"/>
          <w:spacing w:val="1"/>
        </w:rPr>
        <w:t> </w:t>
      </w:r>
      <w:r>
        <w:rPr>
          <w:color w:val="262526"/>
        </w:rPr>
        <w:t>including: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147" w:hanging="341"/>
        <w:jc w:val="left"/>
        <w:rPr>
          <w:sz w:val="20"/>
        </w:rPr>
      </w:pPr>
      <w:r>
        <w:rPr>
          <w:color w:val="262526"/>
          <w:sz w:val="20"/>
        </w:rPr>
        <w:t>Minimises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administrative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regulatory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burden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Reducing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administrative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dealing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initially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stage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ongoing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various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forecasting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constraint formulation.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63" w:hanging="341"/>
        <w:jc w:val="left"/>
        <w:rPr>
          <w:sz w:val="20"/>
        </w:rPr>
      </w:pPr>
      <w:r>
        <w:rPr>
          <w:color w:val="262526"/>
          <w:sz w:val="20"/>
        </w:rPr>
        <w:t>Promotes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competition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Reduces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set-up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ongoing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participating in central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dispatch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592" w:hanging="341"/>
        <w:jc w:val="left"/>
        <w:rPr>
          <w:sz w:val="20"/>
        </w:rPr>
      </w:pPr>
      <w:r>
        <w:rPr>
          <w:color w:val="262526"/>
          <w:sz w:val="20"/>
        </w:rPr>
        <w:t>Promotes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visible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compared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relatively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unrelated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DUIDs.</w:t>
      </w:r>
    </w:p>
    <w:p>
      <w:pPr>
        <w:pStyle w:val="BodyText"/>
        <w:spacing w:line="278" w:lineRule="auto" w:before="56"/>
        <w:ind w:left="1672" w:right="170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5"/>
        </w:rPr>
        <w:t> </w:t>
      </w:r>
      <w:r>
        <w:rPr>
          <w:color w:val="262526"/>
        </w:rPr>
        <w:t>considers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final</w:t>
      </w:r>
      <w:r>
        <w:rPr>
          <w:color w:val="262526"/>
          <w:spacing w:val="5"/>
        </w:rPr>
        <w:t> </w:t>
      </w:r>
      <w:r>
        <w:rPr>
          <w:color w:val="262526"/>
        </w:rPr>
        <w:t>rule</w:t>
      </w:r>
      <w:r>
        <w:rPr>
          <w:color w:val="262526"/>
          <w:spacing w:val="5"/>
        </w:rPr>
        <w:t> </w:t>
      </w:r>
      <w:r>
        <w:rPr>
          <w:color w:val="262526"/>
        </w:rPr>
        <w:t>on</w:t>
      </w:r>
      <w:r>
        <w:rPr>
          <w:color w:val="262526"/>
          <w:spacing w:val="5"/>
        </w:rPr>
        <w:t> </w:t>
      </w:r>
      <w:r>
        <w:rPr>
          <w:color w:val="262526"/>
        </w:rPr>
        <w:t>bidding</w:t>
      </w:r>
      <w:r>
        <w:rPr>
          <w:color w:val="262526"/>
          <w:spacing w:val="5"/>
        </w:rPr>
        <w:t> </w:t>
      </w:r>
      <w:r>
        <w:rPr>
          <w:color w:val="262526"/>
        </w:rPr>
        <w:t>provides</w:t>
      </w:r>
      <w:r>
        <w:rPr>
          <w:color w:val="262526"/>
          <w:spacing w:val="5"/>
        </w:rPr>
        <w:t> </w:t>
      </w:r>
      <w:r>
        <w:rPr>
          <w:color w:val="262526"/>
        </w:rPr>
        <w:t>a</w:t>
      </w:r>
      <w:r>
        <w:rPr>
          <w:color w:val="262526"/>
          <w:spacing w:val="5"/>
        </w:rPr>
        <w:t> </w:t>
      </w:r>
      <w:r>
        <w:rPr>
          <w:color w:val="262526"/>
        </w:rPr>
        <w:t>simple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clear</w:t>
      </w:r>
      <w:r>
        <w:rPr>
          <w:color w:val="262526"/>
          <w:spacing w:val="5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participants,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alignment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single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classification</w:t>
      </w:r>
      <w:r>
        <w:rPr>
          <w:color w:val="262526"/>
          <w:spacing w:val="1"/>
        </w:rPr>
        <w:t> </w:t>
      </w:r>
      <w:r>
        <w:rPr>
          <w:color w:val="262526"/>
        </w:rPr>
        <w:t>process.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agrees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arrangements,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context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introduction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IRP</w:t>
      </w:r>
      <w:r>
        <w:rPr>
          <w:color w:val="262526"/>
          <w:spacing w:val="5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5"/>
        </w:rPr>
        <w:t> </w:t>
      </w:r>
      <w:r>
        <w:rPr>
          <w:color w:val="262526"/>
        </w:rPr>
        <w:t>determination,</w:t>
      </w:r>
      <w:r>
        <w:rPr>
          <w:color w:val="262526"/>
          <w:spacing w:val="5"/>
        </w:rPr>
        <w:t> </w:t>
      </w:r>
      <w:r>
        <w:rPr>
          <w:color w:val="262526"/>
        </w:rPr>
        <w:t>makes</w:t>
      </w:r>
      <w:r>
        <w:rPr>
          <w:color w:val="262526"/>
          <w:spacing w:val="4"/>
        </w:rPr>
        <w:t> </w:t>
      </w:r>
      <w:r>
        <w:rPr>
          <w:color w:val="262526"/>
        </w:rPr>
        <w:t>participation</w:t>
      </w:r>
      <w:r>
        <w:rPr>
          <w:color w:val="262526"/>
          <w:spacing w:val="5"/>
        </w:rPr>
        <w:t> </w:t>
      </w:r>
      <w:r>
        <w:rPr>
          <w:color w:val="262526"/>
        </w:rPr>
        <w:t>unnecessarily</w:t>
      </w:r>
      <w:r>
        <w:rPr>
          <w:color w:val="262526"/>
          <w:spacing w:val="5"/>
        </w:rPr>
        <w:t> </w:t>
      </w:r>
      <w:r>
        <w:rPr>
          <w:color w:val="262526"/>
        </w:rPr>
        <w:t>complex</w:t>
      </w:r>
      <w:r>
        <w:rPr>
          <w:color w:val="262526"/>
          <w:spacing w:val="-60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expensive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units.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create</w:t>
      </w:r>
      <w:r>
        <w:rPr>
          <w:color w:val="262526"/>
          <w:spacing w:val="2"/>
        </w:rPr>
        <w:t> </w:t>
      </w:r>
      <w:r>
        <w:rPr>
          <w:color w:val="262526"/>
        </w:rPr>
        <w:t>barriers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entry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impact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efficient</w:t>
      </w:r>
      <w:r>
        <w:rPr>
          <w:color w:val="262526"/>
          <w:spacing w:val="2"/>
        </w:rPr>
        <w:t> </w:t>
      </w:r>
      <w:r>
        <w:rPr>
          <w:color w:val="262526"/>
        </w:rPr>
        <w:t>investment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operation.</w:t>
      </w:r>
      <w:r>
        <w:rPr>
          <w:color w:val="262526"/>
          <w:spacing w:val="1"/>
        </w:rPr>
        <w:t> </w:t>
      </w:r>
      <w:r>
        <w:rPr>
          <w:color w:val="262526"/>
        </w:rPr>
        <w:t>Consequently,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 rule is in</w:t>
      </w:r>
      <w:r>
        <w:rPr>
          <w:color w:val="262526"/>
          <w:spacing w:val="1"/>
        </w:rPr>
        <w:t> </w:t>
      </w:r>
      <w:r>
        <w:rPr>
          <w:color w:val="262526"/>
        </w:rPr>
        <w:t>the long-term interests</w:t>
      </w:r>
      <w:r>
        <w:rPr>
          <w:color w:val="262526"/>
          <w:spacing w:val="1"/>
        </w:rPr>
        <w:t> </w:t>
      </w:r>
      <w:r>
        <w:rPr>
          <w:color w:val="262526"/>
        </w:rPr>
        <w:t>of consumers.</w:t>
      </w:r>
    </w:p>
    <w:p>
      <w:pPr>
        <w:pStyle w:val="BodyText"/>
        <w:spacing w:line="278" w:lineRule="auto" w:before="113"/>
        <w:ind w:left="1672" w:right="335"/>
      </w:pPr>
      <w:r>
        <w:rPr>
          <w:color w:val="262526"/>
        </w:rPr>
        <w:t>Further</w:t>
      </w:r>
      <w:r>
        <w:rPr>
          <w:color w:val="262526"/>
          <w:spacing w:val="4"/>
        </w:rPr>
        <w:t> </w:t>
      </w:r>
      <w:r>
        <w:rPr>
          <w:color w:val="262526"/>
        </w:rPr>
        <w:t>background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on</w:t>
      </w:r>
      <w:r>
        <w:rPr>
          <w:color w:val="262526"/>
          <w:spacing w:val="5"/>
        </w:rPr>
        <w:t> </w:t>
      </w:r>
      <w:r>
        <w:rPr>
          <w:color w:val="262526"/>
        </w:rPr>
        <w:t>bidding</w:t>
      </w:r>
      <w:r>
        <w:rPr>
          <w:color w:val="262526"/>
          <w:spacing w:val="4"/>
        </w:rPr>
        <w:t> </w:t>
      </w:r>
      <w:r>
        <w:rPr>
          <w:color w:val="262526"/>
        </w:rPr>
        <w:t>can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found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draft</w:t>
      </w:r>
      <w:r>
        <w:rPr>
          <w:color w:val="262526"/>
          <w:spacing w:val="4"/>
        </w:rPr>
        <w:t> </w:t>
      </w:r>
      <w:r>
        <w:rPr>
          <w:color w:val="262526"/>
        </w:rPr>
        <w:t>determination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</w:t>
      </w:r>
      <w:r>
        <w:rPr>
          <w:color w:val="262526"/>
          <w:spacing w:val="-60"/>
        </w:rPr>
        <w:t> </w:t>
      </w:r>
      <w:r>
        <w:rPr>
          <w:color w:val="262526"/>
        </w:rPr>
        <w:t>see appendix B, section B.6.3.</w:t>
      </w:r>
    </w:p>
    <w:p>
      <w:pPr>
        <w:spacing w:before="249"/>
        <w:ind w:left="1673" w:right="0" w:firstLine="0"/>
        <w:jc w:val="left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Aggregate</w:t>
      </w:r>
      <w:r>
        <w:rPr>
          <w:b/>
          <w:i/>
          <w:color w:val="262526"/>
          <w:spacing w:val="-8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dispatch</w:t>
      </w:r>
      <w:r>
        <w:rPr>
          <w:b/>
          <w:i/>
          <w:color w:val="262526"/>
          <w:spacing w:val="-7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conformance</w:t>
      </w:r>
      <w:r>
        <w:rPr>
          <w:b/>
          <w:i/>
          <w:color w:val="262526"/>
          <w:spacing w:val="-7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for</w:t>
      </w:r>
      <w:r>
        <w:rPr>
          <w:b/>
          <w:i/>
          <w:color w:val="262526"/>
          <w:spacing w:val="-8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hybrid</w:t>
      </w:r>
      <w:r>
        <w:rPr>
          <w:b/>
          <w:i/>
          <w:color w:val="262526"/>
          <w:spacing w:val="-7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systems</w:t>
      </w:r>
    </w:p>
    <w:p>
      <w:pPr>
        <w:pStyle w:val="BodyText"/>
        <w:spacing w:line="278" w:lineRule="auto" w:before="99"/>
        <w:ind w:left="1672" w:right="128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3"/>
        </w:rPr>
        <w:t> </w:t>
      </w:r>
      <w:r>
        <w:rPr>
          <w:color w:val="262526"/>
        </w:rPr>
        <w:t>hybrid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flows</w:t>
      </w:r>
      <w:r>
        <w:rPr>
          <w:color w:val="262526"/>
          <w:spacing w:val="4"/>
        </w:rPr>
        <w:t> </w:t>
      </w:r>
      <w:r>
        <w:rPr>
          <w:color w:val="262526"/>
        </w:rPr>
        <w:t>(i.e.</w:t>
      </w:r>
      <w:r>
        <w:rPr>
          <w:color w:val="262526"/>
          <w:spacing w:val="4"/>
        </w:rPr>
        <w:t> </w:t>
      </w:r>
      <w:r>
        <w:rPr>
          <w:color w:val="262526"/>
        </w:rPr>
        <w:t>deviate</w:t>
      </w:r>
      <w:r>
        <w:rPr>
          <w:color w:val="262526"/>
          <w:spacing w:val="4"/>
        </w:rPr>
        <w:t> </w:t>
      </w:r>
      <w:r>
        <w:rPr>
          <w:color w:val="262526"/>
        </w:rPr>
        <w:t>from</w:t>
      </w:r>
      <w:r>
        <w:rPr>
          <w:color w:val="262526"/>
          <w:spacing w:val="4"/>
        </w:rPr>
        <w:t> </w:t>
      </w:r>
      <w:r>
        <w:rPr>
          <w:color w:val="262526"/>
        </w:rPr>
        <w:t>unit</w:t>
      </w:r>
      <w:r>
        <w:rPr>
          <w:color w:val="262526"/>
          <w:spacing w:val="4"/>
        </w:rPr>
        <w:t> </w:t>
      </w:r>
      <w:r>
        <w:rPr>
          <w:color w:val="262526"/>
        </w:rPr>
        <w:t>level</w:t>
      </w:r>
      <w:r>
        <w:rPr>
          <w:color w:val="262526"/>
          <w:spacing w:val="4"/>
        </w:rPr>
        <w:t> </w:t>
      </w:r>
      <w:r>
        <w:rPr>
          <w:color w:val="262526"/>
        </w:rPr>
        <w:t>dispatch</w:t>
      </w:r>
      <w:r>
        <w:rPr>
          <w:color w:val="262526"/>
          <w:spacing w:val="4"/>
        </w:rPr>
        <w:t> </w:t>
      </w:r>
      <w:r>
        <w:rPr>
          <w:color w:val="262526"/>
        </w:rPr>
        <w:t>instructions)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comply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dispatch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aggregate.</w:t>
      </w:r>
      <w:r>
        <w:rPr>
          <w:color w:val="262526"/>
          <w:spacing w:val="-59"/>
        </w:rPr>
        <w:t> </w:t>
      </w:r>
      <w:r>
        <w:rPr>
          <w:color w:val="262526"/>
        </w:rPr>
        <w:t>However, AEMO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able to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facilities to</w:t>
      </w:r>
      <w:r>
        <w:rPr>
          <w:color w:val="262526"/>
          <w:spacing w:val="1"/>
        </w:rPr>
        <w:t> </w:t>
      </w:r>
      <w:r>
        <w:rPr>
          <w:color w:val="262526"/>
        </w:rPr>
        <w:t>comply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dispatch</w:t>
      </w:r>
      <w:r>
        <w:rPr>
          <w:color w:val="262526"/>
          <w:spacing w:val="1"/>
        </w:rPr>
        <w:t> </w:t>
      </w:r>
      <w:r>
        <w:rPr>
          <w:color w:val="262526"/>
        </w:rPr>
        <w:t>at the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1"/>
        </w:rPr>
        <w:t> </w:t>
      </w:r>
      <w:r>
        <w:rPr>
          <w:color w:val="262526"/>
        </w:rPr>
        <w:t>level in</w:t>
      </w:r>
      <w:r>
        <w:rPr>
          <w:color w:val="262526"/>
          <w:spacing w:val="1"/>
        </w:rPr>
        <w:t> </w:t>
      </w:r>
      <w:r>
        <w:rPr>
          <w:color w:val="262526"/>
        </w:rPr>
        <w:t>specified</w:t>
      </w:r>
      <w:r>
        <w:rPr>
          <w:color w:val="262526"/>
          <w:spacing w:val="1"/>
        </w:rPr>
        <w:t> </w:t>
      </w:r>
      <w:r>
        <w:rPr>
          <w:color w:val="262526"/>
        </w:rPr>
        <w:t>dispatch</w:t>
      </w:r>
      <w:r>
        <w:rPr>
          <w:color w:val="262526"/>
          <w:spacing w:val="1"/>
        </w:rPr>
        <w:t> </w:t>
      </w:r>
      <w:r>
        <w:rPr>
          <w:color w:val="262526"/>
        </w:rPr>
        <w:t>intervals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certain</w:t>
      </w:r>
      <w:r>
        <w:rPr>
          <w:color w:val="262526"/>
          <w:spacing w:val="1"/>
        </w:rPr>
        <w:t> </w:t>
      </w:r>
      <w:r>
        <w:rPr>
          <w:color w:val="262526"/>
        </w:rPr>
        <w:t>circumstances,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 where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stable power system operation.</w:t>
      </w:r>
    </w:p>
    <w:p>
      <w:pPr>
        <w:pStyle w:val="BodyText"/>
        <w:spacing w:line="278" w:lineRule="auto" w:before="113"/>
        <w:ind w:left="1672" w:right="176"/>
      </w:pPr>
      <w:r>
        <w:rPr>
          <w:color w:val="262526"/>
        </w:rPr>
        <w:t>In response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stakeholder</w:t>
      </w:r>
      <w:r>
        <w:rPr>
          <w:color w:val="262526"/>
          <w:spacing w:val="1"/>
        </w:rPr>
        <w:t> </w:t>
      </w:r>
      <w:r>
        <w:rPr>
          <w:color w:val="262526"/>
        </w:rPr>
        <w:t>feedback,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clarity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-60"/>
        </w:rPr>
        <w:t> </w:t>
      </w:r>
      <w:r>
        <w:rPr>
          <w:color w:val="262526"/>
        </w:rPr>
        <w:t>require</w:t>
      </w:r>
      <w:r>
        <w:rPr>
          <w:color w:val="262526"/>
          <w:spacing w:val="1"/>
        </w:rPr>
        <w:t> </w:t>
      </w:r>
      <w:r>
        <w:rPr>
          <w:color w:val="262526"/>
        </w:rPr>
        <w:t>unit-level</w:t>
      </w:r>
      <w:r>
        <w:rPr>
          <w:color w:val="262526"/>
          <w:spacing w:val="1"/>
        </w:rPr>
        <w:t> </w:t>
      </w:r>
      <w:r>
        <w:rPr>
          <w:color w:val="262526"/>
        </w:rPr>
        <w:t>conformance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dispatch.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4.9.2A</w:t>
      </w:r>
      <w:r>
        <w:rPr>
          <w:color w:val="262526"/>
          <w:spacing w:val="2"/>
        </w:rPr>
        <w:t> </w:t>
      </w:r>
      <w:r>
        <w:rPr>
          <w:color w:val="262526"/>
        </w:rPr>
        <w:t>effectively</w:t>
      </w:r>
      <w:r>
        <w:rPr>
          <w:color w:val="262526"/>
          <w:spacing w:val="1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tailored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constraints</w:t>
      </w:r>
      <w:r>
        <w:rPr>
          <w:color w:val="262526"/>
          <w:spacing w:val="3"/>
        </w:rPr>
        <w:t> </w:t>
      </w:r>
      <w:r>
        <w:rPr>
          <w:color w:val="262526"/>
        </w:rPr>
        <w:t>apply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hybrid</w:t>
      </w:r>
      <w:r>
        <w:rPr>
          <w:color w:val="262526"/>
          <w:spacing w:val="3"/>
        </w:rPr>
        <w:t> </w:t>
      </w:r>
      <w:r>
        <w:rPr>
          <w:color w:val="262526"/>
        </w:rPr>
        <w:t>systems;</w:t>
      </w:r>
      <w:r>
        <w:rPr>
          <w:color w:val="262526"/>
          <w:spacing w:val="1"/>
        </w:rPr>
        <w:t> </w:t>
      </w:r>
      <w:r>
        <w:rPr>
          <w:color w:val="262526"/>
        </w:rPr>
        <w:t>see </w:t>
      </w:r>
      <w:hyperlink w:history="true" w:anchor="_bookmark24">
        <w:r>
          <w:rPr>
            <w:color w:val="262526"/>
          </w:rPr>
          <w:t>Box 2 </w:t>
        </w:r>
      </w:hyperlink>
      <w:r>
        <w:rPr>
          <w:color w:val="262526"/>
        </w:rPr>
        <w:t>for further detail.</w:t>
      </w: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34.895996pt;margin-top:14.777344pt;width:416.5pt;height:90.5pt;mso-position-horizontal-relative:page;mso-position-vertical-relative:paragraph;z-index:-15712768;mso-wrap-distance-left:0;mso-wrap-distance-right:0" type="#_x0000_t202" id="docshape109" filled="false" stroked="true" strokeweight=".5pt" strokecolor="#00acec">
            <v:textbox inset="0,0,0,0">
              <w:txbxContent>
                <w:p>
                  <w:pPr>
                    <w:spacing w:line="252" w:lineRule="auto" w:before="163"/>
                    <w:ind w:left="226" w:right="807" w:firstLine="0"/>
                    <w:jc w:val="left"/>
                    <w:rPr>
                      <w:sz w:val="22"/>
                    </w:rPr>
                  </w:pPr>
                  <w:r>
                    <w:rPr>
                      <w:color w:val="00ACEC"/>
                      <w:sz w:val="22"/>
                    </w:rPr>
                    <w:t>BOX 2: </w:t>
                  </w:r>
                  <w:r>
                    <w:rPr>
                      <w:color w:val="262526"/>
                      <w:sz w:val="22"/>
                    </w:rPr>
                    <w:t>A MORE CONSIDERED APPROACH TO CONSTRAINTS AND HYBRID</w:t>
                  </w:r>
                  <w:r>
                    <w:rPr>
                      <w:color w:val="262526"/>
                      <w:spacing w:val="-66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SYSTEMS</w:t>
                  </w:r>
                </w:p>
                <w:p>
                  <w:pPr>
                    <w:pStyle w:val="BodyText"/>
                    <w:spacing w:line="278" w:lineRule="auto" w:before="136"/>
                    <w:ind w:left="226" w:right="266"/>
                  </w:pPr>
                  <w:r>
                    <w:rPr>
                      <w:color w:val="464646"/>
                      <w:w w:val="95"/>
                    </w:rPr>
                    <w:t>Under the existing approach NEMDE applies all constraints at a DUID level regardless of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whether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those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DUIDs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are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co-located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with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load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behind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connection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point.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Using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simple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spacing w:line="278" w:lineRule="auto" w:before="107"/>
        <w:ind w:left="1909" w:right="485"/>
      </w:pPr>
      <w:r>
        <w:rPr/>
        <w:pict>
          <v:rect style="position:absolute;margin-left:134.895996pt;margin-top:-3.312929pt;width:416.5pt;height:447.164pt;mso-position-horizontal-relative:page;mso-position-vertical-relative:paragraph;z-index:-18896896" id="docshape110" filled="false" stroked="true" strokeweight=".5pt" strokecolor="#00acec">
            <v:stroke dashstyle="solid"/>
            <w10:wrap type="none"/>
          </v:rect>
        </w:pict>
      </w:r>
      <w:r>
        <w:rPr>
          <w:color w:val="464646"/>
          <w:w w:val="95"/>
        </w:rPr>
        <w:t>hybrid system with a scheduled generating system and scheduled load behind the same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connection point as an example, when a thermal constraint is binding this would mean the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scheduled generating system would be constrained down/off, even if the scheduled load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would have consumed all of that generation. That is, in aggregate, the hybrid system would</w:t>
      </w:r>
      <w:r>
        <w:rPr>
          <w:color w:val="464646"/>
          <w:spacing w:val="-57"/>
          <w:w w:val="95"/>
        </w:rPr>
        <w:t> </w:t>
      </w:r>
      <w:r>
        <w:rPr>
          <w:color w:val="464646"/>
          <w:w w:val="95"/>
        </w:rPr>
        <w:t>not have been exporting energy through its connection point but would still have its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generation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constrained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down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and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operator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would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need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purchase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energy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from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grid</w:t>
      </w:r>
      <w:r>
        <w:rPr>
          <w:color w:val="464646"/>
          <w:spacing w:val="-56"/>
          <w:w w:val="95"/>
        </w:rPr>
        <w:t> </w:t>
      </w:r>
      <w:r>
        <w:rPr>
          <w:color w:val="464646"/>
        </w:rPr>
        <w:t>to</w:t>
      </w:r>
      <w:r>
        <w:rPr>
          <w:color w:val="464646"/>
          <w:spacing w:val="-6"/>
        </w:rPr>
        <w:t> </w:t>
      </w:r>
      <w:r>
        <w:rPr>
          <w:color w:val="464646"/>
        </w:rPr>
        <w:t>meet</w:t>
      </w:r>
      <w:r>
        <w:rPr>
          <w:color w:val="464646"/>
          <w:spacing w:val="-5"/>
        </w:rPr>
        <w:t> </w:t>
      </w:r>
      <w:r>
        <w:rPr>
          <w:color w:val="464646"/>
        </w:rPr>
        <w:t>its</w:t>
      </w:r>
      <w:r>
        <w:rPr>
          <w:color w:val="464646"/>
          <w:spacing w:val="-5"/>
        </w:rPr>
        <w:t> </w:t>
      </w:r>
      <w:r>
        <w:rPr>
          <w:color w:val="464646"/>
        </w:rPr>
        <w:t>load</w:t>
      </w:r>
      <w:r>
        <w:rPr>
          <w:color w:val="464646"/>
          <w:spacing w:val="-5"/>
        </w:rPr>
        <w:t> </w:t>
      </w:r>
      <w:r>
        <w:rPr>
          <w:color w:val="464646"/>
        </w:rPr>
        <w:t>instead.</w:t>
      </w:r>
    </w:p>
    <w:p>
      <w:pPr>
        <w:pStyle w:val="BodyText"/>
        <w:spacing w:line="278" w:lineRule="auto" w:before="113"/>
        <w:ind w:left="1909" w:right="335"/>
      </w:pPr>
      <w:r>
        <w:rPr>
          <w:color w:val="464646"/>
          <w:w w:val="95"/>
        </w:rPr>
        <w:t>The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new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rule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4.9.2A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will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require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AEMO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reconsider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how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constraints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apply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for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hybrid</w:t>
      </w:r>
      <w:r>
        <w:rPr>
          <w:color w:val="464646"/>
          <w:spacing w:val="-7"/>
          <w:w w:val="95"/>
        </w:rPr>
        <w:t> </w:t>
      </w:r>
      <w:r>
        <w:rPr>
          <w:color w:val="464646"/>
          <w:w w:val="95"/>
        </w:rPr>
        <w:t>systems</w:t>
      </w:r>
      <w:r>
        <w:rPr>
          <w:color w:val="464646"/>
          <w:spacing w:val="-56"/>
          <w:w w:val="95"/>
        </w:rPr>
        <w:t> </w:t>
      </w:r>
      <w:r>
        <w:rPr>
          <w:color w:val="464646"/>
          <w:w w:val="95"/>
        </w:rPr>
        <w:t>and apply these to the aggregate or net flow of energy, other than where the technical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attributes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of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a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hybrid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system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are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a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factor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in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AEMO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managing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network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constraint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(in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which</w:t>
      </w:r>
      <w:r>
        <w:rPr>
          <w:color w:val="464646"/>
          <w:spacing w:val="-57"/>
          <w:w w:val="95"/>
        </w:rPr>
        <w:t> </w:t>
      </w:r>
      <w:r>
        <w:rPr>
          <w:color w:val="464646"/>
        </w:rPr>
        <w:t>case</w:t>
      </w:r>
      <w:r>
        <w:rPr>
          <w:color w:val="464646"/>
          <w:spacing w:val="-8"/>
        </w:rPr>
        <w:t> </w:t>
      </w:r>
      <w:r>
        <w:rPr>
          <w:color w:val="464646"/>
        </w:rPr>
        <w:t>unit-level</w:t>
      </w:r>
      <w:r>
        <w:rPr>
          <w:color w:val="464646"/>
          <w:spacing w:val="-7"/>
        </w:rPr>
        <w:t> </w:t>
      </w:r>
      <w:r>
        <w:rPr>
          <w:color w:val="464646"/>
        </w:rPr>
        <w:t>conformance</w:t>
      </w:r>
      <w:r>
        <w:rPr>
          <w:color w:val="464646"/>
          <w:spacing w:val="-7"/>
        </w:rPr>
        <w:t> </w:t>
      </w:r>
      <w:r>
        <w:rPr>
          <w:color w:val="464646"/>
        </w:rPr>
        <w:t>can</w:t>
      </w:r>
      <w:r>
        <w:rPr>
          <w:color w:val="464646"/>
          <w:spacing w:val="-7"/>
        </w:rPr>
        <w:t> </w:t>
      </w:r>
      <w:r>
        <w:rPr>
          <w:color w:val="464646"/>
        </w:rPr>
        <w:t>be</w:t>
      </w:r>
      <w:r>
        <w:rPr>
          <w:color w:val="464646"/>
          <w:spacing w:val="-7"/>
        </w:rPr>
        <w:t> </w:t>
      </w:r>
      <w:r>
        <w:rPr>
          <w:color w:val="464646"/>
        </w:rPr>
        <w:t>specified).</w:t>
      </w:r>
    </w:p>
    <w:p>
      <w:pPr>
        <w:pStyle w:val="BodyText"/>
        <w:spacing w:before="114"/>
        <w:ind w:left="1909"/>
      </w:pPr>
      <w:r>
        <w:rPr>
          <w:color w:val="464646"/>
          <w:w w:val="95"/>
        </w:rPr>
        <w:t>The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Commission’s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final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rule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intends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achieve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following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outcomes,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for</w:t>
      </w:r>
      <w:r>
        <w:rPr>
          <w:color w:val="464646"/>
          <w:spacing w:val="-5"/>
          <w:w w:val="95"/>
        </w:rPr>
        <w:t> </w:t>
      </w:r>
      <w:r>
        <w:rPr>
          <w:color w:val="464646"/>
          <w:w w:val="95"/>
        </w:rPr>
        <w:t>example:</w:t>
      </w:r>
    </w:p>
    <w:p>
      <w:pPr>
        <w:pStyle w:val="ListParagraph"/>
        <w:numPr>
          <w:ilvl w:val="4"/>
          <w:numId w:val="31"/>
        </w:numPr>
        <w:tabs>
          <w:tab w:pos="2249" w:val="left" w:leader="none"/>
          <w:tab w:pos="2250" w:val="left" w:leader="none"/>
        </w:tabs>
        <w:spacing w:line="278" w:lineRule="auto" w:before="152" w:after="0"/>
        <w:ind w:left="2249" w:right="606" w:hanging="341"/>
        <w:jc w:val="left"/>
        <w:rPr>
          <w:color w:val="00ACEC"/>
          <w:sz w:val="18"/>
        </w:rPr>
      </w:pPr>
      <w:r>
        <w:rPr>
          <w:color w:val="464646"/>
          <w:w w:val="95"/>
          <w:sz w:val="20"/>
        </w:rPr>
        <w:t>When a thermal constraint is binding, a hybrid system would continue to be able to</w:t>
      </w:r>
      <w:r>
        <w:rPr>
          <w:color w:val="464646"/>
          <w:spacing w:val="1"/>
          <w:w w:val="95"/>
          <w:sz w:val="20"/>
        </w:rPr>
        <w:t> </w:t>
      </w:r>
      <w:r>
        <w:rPr>
          <w:color w:val="464646"/>
          <w:w w:val="95"/>
          <w:sz w:val="20"/>
        </w:rPr>
        <w:t>generate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and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consume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energy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behind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its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connection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point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the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extent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it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still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complies</w:t>
      </w:r>
      <w:r>
        <w:rPr>
          <w:color w:val="464646"/>
          <w:spacing w:val="-56"/>
          <w:w w:val="95"/>
          <w:sz w:val="20"/>
        </w:rPr>
        <w:t> </w:t>
      </w:r>
      <w:r>
        <w:rPr>
          <w:color w:val="464646"/>
          <w:w w:val="95"/>
          <w:sz w:val="20"/>
        </w:rPr>
        <w:t>with aggregate dispatch conformance. This is because contributing to a thermal</w:t>
      </w:r>
      <w:r>
        <w:rPr>
          <w:color w:val="464646"/>
          <w:spacing w:val="1"/>
          <w:w w:val="95"/>
          <w:sz w:val="20"/>
        </w:rPr>
        <w:t> </w:t>
      </w:r>
      <w:r>
        <w:rPr>
          <w:color w:val="464646"/>
          <w:w w:val="95"/>
          <w:sz w:val="20"/>
        </w:rPr>
        <w:t>constraint issue is directly related to how much energy is exported at the connection</w:t>
      </w:r>
      <w:r>
        <w:rPr>
          <w:color w:val="464646"/>
          <w:spacing w:val="1"/>
          <w:w w:val="95"/>
          <w:sz w:val="20"/>
        </w:rPr>
        <w:t> </w:t>
      </w:r>
      <w:r>
        <w:rPr>
          <w:color w:val="464646"/>
          <w:w w:val="95"/>
          <w:sz w:val="20"/>
        </w:rPr>
        <w:t>point (and is not affected by the amount of energy generated and used behind a</w:t>
      </w:r>
      <w:r>
        <w:rPr>
          <w:color w:val="464646"/>
          <w:spacing w:val="1"/>
          <w:w w:val="95"/>
          <w:sz w:val="20"/>
        </w:rPr>
        <w:t> </w:t>
      </w:r>
      <w:r>
        <w:rPr>
          <w:color w:val="464646"/>
          <w:sz w:val="20"/>
        </w:rPr>
        <w:t>connection</w:t>
      </w:r>
      <w:r>
        <w:rPr>
          <w:color w:val="464646"/>
          <w:spacing w:val="-5"/>
          <w:sz w:val="20"/>
        </w:rPr>
        <w:t> </w:t>
      </w:r>
      <w:r>
        <w:rPr>
          <w:color w:val="464646"/>
          <w:sz w:val="20"/>
        </w:rPr>
        <w:t>point).</w:t>
      </w:r>
    </w:p>
    <w:p>
      <w:pPr>
        <w:pStyle w:val="ListParagraph"/>
        <w:numPr>
          <w:ilvl w:val="4"/>
          <w:numId w:val="31"/>
        </w:numPr>
        <w:tabs>
          <w:tab w:pos="2249" w:val="left" w:leader="none"/>
          <w:tab w:pos="2250" w:val="left" w:leader="none"/>
        </w:tabs>
        <w:spacing w:line="278" w:lineRule="auto" w:before="56" w:after="0"/>
        <w:ind w:left="2249" w:right="355" w:hanging="341"/>
        <w:jc w:val="left"/>
        <w:rPr>
          <w:color w:val="00ACEC"/>
          <w:sz w:val="18"/>
        </w:rPr>
      </w:pPr>
      <w:r>
        <w:rPr>
          <w:color w:val="464646"/>
          <w:w w:val="95"/>
          <w:sz w:val="20"/>
        </w:rPr>
        <w:t>When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system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strength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constraint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is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binding,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a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hybrid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system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would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need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to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comply</w:t>
      </w:r>
      <w:r>
        <w:rPr>
          <w:color w:val="464646"/>
          <w:spacing w:val="-6"/>
          <w:w w:val="95"/>
          <w:sz w:val="20"/>
        </w:rPr>
        <w:t> </w:t>
      </w:r>
      <w:r>
        <w:rPr>
          <w:color w:val="464646"/>
          <w:w w:val="95"/>
          <w:sz w:val="20"/>
        </w:rPr>
        <w:t>with</w:t>
      </w:r>
      <w:r>
        <w:rPr>
          <w:color w:val="464646"/>
          <w:spacing w:val="-57"/>
          <w:w w:val="95"/>
          <w:sz w:val="20"/>
        </w:rPr>
        <w:t> </w:t>
      </w:r>
      <w:r>
        <w:rPr>
          <w:color w:val="464646"/>
          <w:w w:val="95"/>
          <w:sz w:val="20"/>
        </w:rPr>
        <w:t>dispatch as instructed for each unit. This is because contributing to a system strength</w:t>
      </w:r>
      <w:r>
        <w:rPr>
          <w:color w:val="464646"/>
          <w:spacing w:val="1"/>
          <w:w w:val="95"/>
          <w:sz w:val="20"/>
        </w:rPr>
        <w:t> </w:t>
      </w:r>
      <w:r>
        <w:rPr>
          <w:color w:val="464646"/>
          <w:w w:val="95"/>
          <w:sz w:val="20"/>
        </w:rPr>
        <w:t>issue is not dependent on how much energy is being exported or consumed at the</w:t>
      </w:r>
      <w:r>
        <w:rPr>
          <w:color w:val="464646"/>
          <w:spacing w:val="1"/>
          <w:w w:val="95"/>
          <w:sz w:val="20"/>
        </w:rPr>
        <w:t> </w:t>
      </w:r>
      <w:r>
        <w:rPr>
          <w:color w:val="464646"/>
          <w:w w:val="95"/>
          <w:sz w:val="20"/>
        </w:rPr>
        <w:t>connection</w:t>
      </w:r>
      <w:r>
        <w:rPr>
          <w:color w:val="464646"/>
          <w:spacing w:val="-8"/>
          <w:w w:val="95"/>
          <w:sz w:val="20"/>
        </w:rPr>
        <w:t> </w:t>
      </w:r>
      <w:r>
        <w:rPr>
          <w:color w:val="464646"/>
          <w:w w:val="95"/>
          <w:sz w:val="20"/>
        </w:rPr>
        <w:t>point,</w:t>
      </w:r>
      <w:r>
        <w:rPr>
          <w:color w:val="464646"/>
          <w:spacing w:val="-8"/>
          <w:w w:val="95"/>
          <w:sz w:val="20"/>
        </w:rPr>
        <w:t> </w:t>
      </w:r>
      <w:r>
        <w:rPr>
          <w:color w:val="464646"/>
          <w:w w:val="95"/>
          <w:sz w:val="20"/>
        </w:rPr>
        <w:t>but</w:t>
      </w:r>
      <w:r>
        <w:rPr>
          <w:color w:val="464646"/>
          <w:spacing w:val="-8"/>
          <w:w w:val="95"/>
          <w:sz w:val="20"/>
        </w:rPr>
        <w:t> </w:t>
      </w:r>
      <w:r>
        <w:rPr>
          <w:color w:val="464646"/>
          <w:w w:val="95"/>
          <w:sz w:val="20"/>
        </w:rPr>
        <w:t>on</w:t>
      </w:r>
      <w:r>
        <w:rPr>
          <w:color w:val="464646"/>
          <w:spacing w:val="-8"/>
          <w:w w:val="95"/>
          <w:sz w:val="20"/>
        </w:rPr>
        <w:t> </w:t>
      </w:r>
      <w:r>
        <w:rPr>
          <w:color w:val="464646"/>
          <w:w w:val="95"/>
          <w:sz w:val="20"/>
        </w:rPr>
        <w:t>whether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system</w:t>
      </w:r>
      <w:r>
        <w:rPr>
          <w:color w:val="464646"/>
          <w:spacing w:val="-8"/>
          <w:w w:val="95"/>
          <w:sz w:val="20"/>
        </w:rPr>
        <w:t> </w:t>
      </w:r>
      <w:r>
        <w:rPr>
          <w:color w:val="464646"/>
          <w:w w:val="95"/>
          <w:sz w:val="20"/>
        </w:rPr>
        <w:t>strength-demanding</w:t>
      </w:r>
      <w:r>
        <w:rPr>
          <w:color w:val="464646"/>
          <w:spacing w:val="-8"/>
          <w:w w:val="95"/>
          <w:sz w:val="20"/>
        </w:rPr>
        <w:t> </w:t>
      </w:r>
      <w:r>
        <w:rPr>
          <w:color w:val="464646"/>
          <w:w w:val="95"/>
          <w:sz w:val="20"/>
        </w:rPr>
        <w:t>units</w:t>
      </w:r>
      <w:r>
        <w:rPr>
          <w:color w:val="464646"/>
          <w:spacing w:val="-8"/>
          <w:w w:val="95"/>
          <w:sz w:val="20"/>
        </w:rPr>
        <w:t> </w:t>
      </w:r>
      <w:r>
        <w:rPr>
          <w:color w:val="464646"/>
          <w:w w:val="95"/>
          <w:sz w:val="20"/>
        </w:rPr>
        <w:t>are</w:t>
      </w:r>
      <w:r>
        <w:rPr>
          <w:color w:val="464646"/>
          <w:spacing w:val="-8"/>
          <w:w w:val="95"/>
          <w:sz w:val="20"/>
        </w:rPr>
        <w:t> </w:t>
      </w:r>
      <w:r>
        <w:rPr>
          <w:color w:val="464646"/>
          <w:w w:val="95"/>
          <w:sz w:val="20"/>
        </w:rPr>
        <w:t>operating</w:t>
      </w:r>
      <w:r>
        <w:rPr>
          <w:color w:val="464646"/>
          <w:spacing w:val="-7"/>
          <w:w w:val="95"/>
          <w:sz w:val="20"/>
        </w:rPr>
        <w:t> </w:t>
      </w:r>
      <w:r>
        <w:rPr>
          <w:color w:val="464646"/>
          <w:w w:val="95"/>
          <w:sz w:val="20"/>
        </w:rPr>
        <w:t>(system</w:t>
      </w:r>
      <w:r>
        <w:rPr>
          <w:color w:val="464646"/>
          <w:spacing w:val="-57"/>
          <w:w w:val="95"/>
          <w:sz w:val="20"/>
        </w:rPr>
        <w:t> </w:t>
      </w:r>
      <w:r>
        <w:rPr>
          <w:color w:val="464646"/>
          <w:w w:val="95"/>
          <w:sz w:val="20"/>
        </w:rPr>
        <w:t>strength demanding units are otherwise referred to as inverter-based resources). In</w:t>
      </w:r>
      <w:r>
        <w:rPr>
          <w:color w:val="464646"/>
          <w:spacing w:val="1"/>
          <w:w w:val="95"/>
          <w:sz w:val="20"/>
        </w:rPr>
        <w:t> </w:t>
      </w:r>
      <w:r>
        <w:rPr>
          <w:color w:val="464646"/>
          <w:w w:val="95"/>
          <w:sz w:val="20"/>
        </w:rPr>
        <w:t>practice, when a system strength constraint is binding AEMO will constrain down system</w:t>
      </w:r>
      <w:r>
        <w:rPr>
          <w:color w:val="464646"/>
          <w:spacing w:val="1"/>
          <w:w w:val="95"/>
          <w:sz w:val="20"/>
        </w:rPr>
        <w:t> </w:t>
      </w:r>
      <w:r>
        <w:rPr>
          <w:color w:val="464646"/>
          <w:w w:val="95"/>
          <w:sz w:val="20"/>
        </w:rPr>
        <w:t>strength demanding units to allocate more system capacity to generation from system</w:t>
      </w:r>
      <w:r>
        <w:rPr>
          <w:color w:val="464646"/>
          <w:spacing w:val="1"/>
          <w:w w:val="95"/>
          <w:sz w:val="20"/>
        </w:rPr>
        <w:t> </w:t>
      </w:r>
      <w:r>
        <w:rPr>
          <w:color w:val="464646"/>
          <w:sz w:val="20"/>
        </w:rPr>
        <w:t>strength</w:t>
      </w:r>
      <w:r>
        <w:rPr>
          <w:color w:val="464646"/>
          <w:spacing w:val="-6"/>
          <w:sz w:val="20"/>
        </w:rPr>
        <w:t> </w:t>
      </w:r>
      <w:r>
        <w:rPr>
          <w:color w:val="464646"/>
          <w:sz w:val="20"/>
        </w:rPr>
        <w:t>providing</w:t>
      </w:r>
      <w:r>
        <w:rPr>
          <w:color w:val="464646"/>
          <w:spacing w:val="-5"/>
          <w:sz w:val="20"/>
        </w:rPr>
        <w:t> </w:t>
      </w:r>
      <w:r>
        <w:rPr>
          <w:color w:val="464646"/>
          <w:sz w:val="20"/>
        </w:rPr>
        <w:t>units.</w:t>
      </w:r>
    </w:p>
    <w:p>
      <w:pPr>
        <w:pStyle w:val="BodyText"/>
        <w:spacing w:line="278" w:lineRule="auto" w:before="57"/>
        <w:ind w:left="1909" w:right="397"/>
      </w:pPr>
      <w:r>
        <w:rPr>
          <w:color w:val="464646"/>
          <w:w w:val="95"/>
        </w:rPr>
        <w:t>The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Commission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engaged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extensively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with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AEMO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on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this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issue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and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notes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AEMO’s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support</w:t>
      </w:r>
      <w:r>
        <w:rPr>
          <w:color w:val="464646"/>
          <w:spacing w:val="-6"/>
          <w:w w:val="95"/>
        </w:rPr>
        <w:t> </w:t>
      </w:r>
      <w:r>
        <w:rPr>
          <w:color w:val="464646"/>
          <w:w w:val="95"/>
        </w:rPr>
        <w:t>for</w:t>
      </w:r>
      <w:r>
        <w:rPr>
          <w:color w:val="464646"/>
          <w:spacing w:val="-56"/>
          <w:w w:val="95"/>
        </w:rPr>
        <w:t> </w:t>
      </w:r>
      <w:r>
        <w:rPr>
          <w:color w:val="464646"/>
          <w:w w:val="95"/>
        </w:rPr>
        <w:t>this approach. AEMO will develop further detail on how this approach will be implemented</w:t>
      </w:r>
      <w:r>
        <w:rPr>
          <w:color w:val="464646"/>
          <w:spacing w:val="1"/>
          <w:w w:val="95"/>
        </w:rPr>
        <w:t> </w:t>
      </w:r>
      <w:r>
        <w:rPr>
          <w:color w:val="464646"/>
        </w:rPr>
        <w:t>through</w:t>
      </w:r>
      <w:r>
        <w:rPr>
          <w:color w:val="464646"/>
          <w:spacing w:val="-16"/>
        </w:rPr>
        <w:t> </w:t>
      </w:r>
      <w:r>
        <w:rPr>
          <w:color w:val="464646"/>
        </w:rPr>
        <w:t>NEMDE</w:t>
      </w:r>
      <w:r>
        <w:rPr>
          <w:color w:val="464646"/>
          <w:spacing w:val="-15"/>
        </w:rPr>
        <w:t> </w:t>
      </w:r>
      <w:r>
        <w:rPr>
          <w:color w:val="464646"/>
        </w:rPr>
        <w:t>and</w:t>
      </w:r>
      <w:r>
        <w:rPr>
          <w:color w:val="464646"/>
          <w:spacing w:val="-15"/>
        </w:rPr>
        <w:t> </w:t>
      </w:r>
      <w:r>
        <w:rPr>
          <w:color w:val="464646"/>
        </w:rPr>
        <w:t>will</w:t>
      </w:r>
      <w:r>
        <w:rPr>
          <w:color w:val="464646"/>
          <w:spacing w:val="-15"/>
        </w:rPr>
        <w:t> </w:t>
      </w:r>
      <w:r>
        <w:rPr>
          <w:color w:val="464646"/>
        </w:rPr>
        <w:t>include</w:t>
      </w:r>
      <w:r>
        <w:rPr>
          <w:color w:val="464646"/>
          <w:spacing w:val="-15"/>
        </w:rPr>
        <w:t> </w:t>
      </w:r>
      <w:r>
        <w:rPr>
          <w:color w:val="464646"/>
        </w:rPr>
        <w:t>this</w:t>
      </w:r>
      <w:r>
        <w:rPr>
          <w:color w:val="464646"/>
          <w:spacing w:val="-15"/>
        </w:rPr>
        <w:t> </w:t>
      </w:r>
      <w:r>
        <w:rPr>
          <w:color w:val="464646"/>
        </w:rPr>
        <w:t>in</w:t>
      </w:r>
      <w:r>
        <w:rPr>
          <w:color w:val="464646"/>
          <w:spacing w:val="-15"/>
        </w:rPr>
        <w:t> </w:t>
      </w:r>
      <w:r>
        <w:rPr>
          <w:color w:val="464646"/>
        </w:rPr>
        <w:t>its</w:t>
      </w:r>
      <w:r>
        <w:rPr>
          <w:color w:val="464646"/>
          <w:spacing w:val="-15"/>
        </w:rPr>
        <w:t> </w:t>
      </w:r>
      <w:r>
        <w:rPr>
          <w:color w:val="464646"/>
        </w:rPr>
        <w:t>power</w:t>
      </w:r>
      <w:r>
        <w:rPr>
          <w:color w:val="464646"/>
          <w:spacing w:val="-15"/>
        </w:rPr>
        <w:t> </w:t>
      </w:r>
      <w:r>
        <w:rPr>
          <w:color w:val="464646"/>
        </w:rPr>
        <w:t>system</w:t>
      </w:r>
      <w:r>
        <w:rPr>
          <w:color w:val="464646"/>
          <w:spacing w:val="-15"/>
        </w:rPr>
        <w:t> </w:t>
      </w:r>
      <w:r>
        <w:rPr>
          <w:color w:val="464646"/>
        </w:rPr>
        <w:t>operating</w:t>
      </w:r>
      <w:r>
        <w:rPr>
          <w:color w:val="464646"/>
          <w:spacing w:val="-15"/>
        </w:rPr>
        <w:t> </w:t>
      </w:r>
      <w:r>
        <w:rPr>
          <w:color w:val="464646"/>
        </w:rPr>
        <w:t>procedure.</w:t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8" w:lineRule="auto"/>
        <w:ind w:left="1673" w:right="11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allows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early</w:t>
      </w:r>
      <w:r>
        <w:rPr>
          <w:color w:val="262526"/>
          <w:spacing w:val="2"/>
        </w:rPr>
        <w:t> </w:t>
      </w:r>
      <w:r>
        <w:rPr>
          <w:color w:val="262526"/>
        </w:rPr>
        <w:t>application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aggregated</w:t>
      </w:r>
      <w:r>
        <w:rPr>
          <w:color w:val="262526"/>
          <w:spacing w:val="2"/>
        </w:rPr>
        <w:t> </w:t>
      </w:r>
      <w:r>
        <w:rPr>
          <w:color w:val="262526"/>
        </w:rPr>
        <w:t>dispatch</w:t>
      </w:r>
      <w:r>
        <w:rPr>
          <w:color w:val="262526"/>
          <w:spacing w:val="3"/>
        </w:rPr>
        <w:t> </w:t>
      </w:r>
      <w:r>
        <w:rPr>
          <w:color w:val="262526"/>
        </w:rPr>
        <w:t>conformance</w:t>
      </w:r>
      <w:r>
        <w:rPr>
          <w:color w:val="262526"/>
          <w:spacing w:val="3"/>
        </w:rPr>
        <w:t> </w:t>
      </w:r>
      <w:r>
        <w:rPr>
          <w:color w:val="262526"/>
        </w:rPr>
        <w:t>(for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semi-scheduled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load)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end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March</w:t>
      </w:r>
      <w:r>
        <w:rPr>
          <w:color w:val="262526"/>
          <w:spacing w:val="2"/>
        </w:rPr>
        <w:t> </w:t>
      </w:r>
      <w:r>
        <w:rPr>
          <w:color w:val="262526"/>
        </w:rPr>
        <w:t>2023,</w:t>
      </w:r>
      <w:r>
        <w:rPr>
          <w:color w:val="262526"/>
          <w:spacing w:val="2"/>
        </w:rPr>
        <w:t> </w:t>
      </w:r>
      <w:r>
        <w:rPr>
          <w:color w:val="262526"/>
        </w:rPr>
        <w:t>ahead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commencement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remainder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June</w:t>
      </w:r>
      <w:r>
        <w:rPr>
          <w:color w:val="262526"/>
          <w:spacing w:val="2"/>
        </w:rPr>
        <w:t> </w:t>
      </w:r>
      <w:r>
        <w:rPr>
          <w:color w:val="262526"/>
        </w:rPr>
        <w:t>2024.</w:t>
      </w:r>
      <w:r>
        <w:rPr>
          <w:color w:val="262526"/>
          <w:position w:val="8"/>
          <w:sz w:val="12"/>
        </w:rPr>
        <w:t>79</w:t>
      </w:r>
    </w:p>
    <w:p>
      <w:pPr>
        <w:pStyle w:val="BodyText"/>
        <w:spacing w:line="278" w:lineRule="auto" w:before="113"/>
        <w:ind w:left="1672" w:right="170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reduce</w:t>
      </w:r>
      <w:r>
        <w:rPr>
          <w:color w:val="262526"/>
          <w:spacing w:val="3"/>
        </w:rPr>
        <w:t> </w:t>
      </w:r>
      <w:r>
        <w:rPr>
          <w:color w:val="262526"/>
        </w:rPr>
        <w:t>barriers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integration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-60"/>
        </w:rPr>
        <w:t> </w:t>
      </w:r>
      <w:r>
        <w:rPr>
          <w:color w:val="262526"/>
        </w:rPr>
        <w:t>and hybrids by</w:t>
      </w:r>
      <w:r>
        <w:rPr>
          <w:color w:val="262526"/>
          <w:spacing w:val="1"/>
        </w:rPr>
        <w:t> </w:t>
      </w:r>
      <w:r>
        <w:rPr>
          <w:color w:val="262526"/>
        </w:rPr>
        <w:t>increasing operational</w:t>
      </w:r>
      <w:r>
        <w:rPr>
          <w:color w:val="262526"/>
          <w:spacing w:val="1"/>
        </w:rPr>
        <w:t> </w:t>
      </w:r>
      <w:r>
        <w:rPr>
          <w:color w:val="262526"/>
        </w:rPr>
        <w:t>flexibility and reducing</w:t>
      </w:r>
      <w:r>
        <w:rPr>
          <w:color w:val="262526"/>
          <w:spacing w:val="1"/>
        </w:rPr>
        <w:t> </w:t>
      </w:r>
      <w:r>
        <w:rPr>
          <w:color w:val="262526"/>
        </w:rPr>
        <w:t>curtailed energy.</w:t>
      </w:r>
      <w:r>
        <w:rPr>
          <w:color w:val="262526"/>
          <w:spacing w:val="1"/>
        </w:rPr>
        <w:t> </w:t>
      </w:r>
      <w:r>
        <w:rPr>
          <w:color w:val="262526"/>
        </w:rPr>
        <w:t>Specifically,</w:t>
      </w:r>
      <w:r>
        <w:rPr>
          <w:color w:val="262526"/>
          <w:spacing w:val="1"/>
        </w:rPr>
        <w:t> </w:t>
      </w:r>
      <w:r>
        <w:rPr>
          <w:color w:val="262526"/>
        </w:rPr>
        <w:t>this approach would allow</w:t>
      </w:r>
      <w:r>
        <w:rPr>
          <w:color w:val="262526"/>
          <w:spacing w:val="1"/>
        </w:rPr>
        <w:t> </w:t>
      </w:r>
      <w:r>
        <w:rPr>
          <w:color w:val="262526"/>
        </w:rPr>
        <w:t>a hybrid system</w:t>
      </w:r>
      <w:r>
        <w:rPr>
          <w:color w:val="262526"/>
          <w:spacing w:val="1"/>
        </w:rPr>
        <w:t> </w:t>
      </w:r>
      <w:r>
        <w:rPr>
          <w:color w:val="262526"/>
        </w:rPr>
        <w:t>operator to: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143" w:hanging="341"/>
        <w:jc w:val="left"/>
        <w:rPr>
          <w:sz w:val="20"/>
        </w:rPr>
      </w:pP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intermittent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output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semi-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target.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reduce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causer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pays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liabilities.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Practically,</w:t>
      </w:r>
    </w:p>
    <w:p>
      <w:pPr>
        <w:pStyle w:val="BodyText"/>
        <w:rPr>
          <w:sz w:val="24"/>
        </w:rPr>
      </w:pPr>
      <w:r>
        <w:rPr/>
        <w:pict>
          <v:shape style="position:absolute;margin-left:134.645996pt;margin-top:15.693451pt;width:49.65pt;height:.1pt;mso-position-horizontal-relative:page;mso-position-vertical-relative:paragraph;z-index:-15712256;mso-wrap-distance-left:0;mso-wrap-distance-right:0" id="docshape111" coordorigin="2693,314" coordsize="993,0" path="m2693,314l3685,31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new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11.145.16.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2013" w:right="176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involve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1"/>
        </w:rPr>
        <w:t> </w:t>
      </w:r>
      <w:r>
        <w:rPr>
          <w:color w:val="262526"/>
        </w:rPr>
        <w:t>exceeding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dispatch</w:t>
      </w:r>
      <w:r>
        <w:rPr>
          <w:color w:val="262526"/>
          <w:spacing w:val="2"/>
        </w:rPr>
        <w:t> </w:t>
      </w:r>
      <w:r>
        <w:rPr>
          <w:color w:val="262526"/>
        </w:rPr>
        <w:t>target,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action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FCAS</w:t>
      </w:r>
      <w:r>
        <w:rPr>
          <w:color w:val="262526"/>
          <w:spacing w:val="2"/>
        </w:rPr>
        <w:t> </w:t>
      </w:r>
      <w:r>
        <w:rPr>
          <w:color w:val="262526"/>
        </w:rPr>
        <w:t>enablement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response,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firm</w:t>
      </w:r>
      <w:r>
        <w:rPr>
          <w:color w:val="262526"/>
          <w:spacing w:val="-59"/>
        </w:rPr>
        <w:t> </w:t>
      </w:r>
      <w:r>
        <w:rPr>
          <w:color w:val="262526"/>
        </w:rPr>
        <w:t>up a semi-scheduled generating unit.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362" w:hanging="341"/>
        <w:jc w:val="left"/>
        <w:rPr>
          <w:sz w:val="20"/>
        </w:rPr>
      </w:pPr>
      <w:r>
        <w:rPr>
          <w:color w:val="262526"/>
          <w:sz w:val="20"/>
        </w:rPr>
        <w:t>Exceed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semi-scheduled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target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facility,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for example if:</w:t>
      </w:r>
    </w:p>
    <w:p>
      <w:pPr>
        <w:pStyle w:val="ListParagraph"/>
        <w:numPr>
          <w:ilvl w:val="4"/>
          <w:numId w:val="31"/>
        </w:numPr>
        <w:tabs>
          <w:tab w:pos="2353" w:val="left" w:leader="none"/>
          <w:tab w:pos="2354" w:val="left" w:leader="none"/>
        </w:tabs>
        <w:spacing w:line="240" w:lineRule="auto" w:before="57" w:after="0"/>
        <w:ind w:left="2353" w:right="0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forecast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output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lower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actual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output</w:t>
      </w:r>
    </w:p>
    <w:p>
      <w:pPr>
        <w:pStyle w:val="ListParagraph"/>
        <w:numPr>
          <w:ilvl w:val="4"/>
          <w:numId w:val="31"/>
        </w:numPr>
        <w:tabs>
          <w:tab w:pos="2353" w:val="left" w:leader="none"/>
          <w:tab w:pos="2354" w:val="left" w:leader="none"/>
        </w:tabs>
        <w:spacing w:line="240" w:lineRule="auto" w:before="95" w:after="0"/>
        <w:ind w:left="2353" w:right="0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constrained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exporting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grid</w:t>
      </w:r>
    </w:p>
    <w:p>
      <w:pPr>
        <w:pStyle w:val="ListParagraph"/>
        <w:numPr>
          <w:ilvl w:val="4"/>
          <w:numId w:val="31"/>
        </w:numPr>
        <w:tabs>
          <w:tab w:pos="2353" w:val="left" w:leader="none"/>
          <w:tab w:pos="2354" w:val="left" w:leader="none"/>
        </w:tabs>
        <w:spacing w:line="240" w:lineRule="auto" w:before="95" w:after="0"/>
        <w:ind w:left="2353" w:right="0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prices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negative.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96" w:after="0"/>
        <w:ind w:left="2013" w:right="115" w:hanging="341"/>
        <w:jc w:val="left"/>
        <w:rPr>
          <w:sz w:val="20"/>
        </w:rPr>
      </w:pPr>
      <w:r>
        <w:rPr>
          <w:color w:val="262526"/>
          <w:sz w:val="20"/>
        </w:rPr>
        <w:t>Continue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consume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behind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constraints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applied,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constraint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net sent out energy from the hybrid system.</w:t>
      </w:r>
    </w:p>
    <w:p>
      <w:pPr>
        <w:pStyle w:val="BodyText"/>
        <w:spacing w:line="278" w:lineRule="auto" w:before="56"/>
        <w:ind w:left="1672" w:right="397"/>
      </w:pPr>
      <w:r>
        <w:rPr>
          <w:color w:val="262526"/>
        </w:rPr>
        <w:t>Further</w:t>
      </w:r>
      <w:r>
        <w:rPr>
          <w:color w:val="262526"/>
          <w:spacing w:val="4"/>
        </w:rPr>
        <w:t> </w:t>
      </w:r>
      <w:r>
        <w:rPr>
          <w:color w:val="262526"/>
        </w:rPr>
        <w:t>background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analysis</w:t>
      </w:r>
      <w:r>
        <w:rPr>
          <w:color w:val="262526"/>
          <w:spacing w:val="5"/>
        </w:rPr>
        <w:t> </w:t>
      </w:r>
      <w:r>
        <w:rPr>
          <w:color w:val="262526"/>
        </w:rPr>
        <w:t>on</w:t>
      </w:r>
      <w:r>
        <w:rPr>
          <w:color w:val="262526"/>
          <w:spacing w:val="5"/>
        </w:rPr>
        <w:t> </w:t>
      </w:r>
      <w:r>
        <w:rPr>
          <w:color w:val="262526"/>
        </w:rPr>
        <w:t>aggregate</w:t>
      </w:r>
      <w:r>
        <w:rPr>
          <w:color w:val="262526"/>
          <w:spacing w:val="4"/>
        </w:rPr>
        <w:t> </w:t>
      </w:r>
      <w:r>
        <w:rPr>
          <w:color w:val="262526"/>
        </w:rPr>
        <w:t>dispatch</w:t>
      </w:r>
      <w:r>
        <w:rPr>
          <w:color w:val="262526"/>
          <w:spacing w:val="5"/>
        </w:rPr>
        <w:t> </w:t>
      </w:r>
      <w:r>
        <w:rPr>
          <w:color w:val="262526"/>
        </w:rPr>
        <w:t>conformance</w:t>
      </w:r>
      <w:r>
        <w:rPr>
          <w:color w:val="262526"/>
          <w:spacing w:val="4"/>
        </w:rPr>
        <w:t> </w:t>
      </w:r>
      <w:r>
        <w:rPr>
          <w:color w:val="262526"/>
        </w:rPr>
        <w:t>can</w:t>
      </w:r>
      <w:r>
        <w:rPr>
          <w:color w:val="262526"/>
          <w:spacing w:val="5"/>
        </w:rPr>
        <w:t> </w:t>
      </w:r>
      <w:r>
        <w:rPr>
          <w:color w:val="262526"/>
        </w:rPr>
        <w:t>be</w:t>
      </w:r>
      <w:r>
        <w:rPr>
          <w:color w:val="262526"/>
          <w:spacing w:val="5"/>
        </w:rPr>
        <w:t> </w:t>
      </w:r>
      <w:r>
        <w:rPr>
          <w:color w:val="262526"/>
        </w:rPr>
        <w:t>found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draft determination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</w:t>
      </w:r>
      <w:r>
        <w:rPr>
          <w:color w:val="262526"/>
          <w:spacing w:val="1"/>
        </w:rPr>
        <w:t> </w:t>
      </w:r>
      <w:r>
        <w:rPr>
          <w:color w:val="262526"/>
        </w:rPr>
        <w:t>see appendix</w:t>
      </w:r>
      <w:r>
        <w:rPr>
          <w:color w:val="262526"/>
          <w:spacing w:val="1"/>
        </w:rPr>
        <w:t> </w:t>
      </w:r>
      <w:r>
        <w:rPr>
          <w:color w:val="262526"/>
        </w:rPr>
        <w:t>B, section</w:t>
      </w:r>
      <w:r>
        <w:rPr>
          <w:color w:val="262526"/>
          <w:spacing w:val="1"/>
        </w:rPr>
        <w:t> </w:t>
      </w:r>
      <w:r>
        <w:rPr>
          <w:color w:val="262526"/>
        </w:rPr>
        <w:t>B.6.3.</w:t>
      </w:r>
    </w:p>
    <w:p>
      <w:pPr>
        <w:spacing w:before="249"/>
        <w:ind w:left="1673" w:right="0" w:firstLine="0"/>
        <w:jc w:val="left"/>
        <w:rPr>
          <w:b/>
          <w:i/>
          <w:sz w:val="18"/>
        </w:rPr>
      </w:pPr>
      <w:r>
        <w:rPr>
          <w:b/>
          <w:i/>
          <w:color w:val="262526"/>
          <w:w w:val="95"/>
          <w:sz w:val="18"/>
        </w:rPr>
        <w:t>Aggregators</w:t>
      </w:r>
      <w:r>
        <w:rPr>
          <w:b/>
          <w:i/>
          <w:color w:val="262526"/>
          <w:spacing w:val="-5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providing</w:t>
      </w:r>
      <w:r>
        <w:rPr>
          <w:b/>
          <w:i/>
          <w:color w:val="262526"/>
          <w:spacing w:val="-5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energy</w:t>
      </w:r>
      <w:r>
        <w:rPr>
          <w:b/>
          <w:i/>
          <w:color w:val="262526"/>
          <w:spacing w:val="-5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and</w:t>
      </w:r>
      <w:r>
        <w:rPr>
          <w:b/>
          <w:i/>
          <w:color w:val="262526"/>
          <w:spacing w:val="-4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ancillary</w:t>
      </w:r>
      <w:r>
        <w:rPr>
          <w:b/>
          <w:i/>
          <w:color w:val="262526"/>
          <w:spacing w:val="-5"/>
          <w:w w:val="95"/>
          <w:sz w:val="18"/>
        </w:rPr>
        <w:t> </w:t>
      </w:r>
      <w:r>
        <w:rPr>
          <w:b/>
          <w:i/>
          <w:color w:val="262526"/>
          <w:w w:val="95"/>
          <w:sz w:val="18"/>
        </w:rPr>
        <w:t>services</w:t>
      </w:r>
    </w:p>
    <w:p>
      <w:pPr>
        <w:pStyle w:val="BodyText"/>
        <w:spacing w:before="99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retain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187" w:hanging="341"/>
        <w:jc w:val="left"/>
        <w:rPr>
          <w:sz w:val="20"/>
        </w:rPr>
      </w:pP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central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MSGAs’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maintained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transitioned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longer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path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for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trader-services model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 consider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 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 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future.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725" w:hanging="341"/>
        <w:jc w:val="left"/>
        <w:rPr>
          <w:sz w:val="20"/>
        </w:rPr>
      </w:pP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and/or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ancillary services 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 and load.</w:t>
      </w:r>
    </w:p>
    <w:p>
      <w:pPr>
        <w:pStyle w:val="BodyText"/>
        <w:spacing w:before="56"/>
        <w:ind w:left="1672"/>
      </w:pPr>
      <w:r>
        <w:rPr>
          <w:color w:val="262526"/>
        </w:rPr>
        <w:t>In response to stakeholders’</w:t>
      </w:r>
      <w:r>
        <w:rPr>
          <w:color w:val="262526"/>
          <w:spacing w:val="1"/>
        </w:rPr>
        <w:t> </w:t>
      </w:r>
      <w:r>
        <w:rPr>
          <w:color w:val="262526"/>
        </w:rPr>
        <w:t>requests for clarity,</w:t>
      </w:r>
      <w:r>
        <w:rPr>
          <w:color w:val="262526"/>
          <w:spacing w:val="1"/>
        </w:rPr>
        <w:t> </w:t>
      </w:r>
      <w:r>
        <w:rPr>
          <w:color w:val="262526"/>
        </w:rPr>
        <w:t>the Commission notes the</w:t>
      </w:r>
      <w:r>
        <w:rPr>
          <w:color w:val="262526"/>
          <w:spacing w:val="1"/>
        </w:rPr>
        <w:t> </w:t>
      </w:r>
      <w:r>
        <w:rPr>
          <w:color w:val="262526"/>
        </w:rPr>
        <w:t>following:</w:t>
      </w:r>
    </w:p>
    <w:p>
      <w:pPr>
        <w:pStyle w:val="ListParagraph"/>
        <w:numPr>
          <w:ilvl w:val="3"/>
          <w:numId w:val="31"/>
        </w:numPr>
        <w:tabs>
          <w:tab w:pos="2014" w:val="left" w:leader="none"/>
        </w:tabs>
        <w:spacing w:line="240" w:lineRule="auto" w:before="152" w:after="0"/>
        <w:ind w:left="2013" w:right="0" w:hanging="341"/>
        <w:jc w:val="both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continue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retailers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VPPs</w:t>
      </w:r>
    </w:p>
    <w:p>
      <w:pPr>
        <w:pStyle w:val="ListParagraph"/>
        <w:numPr>
          <w:ilvl w:val="3"/>
          <w:numId w:val="31"/>
        </w:numPr>
        <w:tabs>
          <w:tab w:pos="2014" w:val="left" w:leader="none"/>
        </w:tabs>
        <w:spacing w:line="278" w:lineRule="auto" w:before="96" w:after="0"/>
        <w:ind w:left="2013" w:right="718" w:hanging="341"/>
        <w:jc w:val="both"/>
        <w:rPr>
          <w:sz w:val="20"/>
        </w:rPr>
      </w:pPr>
      <w:r>
        <w:rPr>
          <w:color w:val="262526"/>
          <w:sz w:val="20"/>
        </w:rPr>
        <w:t>where community batteries are used to compete in contestable markets (providing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 and FCAS) they will need to be operated by a market participant (such as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retailer) rather than the DNSP</w:t>
      </w:r>
    </w:p>
    <w:p>
      <w:pPr>
        <w:pStyle w:val="ListParagraph"/>
        <w:numPr>
          <w:ilvl w:val="3"/>
          <w:numId w:val="31"/>
        </w:numPr>
        <w:tabs>
          <w:tab w:pos="2014" w:val="left" w:leader="none"/>
        </w:tabs>
        <w:spacing w:line="278" w:lineRule="auto" w:before="56" w:after="0"/>
        <w:ind w:left="2013" w:right="161" w:hanging="341"/>
        <w:jc w:val="both"/>
        <w:rPr>
          <w:sz w:val="20"/>
        </w:rPr>
      </w:pPr>
      <w:r>
        <w:rPr>
          <w:color w:val="262526"/>
          <w:sz w:val="20"/>
        </w:rPr>
        <w:t>interested parties may contact AEMO for further information in relation to scheduling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 requirements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FCAS provisions 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VPPs and community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batteries.</w:t>
      </w:r>
    </w:p>
    <w:p>
      <w:pPr>
        <w:pStyle w:val="BodyText"/>
        <w:spacing w:line="278" w:lineRule="auto" w:before="57"/>
        <w:ind w:left="1672"/>
      </w:pPr>
      <w:r>
        <w:rPr>
          <w:color w:val="262526"/>
        </w:rPr>
        <w:t>Further</w:t>
      </w:r>
      <w:r>
        <w:rPr>
          <w:color w:val="262526"/>
          <w:spacing w:val="4"/>
        </w:rPr>
        <w:t> </w:t>
      </w:r>
      <w:r>
        <w:rPr>
          <w:color w:val="262526"/>
        </w:rPr>
        <w:t>background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aggregators</w:t>
      </w:r>
      <w:r>
        <w:rPr>
          <w:color w:val="262526"/>
          <w:spacing w:val="5"/>
        </w:rPr>
        <w:t> </w:t>
      </w:r>
      <w:r>
        <w:rPr>
          <w:color w:val="262526"/>
        </w:rPr>
        <w:t>providing</w:t>
      </w:r>
      <w:r>
        <w:rPr>
          <w:color w:val="262526"/>
          <w:spacing w:val="4"/>
        </w:rPr>
        <w:t> </w:t>
      </w:r>
      <w:r>
        <w:rPr>
          <w:color w:val="262526"/>
        </w:rPr>
        <w:t>ancillary</w:t>
      </w:r>
      <w:r>
        <w:rPr>
          <w:color w:val="262526"/>
          <w:spacing w:val="5"/>
        </w:rPr>
        <w:t> </w:t>
      </w:r>
      <w:r>
        <w:rPr>
          <w:color w:val="262526"/>
        </w:rPr>
        <w:t>services</w:t>
      </w:r>
      <w:r>
        <w:rPr>
          <w:color w:val="262526"/>
          <w:spacing w:val="4"/>
        </w:rPr>
        <w:t> </w:t>
      </w:r>
      <w:r>
        <w:rPr>
          <w:color w:val="262526"/>
        </w:rPr>
        <w:t>can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5"/>
        </w:rPr>
        <w:t> </w:t>
      </w:r>
      <w:r>
        <w:rPr>
          <w:color w:val="262526"/>
        </w:rPr>
        <w:t>found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the draft determination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 see</w:t>
      </w:r>
      <w:r>
        <w:rPr>
          <w:color w:val="262526"/>
          <w:spacing w:val="1"/>
        </w:rPr>
        <w:t> </w:t>
      </w:r>
      <w:r>
        <w:rPr>
          <w:color w:val="262526"/>
        </w:rPr>
        <w:t>appendix B,</w:t>
      </w:r>
      <w:r>
        <w:rPr>
          <w:color w:val="262526"/>
          <w:spacing w:val="1"/>
        </w:rPr>
        <w:t> </w:t>
      </w:r>
      <w:r>
        <w:rPr>
          <w:color w:val="262526"/>
        </w:rPr>
        <w:t>section B.6.3.</w:t>
      </w:r>
    </w:p>
    <w:p>
      <w:pPr>
        <w:pStyle w:val="Heading4"/>
      </w:pPr>
      <w:r>
        <w:rPr>
          <w:color w:val="262526"/>
          <w:w w:val="95"/>
        </w:rPr>
        <w:t>Ramp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rates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aggregating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semi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scheduled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units</w:t>
      </w:r>
    </w:p>
    <w:p>
      <w:pPr>
        <w:pStyle w:val="BodyText"/>
        <w:spacing w:line="278" w:lineRule="auto" w:before="92"/>
        <w:ind w:left="1672" w:right="17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aggregation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semi-scheduled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4"/>
        </w:rPr>
        <w:t> </w:t>
      </w:r>
      <w:r>
        <w:rPr>
          <w:color w:val="262526"/>
        </w:rPr>
        <w:t>systems,</w:t>
      </w:r>
      <w:r>
        <w:rPr>
          <w:color w:val="262526"/>
          <w:spacing w:val="3"/>
        </w:rPr>
        <w:t> </w:t>
      </w:r>
      <w:r>
        <w:rPr>
          <w:color w:val="262526"/>
        </w:rPr>
        <w:t>reflected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NER</w:t>
      </w:r>
      <w:r>
        <w:rPr>
          <w:color w:val="262526"/>
          <w:spacing w:val="4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3.8.3.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agrees</w:t>
      </w:r>
      <w:r>
        <w:rPr>
          <w:color w:val="262526"/>
          <w:spacing w:val="-60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whether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1"/>
        </w:rPr>
        <w:t> </w:t>
      </w:r>
      <w:r>
        <w:rPr>
          <w:color w:val="262526"/>
        </w:rPr>
        <w:t>technology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aggregated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dispatch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3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(noting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separate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aggregate</w:t>
      </w:r>
      <w:r>
        <w:rPr>
          <w:color w:val="262526"/>
          <w:spacing w:val="2"/>
        </w:rPr>
        <w:t> </w:t>
      </w:r>
      <w:r>
        <w:rPr>
          <w:color w:val="262526"/>
        </w:rPr>
        <w:t>conformance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dispatch,</w:t>
      </w:r>
      <w:r>
        <w:rPr>
          <w:color w:val="262526"/>
          <w:spacing w:val="2"/>
        </w:rPr>
        <w:t> </w:t>
      </w:r>
      <w:r>
        <w:rPr>
          <w:color w:val="262526"/>
        </w:rPr>
        <w:t>discussed</w:t>
      </w:r>
      <w:r>
        <w:rPr>
          <w:color w:val="262526"/>
          <w:spacing w:val="2"/>
        </w:rPr>
        <w:t> </w:t>
      </w:r>
      <w:r>
        <w:rPr>
          <w:color w:val="262526"/>
        </w:rPr>
        <w:t>above;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aggregated</w:t>
      </w:r>
      <w:r>
        <w:rPr>
          <w:color w:val="262526"/>
          <w:spacing w:val="5"/>
        </w:rPr>
        <w:t> </w:t>
      </w:r>
      <w:r>
        <w:rPr>
          <w:color w:val="262526"/>
        </w:rPr>
        <w:t>conformance</w:t>
      </w:r>
      <w:r>
        <w:rPr>
          <w:color w:val="262526"/>
          <w:spacing w:val="5"/>
        </w:rPr>
        <w:t> </w:t>
      </w:r>
      <w:r>
        <w:rPr>
          <w:color w:val="262526"/>
        </w:rPr>
        <w:t>under</w:t>
      </w:r>
      <w:r>
        <w:rPr>
          <w:color w:val="262526"/>
          <w:spacing w:val="4"/>
        </w:rPr>
        <w:t> </w:t>
      </w:r>
      <w:r>
        <w:rPr>
          <w:color w:val="262526"/>
        </w:rPr>
        <w:t>clause</w:t>
      </w:r>
      <w:r>
        <w:rPr>
          <w:color w:val="262526"/>
          <w:spacing w:val="5"/>
        </w:rPr>
        <w:t> </w:t>
      </w:r>
      <w:r>
        <w:rPr>
          <w:color w:val="262526"/>
        </w:rPr>
        <w:t>4.9.2A(b),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still</w:t>
      </w:r>
      <w:r>
        <w:rPr>
          <w:color w:val="262526"/>
          <w:spacing w:val="5"/>
        </w:rPr>
        <w:t> </w:t>
      </w:r>
      <w:r>
        <w:rPr>
          <w:color w:val="262526"/>
        </w:rPr>
        <w:t>provides</w:t>
      </w:r>
      <w:r>
        <w:rPr>
          <w:color w:val="262526"/>
          <w:spacing w:val="5"/>
        </w:rPr>
        <w:t> </w:t>
      </w:r>
      <w:r>
        <w:rPr>
          <w:color w:val="262526"/>
        </w:rPr>
        <w:t>dispatch</w:t>
      </w:r>
      <w:r>
        <w:rPr>
          <w:color w:val="262526"/>
          <w:spacing w:val="4"/>
        </w:rPr>
        <w:t> </w:t>
      </w:r>
      <w:r>
        <w:rPr>
          <w:color w:val="262526"/>
        </w:rPr>
        <w:t>instructions</w:t>
      </w:r>
      <w:r>
        <w:rPr>
          <w:color w:val="262526"/>
          <w:spacing w:val="1"/>
        </w:rPr>
        <w:t> </w:t>
      </w:r>
      <w:r>
        <w:rPr>
          <w:color w:val="262526"/>
        </w:rPr>
        <w:t>to each unit).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79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retains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minimum</w:t>
      </w:r>
      <w:r>
        <w:rPr>
          <w:color w:val="262526"/>
          <w:spacing w:val="2"/>
        </w:rPr>
        <w:t> </w:t>
      </w:r>
      <w:r>
        <w:rPr>
          <w:color w:val="262526"/>
        </w:rPr>
        <w:t>ramp</w:t>
      </w:r>
      <w:r>
        <w:rPr>
          <w:color w:val="262526"/>
          <w:spacing w:val="1"/>
        </w:rPr>
        <w:t> </w:t>
      </w:r>
      <w:r>
        <w:rPr>
          <w:color w:val="262526"/>
        </w:rPr>
        <w:t>rate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lower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3</w:t>
      </w:r>
      <w:r>
        <w:rPr>
          <w:color w:val="262526"/>
          <w:spacing w:val="2"/>
        </w:rPr>
        <w:t> </w:t>
      </w:r>
      <w:r>
        <w:rPr>
          <w:color w:val="262526"/>
        </w:rPr>
        <w:t>MW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3</w:t>
      </w:r>
      <w:r>
        <w:rPr>
          <w:color w:val="262526"/>
          <w:spacing w:val="2"/>
        </w:rPr>
        <w:t> </w:t>
      </w:r>
      <w:r>
        <w:rPr>
          <w:color w:val="262526"/>
        </w:rPr>
        <w:t>per</w:t>
      </w:r>
      <w:r>
        <w:rPr>
          <w:color w:val="262526"/>
          <w:spacing w:val="1"/>
        </w:rPr>
        <w:t> </w:t>
      </w:r>
      <w:r>
        <w:rPr>
          <w:color w:val="262526"/>
        </w:rPr>
        <w:t>cent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remove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6</w:t>
      </w:r>
      <w:r>
        <w:rPr>
          <w:color w:val="262526"/>
          <w:spacing w:val="1"/>
        </w:rPr>
        <w:t> </w:t>
      </w:r>
      <w:r>
        <w:rPr>
          <w:color w:val="262526"/>
        </w:rPr>
        <w:t>MW</w:t>
      </w:r>
      <w:r>
        <w:rPr>
          <w:color w:val="262526"/>
          <w:spacing w:val="1"/>
        </w:rPr>
        <w:t> </w:t>
      </w:r>
      <w:r>
        <w:rPr>
          <w:color w:val="262526"/>
        </w:rPr>
        <w:t>threshold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aggregating</w:t>
      </w:r>
      <w:r>
        <w:rPr>
          <w:color w:val="262526"/>
          <w:spacing w:val="2"/>
        </w:rPr>
        <w:t> </w:t>
      </w:r>
      <w:r>
        <w:rPr>
          <w:color w:val="262526"/>
        </w:rPr>
        <w:t>semi-scheduled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2.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same number</w:t>
      </w:r>
      <w:r>
        <w:rPr>
          <w:color w:val="262526"/>
          <w:spacing w:val="1"/>
        </w:rPr>
        <w:t> </w:t>
      </w:r>
      <w:r>
        <w:rPr>
          <w:color w:val="262526"/>
        </w:rPr>
        <w:t>of units</w:t>
      </w:r>
      <w:r>
        <w:rPr>
          <w:color w:val="262526"/>
          <w:spacing w:val="1"/>
        </w:rPr>
        <w:t> </w:t>
      </w:r>
      <w:r>
        <w:rPr>
          <w:color w:val="262526"/>
        </w:rPr>
        <w:t>and total</w:t>
      </w:r>
      <w:r>
        <w:rPr>
          <w:color w:val="262526"/>
          <w:spacing w:val="1"/>
        </w:rPr>
        <w:t> </w:t>
      </w:r>
      <w:r>
        <w:rPr>
          <w:color w:val="262526"/>
        </w:rPr>
        <w:t>MW</w:t>
      </w:r>
      <w:r>
        <w:rPr>
          <w:color w:val="262526"/>
          <w:spacing w:val="1"/>
        </w:rPr>
        <w:t> </w:t>
      </w:r>
      <w:r>
        <w:rPr>
          <w:color w:val="262526"/>
        </w:rPr>
        <w:t>capacity, this</w:t>
      </w:r>
      <w:r>
        <w:rPr>
          <w:color w:val="262526"/>
          <w:spacing w:val="1"/>
        </w:rPr>
        <w:t> </w:t>
      </w:r>
      <w:r>
        <w:rPr>
          <w:color w:val="262526"/>
        </w:rPr>
        <w:t>would see</w:t>
      </w:r>
      <w:r>
        <w:rPr>
          <w:color w:val="262526"/>
          <w:spacing w:val="1"/>
        </w:rPr>
        <w:t> </w:t>
      </w:r>
      <w:r>
        <w:rPr>
          <w:color w:val="262526"/>
        </w:rPr>
        <w:t>a consistent</w:t>
      </w:r>
      <w:r>
        <w:rPr>
          <w:color w:val="262526"/>
          <w:spacing w:val="1"/>
        </w:rPr>
        <w:t> </w:t>
      </w:r>
      <w:r>
        <w:rPr>
          <w:color w:val="262526"/>
        </w:rPr>
        <w:t>method</w:t>
      </w:r>
      <w:r>
        <w:rPr>
          <w:color w:val="262526"/>
          <w:spacing w:val="1"/>
        </w:rPr>
        <w:t> </w:t>
      </w:r>
      <w:r>
        <w:rPr>
          <w:color w:val="262526"/>
        </w:rPr>
        <w:t>for setting</w:t>
      </w:r>
      <w:r>
        <w:rPr>
          <w:color w:val="262526"/>
          <w:spacing w:val="-59"/>
        </w:rPr>
        <w:t> </w:t>
      </w:r>
      <w:r>
        <w:rPr>
          <w:color w:val="262526"/>
        </w:rPr>
        <w:t>the minimum ramp rate for: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storage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non-storage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participants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load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semi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units.</w:t>
      </w:r>
    </w:p>
    <w:p>
      <w:pPr>
        <w:pStyle w:val="BodyText"/>
        <w:spacing w:line="278" w:lineRule="auto" w:before="95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setting</w:t>
      </w:r>
      <w:r>
        <w:rPr>
          <w:color w:val="262526"/>
          <w:spacing w:val="2"/>
        </w:rPr>
        <w:t> </w:t>
      </w:r>
      <w:r>
        <w:rPr>
          <w:color w:val="262526"/>
        </w:rPr>
        <w:t>minimum</w:t>
      </w:r>
      <w:r>
        <w:rPr>
          <w:color w:val="262526"/>
          <w:spacing w:val="2"/>
        </w:rPr>
        <w:t> </w:t>
      </w:r>
      <w:r>
        <w:rPr>
          <w:color w:val="262526"/>
        </w:rPr>
        <w:t>ramp</w:t>
      </w:r>
      <w:r>
        <w:rPr>
          <w:color w:val="262526"/>
          <w:spacing w:val="2"/>
        </w:rPr>
        <w:t> </w:t>
      </w:r>
      <w:r>
        <w:rPr>
          <w:color w:val="262526"/>
        </w:rPr>
        <w:t>rates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way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-59"/>
        </w:rPr>
        <w:t> </w:t>
      </w:r>
      <w:r>
        <w:rPr>
          <w:color w:val="262526"/>
        </w:rPr>
        <w:t>benefits: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level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field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less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complex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semi-scheduled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aggregate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above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6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MW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284" w:hanging="341"/>
        <w:jc w:val="left"/>
        <w:rPr>
          <w:sz w:val="20"/>
        </w:rPr>
      </w:pP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align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longer-term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two-sided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treatment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load and generation).</w:t>
      </w:r>
    </w:p>
    <w:p>
      <w:pPr>
        <w:pStyle w:val="BodyText"/>
        <w:spacing w:line="278" w:lineRule="auto" w:before="57"/>
        <w:ind w:left="1672"/>
        <w:rPr>
          <w:sz w:val="12"/>
        </w:rPr>
      </w:pPr>
      <w:r>
        <w:rPr>
          <w:color w:val="262526"/>
        </w:rPr>
        <w:t>This a</w:t>
      </w:r>
      <w:r>
        <w:rPr>
          <w:color w:val="262526"/>
          <w:spacing w:val="1"/>
        </w:rPr>
        <w:t> </w:t>
      </w:r>
      <w:r>
        <w:rPr>
          <w:color w:val="262526"/>
        </w:rPr>
        <w:t>minor</w:t>
      </w:r>
      <w:r>
        <w:rPr>
          <w:color w:val="262526"/>
          <w:spacing w:val="1"/>
        </w:rPr>
        <w:t> </w:t>
      </w:r>
      <w:r>
        <w:rPr>
          <w:color w:val="262526"/>
        </w:rPr>
        <w:t>change from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to 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to clarify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IRP can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different ramp</w:t>
      </w:r>
      <w:r>
        <w:rPr>
          <w:color w:val="262526"/>
          <w:spacing w:val="1"/>
        </w:rPr>
        <w:t> </w:t>
      </w:r>
      <w:r>
        <w:rPr>
          <w:color w:val="262526"/>
        </w:rPr>
        <w:t>rates</w:t>
      </w:r>
      <w:r>
        <w:rPr>
          <w:color w:val="262526"/>
          <w:spacing w:val="-60"/>
        </w:rPr>
        <w:t> </w:t>
      </w:r>
      <w:r>
        <w:rPr>
          <w:color w:val="262526"/>
        </w:rPr>
        <w:t>for load side</w:t>
      </w:r>
      <w:r>
        <w:rPr>
          <w:color w:val="262526"/>
          <w:spacing w:val="1"/>
        </w:rPr>
        <w:t> </w:t>
      </w:r>
      <w:r>
        <w:rPr>
          <w:color w:val="262526"/>
        </w:rPr>
        <w:t>&amp; generation side</w:t>
      </w:r>
      <w:r>
        <w:rPr>
          <w:color w:val="262526"/>
          <w:spacing w:val="1"/>
        </w:rPr>
        <w:t> </w:t>
      </w:r>
      <w:r>
        <w:rPr>
          <w:color w:val="262526"/>
        </w:rPr>
        <w:t>of a</w:t>
      </w:r>
      <w:r>
        <w:rPr>
          <w:color w:val="262526"/>
          <w:spacing w:val="1"/>
        </w:rPr>
        <w:t> </w:t>
      </w:r>
      <w:r>
        <w:rPr>
          <w:color w:val="262526"/>
        </w:rPr>
        <w:t>bidirectional unit.</w:t>
      </w:r>
      <w:r>
        <w:rPr>
          <w:color w:val="262526"/>
          <w:position w:val="8"/>
          <w:sz w:val="12"/>
        </w:rPr>
        <w:t>80</w:t>
      </w:r>
    </w:p>
    <w:p>
      <w:pPr>
        <w:pStyle w:val="BodyText"/>
        <w:spacing w:line="278" w:lineRule="auto" w:before="113"/>
        <w:ind w:left="1673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background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ramp</w:t>
      </w:r>
      <w:r>
        <w:rPr>
          <w:color w:val="262526"/>
          <w:spacing w:val="4"/>
        </w:rPr>
        <w:t> </w:t>
      </w:r>
      <w:r>
        <w:rPr>
          <w:color w:val="262526"/>
        </w:rPr>
        <w:t>rates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aggregating</w:t>
      </w:r>
      <w:r>
        <w:rPr>
          <w:color w:val="262526"/>
          <w:spacing w:val="4"/>
        </w:rPr>
        <w:t> </w:t>
      </w:r>
      <w:r>
        <w:rPr>
          <w:color w:val="262526"/>
        </w:rPr>
        <w:t>semi</w:t>
      </w:r>
      <w:r>
        <w:rPr>
          <w:color w:val="262526"/>
          <w:spacing w:val="4"/>
        </w:rPr>
        <w:t> </w:t>
      </w:r>
      <w:r>
        <w:rPr>
          <w:color w:val="262526"/>
        </w:rPr>
        <w:t>scheduled</w:t>
      </w:r>
      <w:r>
        <w:rPr>
          <w:color w:val="262526"/>
          <w:spacing w:val="4"/>
        </w:rPr>
        <w:t> </w:t>
      </w:r>
      <w:r>
        <w:rPr>
          <w:color w:val="262526"/>
        </w:rPr>
        <w:t>units</w:t>
      </w:r>
      <w:r>
        <w:rPr>
          <w:color w:val="262526"/>
          <w:spacing w:val="4"/>
        </w:rPr>
        <w:t> </w:t>
      </w:r>
      <w:r>
        <w:rPr>
          <w:color w:val="262526"/>
        </w:rPr>
        <w:t>can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-60"/>
        </w:rPr>
        <w:t> </w:t>
      </w:r>
      <w:r>
        <w:rPr>
          <w:color w:val="262526"/>
        </w:rPr>
        <w:t>found in</w:t>
      </w:r>
      <w:r>
        <w:rPr>
          <w:color w:val="262526"/>
          <w:spacing w:val="1"/>
        </w:rPr>
        <w:t> </w:t>
      </w:r>
      <w:r>
        <w:rPr>
          <w:color w:val="262526"/>
        </w:rPr>
        <w:t>the draft</w:t>
      </w:r>
      <w:r>
        <w:rPr>
          <w:color w:val="262526"/>
          <w:spacing w:val="1"/>
        </w:rPr>
        <w:t> </w:t>
      </w:r>
      <w:r>
        <w:rPr>
          <w:color w:val="262526"/>
        </w:rPr>
        <w:t>determination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 see</w:t>
      </w:r>
      <w:r>
        <w:rPr>
          <w:color w:val="262526"/>
          <w:spacing w:val="1"/>
        </w:rPr>
        <w:t> </w:t>
      </w:r>
      <w:r>
        <w:rPr>
          <w:color w:val="262526"/>
        </w:rPr>
        <w:t>appendix</w:t>
      </w:r>
      <w:r>
        <w:rPr>
          <w:color w:val="262526"/>
          <w:spacing w:val="1"/>
        </w:rPr>
        <w:t> </w:t>
      </w:r>
      <w:r>
        <w:rPr>
          <w:color w:val="262526"/>
        </w:rPr>
        <w:t>B, section</w:t>
      </w:r>
      <w:r>
        <w:rPr>
          <w:color w:val="262526"/>
          <w:spacing w:val="1"/>
        </w:rPr>
        <w:t> </w:t>
      </w:r>
      <w:r>
        <w:rPr>
          <w:color w:val="262526"/>
        </w:rPr>
        <w:t>B.6.3.</w:t>
      </w:r>
    </w:p>
    <w:p>
      <w:pPr>
        <w:pStyle w:val="Heading4"/>
      </w:pPr>
      <w:r>
        <w:rPr>
          <w:color w:val="262526"/>
          <w:w w:val="95"/>
        </w:rPr>
        <w:t>Bidding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parameters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forecasting</w:t>
      </w:r>
    </w:p>
    <w:p>
      <w:pPr>
        <w:pStyle w:val="BodyText"/>
        <w:spacing w:line="278" w:lineRule="auto" w:before="93"/>
        <w:ind w:left="1672" w:right="170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continue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require</w:t>
      </w:r>
      <w:r>
        <w:rPr>
          <w:color w:val="262526"/>
          <w:spacing w:val="1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unit,</w:t>
      </w:r>
      <w:r>
        <w:rPr>
          <w:color w:val="262526"/>
          <w:spacing w:val="2"/>
        </w:rPr>
        <w:t> </w:t>
      </w:r>
      <w:r>
        <w:rPr>
          <w:color w:val="262526"/>
        </w:rPr>
        <w:t>regardless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-60"/>
        </w:rPr>
        <w:t> </w:t>
      </w:r>
      <w:r>
        <w:rPr>
          <w:color w:val="262526"/>
        </w:rPr>
        <w:t>is standalone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facility,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forecast</w:t>
      </w:r>
      <w:r>
        <w:rPr>
          <w:color w:val="262526"/>
          <w:spacing w:val="1"/>
        </w:rPr>
        <w:t> </w:t>
      </w:r>
      <w:r>
        <w:rPr>
          <w:color w:val="262526"/>
        </w:rPr>
        <w:t>information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pre-dispatch,</w:t>
      </w:r>
      <w:r>
        <w:rPr>
          <w:color w:val="262526"/>
          <w:spacing w:val="1"/>
        </w:rPr>
        <w:t> </w:t>
      </w:r>
      <w:r>
        <w:rPr>
          <w:color w:val="262526"/>
        </w:rPr>
        <w:t>short-term and</w:t>
      </w:r>
      <w:r>
        <w:rPr>
          <w:color w:val="262526"/>
          <w:spacing w:val="1"/>
        </w:rPr>
        <w:t> </w:t>
      </w:r>
      <w:r>
        <w:rPr>
          <w:color w:val="262526"/>
        </w:rPr>
        <w:t>medium-term</w:t>
      </w:r>
      <w:r>
        <w:rPr>
          <w:color w:val="262526"/>
          <w:spacing w:val="1"/>
        </w:rPr>
        <w:t> </w:t>
      </w:r>
      <w:r>
        <w:rPr>
          <w:color w:val="262526"/>
        </w:rPr>
        <w:t>PASA</w:t>
      </w:r>
      <w:r>
        <w:rPr>
          <w:color w:val="262526"/>
          <w:spacing w:val="1"/>
        </w:rPr>
        <w:t> </w:t>
      </w:r>
      <w:r>
        <w:rPr>
          <w:color w:val="262526"/>
        </w:rPr>
        <w:t>processes,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extent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classification (as scheduled,</w:t>
      </w:r>
      <w:r>
        <w:rPr>
          <w:color w:val="262526"/>
          <w:spacing w:val="1"/>
        </w:rPr>
        <w:t> </w:t>
      </w:r>
      <w:r>
        <w:rPr>
          <w:color w:val="262526"/>
        </w:rPr>
        <w:t>semi-scheduled or non-scheduled).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minor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based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stakeholder</w:t>
      </w:r>
      <w:r>
        <w:rPr>
          <w:color w:val="262526"/>
          <w:spacing w:val="-59"/>
        </w:rPr>
        <w:t> </w:t>
      </w:r>
      <w:r>
        <w:rPr>
          <w:color w:val="262526"/>
        </w:rPr>
        <w:t>feedback. These amendments are: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152" w:hanging="341"/>
        <w:jc w:val="left"/>
        <w:rPr>
          <w:sz w:val="20"/>
        </w:rPr>
      </w:pPr>
      <w:r>
        <w:rPr>
          <w:color w:val="262526"/>
          <w:sz w:val="20"/>
        </w:rPr>
        <w:t>The removal of 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 clauses 3.7.3(e)(5)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3.8.4(c)(3A)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 have 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constrained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forecast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availability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 interval.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Taking into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account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stakeholder feedback,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Commission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impractical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potential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 create compliance issues.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96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amendment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3.7.3(e)(4),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3.8.4(c)(3)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3.8.6(g2)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constrained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daily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availability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storage units currently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 generating units).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134.645996pt;margin-top:14.966497pt;width:49.65pt;height:.1pt;mso-position-horizontal-relative:page;mso-position-vertical-relative:paragraph;z-index:-15711232;mso-wrap-distance-left:0;mso-wrap-distance-right:0" id="docshape112" coordorigin="2693,299" coordsize="993,0" path="m2693,299l3685,29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new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3.8.3A(b).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31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Generator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performance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standards</w:t>
      </w:r>
    </w:p>
    <w:p>
      <w:pPr>
        <w:pStyle w:val="BodyText"/>
        <w:spacing w:line="278" w:lineRule="auto" w:before="100"/>
        <w:ind w:left="1672" w:right="176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retains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setting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standards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point.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single</w:t>
      </w:r>
      <w:r>
        <w:rPr>
          <w:color w:val="262526"/>
          <w:spacing w:val="-59"/>
        </w:rPr>
        <w:t> </w:t>
      </w:r>
      <w:r>
        <w:rPr>
          <w:color w:val="262526"/>
        </w:rPr>
        <w:t>performance standard apply to its facility. However, this performance standard would reflect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capabilities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behind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clarity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standards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stand</w:t>
      </w:r>
      <w:r>
        <w:rPr>
          <w:color w:val="262526"/>
          <w:spacing w:val="2"/>
        </w:rPr>
        <w:t> </w:t>
      </w:r>
      <w:r>
        <w:rPr>
          <w:color w:val="262526"/>
        </w:rPr>
        <w:t>alone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facilities</w:t>
      </w:r>
      <w:r>
        <w:rPr>
          <w:color w:val="262526"/>
          <w:spacing w:val="2"/>
        </w:rPr>
        <w:t> </w:t>
      </w:r>
      <w:r>
        <w:rPr>
          <w:color w:val="262526"/>
        </w:rPr>
        <w:t>without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policy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way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standards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1"/>
        </w:rPr>
        <w:t> </w:t>
      </w:r>
      <w:r>
        <w:rPr>
          <w:color w:val="262526"/>
        </w:rPr>
        <w:t>established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applied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5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consistent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AEMO’s</w:t>
      </w:r>
      <w:r>
        <w:rPr>
          <w:color w:val="262526"/>
          <w:spacing w:val="4"/>
        </w:rPr>
        <w:t> </w:t>
      </w:r>
      <w:r>
        <w:rPr>
          <w:color w:val="262526"/>
        </w:rPr>
        <w:t>proposal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generally</w:t>
      </w:r>
      <w:r>
        <w:rPr>
          <w:color w:val="262526"/>
          <w:spacing w:val="4"/>
        </w:rPr>
        <w:t> </w:t>
      </w:r>
      <w:r>
        <w:rPr>
          <w:color w:val="262526"/>
        </w:rPr>
        <w:t>supported</w:t>
      </w:r>
      <w:r>
        <w:rPr>
          <w:color w:val="262526"/>
          <w:spacing w:val="4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stakeholders.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next</w:t>
      </w:r>
      <w:r>
        <w:rPr>
          <w:color w:val="262526"/>
          <w:spacing w:val="4"/>
        </w:rPr>
        <w:t> </w:t>
      </w:r>
      <w:r>
        <w:rPr>
          <w:color w:val="262526"/>
        </w:rPr>
        <w:t>section</w:t>
      </w:r>
      <w:r>
        <w:rPr>
          <w:color w:val="262526"/>
          <w:spacing w:val="3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a worked</w:t>
      </w:r>
      <w:r>
        <w:rPr>
          <w:color w:val="262526"/>
          <w:spacing w:val="1"/>
        </w:rPr>
        <w:t> </w:t>
      </w:r>
      <w:r>
        <w:rPr>
          <w:color w:val="262526"/>
        </w:rPr>
        <w:t>example</w:t>
      </w:r>
      <w:r>
        <w:rPr>
          <w:color w:val="262526"/>
          <w:spacing w:val="1"/>
        </w:rPr>
        <w:t> </w:t>
      </w:r>
      <w:r>
        <w:rPr>
          <w:color w:val="262526"/>
        </w:rPr>
        <w:t>of how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system’s performance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 assessed.</w:t>
      </w:r>
    </w:p>
    <w:p>
      <w:pPr>
        <w:pStyle w:val="Heading4"/>
      </w:pPr>
      <w:r>
        <w:rPr>
          <w:color w:val="262526"/>
          <w:w w:val="95"/>
        </w:rPr>
        <w:t>An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example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how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hybrid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system’s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performance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standards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would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be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assessed</w:t>
      </w:r>
    </w:p>
    <w:p>
      <w:pPr>
        <w:pStyle w:val="BodyText"/>
        <w:spacing w:line="278" w:lineRule="auto" w:before="92"/>
        <w:ind w:left="1672" w:right="335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below</w:t>
      </w:r>
      <w:r>
        <w:rPr>
          <w:color w:val="262526"/>
          <w:spacing w:val="4"/>
        </w:rPr>
        <w:t> </w:t>
      </w:r>
      <w:r>
        <w:rPr>
          <w:color w:val="262526"/>
        </w:rPr>
        <w:t>scenario</w:t>
      </w:r>
      <w:r>
        <w:rPr>
          <w:color w:val="262526"/>
          <w:spacing w:val="4"/>
        </w:rPr>
        <w:t> </w:t>
      </w:r>
      <w:r>
        <w:rPr>
          <w:color w:val="262526"/>
        </w:rPr>
        <w:t>demonstrates</w:t>
      </w:r>
      <w:r>
        <w:rPr>
          <w:color w:val="262526"/>
          <w:spacing w:val="5"/>
        </w:rPr>
        <w:t> </w:t>
      </w:r>
      <w:r>
        <w:rPr>
          <w:color w:val="262526"/>
        </w:rPr>
        <w:t>how</w:t>
      </w:r>
      <w:r>
        <w:rPr>
          <w:color w:val="262526"/>
          <w:spacing w:val="4"/>
        </w:rPr>
        <w:t> </w:t>
      </w:r>
      <w:r>
        <w:rPr>
          <w:color w:val="262526"/>
        </w:rPr>
        <w:t>performance</w:t>
      </w:r>
      <w:r>
        <w:rPr>
          <w:color w:val="262526"/>
          <w:spacing w:val="4"/>
        </w:rPr>
        <w:t> </w:t>
      </w:r>
      <w:r>
        <w:rPr>
          <w:color w:val="262526"/>
        </w:rPr>
        <w:t>standards</w:t>
      </w:r>
      <w:r>
        <w:rPr>
          <w:color w:val="262526"/>
          <w:spacing w:val="4"/>
        </w:rPr>
        <w:t> </w:t>
      </w:r>
      <w:r>
        <w:rPr>
          <w:color w:val="262526"/>
        </w:rPr>
        <w:t>are</w:t>
      </w:r>
      <w:r>
        <w:rPr>
          <w:color w:val="262526"/>
          <w:spacing w:val="5"/>
        </w:rPr>
        <w:t> </w:t>
      </w:r>
      <w:r>
        <w:rPr>
          <w:color w:val="262526"/>
        </w:rPr>
        <w:t>intended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5"/>
        </w:rPr>
        <w:t> </w:t>
      </w:r>
      <w:r>
        <w:rPr>
          <w:color w:val="262526"/>
        </w:rPr>
        <w:t>assessed</w:t>
      </w:r>
      <w:r>
        <w:rPr>
          <w:color w:val="262526"/>
          <w:spacing w:val="-60"/>
        </w:rPr>
        <w:t> </w:t>
      </w:r>
      <w:r>
        <w:rPr>
          <w:color w:val="262526"/>
        </w:rPr>
        <w:t>for a hybrid system.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capabilities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meet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-59"/>
        </w:rPr>
        <w:t> </w:t>
      </w:r>
      <w:r>
        <w:rPr>
          <w:color w:val="262526"/>
        </w:rPr>
        <w:t>agreed level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performance,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depend on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is: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40" w:lineRule="auto" w:before="114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meeting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automatic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minimum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access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standard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scheduled,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non-scheduled,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semi-scheduled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synchronous 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asynchronous.</w:t>
      </w:r>
    </w:p>
    <w:p>
      <w:pPr>
        <w:pStyle w:val="BodyText"/>
        <w:spacing w:line="278" w:lineRule="auto" w:before="95"/>
        <w:ind w:left="1672" w:right="117"/>
      </w:pP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(e.g.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battery)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semi-</w:t>
      </w:r>
      <w:r>
        <w:rPr>
          <w:color w:val="262526"/>
          <w:spacing w:val="1"/>
        </w:rPr>
        <w:t> </w:t>
      </w:r>
      <w:r>
        <w:rPr>
          <w:color w:val="262526"/>
        </w:rPr>
        <w:t>scheduled generating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1"/>
        </w:rPr>
        <w:t> </w:t>
      </w:r>
      <w:r>
        <w:rPr>
          <w:color w:val="262526"/>
        </w:rPr>
        <w:t>(e.g.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farm)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assessed</w:t>
      </w:r>
      <w:r>
        <w:rPr>
          <w:color w:val="262526"/>
          <w:spacing w:val="3"/>
        </w:rPr>
        <w:t> </w:t>
      </w:r>
      <w:r>
        <w:rPr>
          <w:color w:val="262526"/>
        </w:rPr>
        <w:t>against</w:t>
      </w:r>
      <w:r>
        <w:rPr>
          <w:color w:val="262526"/>
          <w:spacing w:val="4"/>
        </w:rPr>
        <w:t> </w:t>
      </w:r>
      <w:r>
        <w:rPr>
          <w:color w:val="262526"/>
        </w:rPr>
        <w:t>both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4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either</w:t>
      </w:r>
      <w:r>
        <w:rPr>
          <w:color w:val="262526"/>
          <w:spacing w:val="4"/>
        </w:rPr>
        <w:t> </w:t>
      </w:r>
      <w:r>
        <w:rPr>
          <w:color w:val="262526"/>
        </w:rPr>
        <w:t>unit,</w:t>
      </w:r>
      <w:r>
        <w:rPr>
          <w:color w:val="262526"/>
          <w:spacing w:val="3"/>
        </w:rPr>
        <w:t> </w:t>
      </w:r>
      <w:r>
        <w:rPr>
          <w:color w:val="262526"/>
        </w:rPr>
        <w:t>depending</w:t>
      </w:r>
      <w:r>
        <w:rPr>
          <w:color w:val="262526"/>
          <w:spacing w:val="4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hybrid</w:t>
      </w:r>
      <w:r>
        <w:rPr>
          <w:color w:val="262526"/>
          <w:spacing w:val="4"/>
        </w:rPr>
        <w:t> </w:t>
      </w:r>
      <w:r>
        <w:rPr>
          <w:color w:val="262526"/>
        </w:rPr>
        <w:t>system’s</w:t>
      </w:r>
      <w:r>
        <w:rPr>
          <w:color w:val="262526"/>
          <w:spacing w:val="3"/>
        </w:rPr>
        <w:t> </w:t>
      </w:r>
      <w:r>
        <w:rPr>
          <w:color w:val="262526"/>
        </w:rPr>
        <w:t>operating</w:t>
      </w:r>
      <w:r>
        <w:rPr>
          <w:color w:val="262526"/>
          <w:spacing w:val="4"/>
        </w:rPr>
        <w:t> </w:t>
      </w:r>
      <w:r>
        <w:rPr>
          <w:color w:val="262526"/>
        </w:rPr>
        <w:t>mode.</w:t>
      </w:r>
      <w:r>
        <w:rPr>
          <w:color w:val="262526"/>
          <w:spacing w:val="-60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three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modes</w:t>
      </w:r>
      <w:r>
        <w:rPr>
          <w:color w:val="262526"/>
          <w:spacing w:val="2"/>
        </w:rPr>
        <w:t> </w:t>
      </w:r>
      <w:r>
        <w:rPr>
          <w:color w:val="262526"/>
        </w:rPr>
        <w:t>(when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least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operating):</w:t>
      </w:r>
    </w:p>
    <w:p>
      <w:pPr>
        <w:pStyle w:val="ListParagraph"/>
        <w:numPr>
          <w:ilvl w:val="0"/>
          <w:numId w:val="33"/>
        </w:numPr>
        <w:tabs>
          <w:tab w:pos="2014" w:val="left" w:leader="none"/>
        </w:tabs>
        <w:spacing w:line="240" w:lineRule="auto" w:before="114" w:after="0"/>
        <w:ind w:left="2013" w:right="0" w:hanging="342"/>
        <w:jc w:val="left"/>
        <w:rPr>
          <w:sz w:val="20"/>
        </w:rPr>
      </w:pPr>
      <w:r>
        <w:rPr>
          <w:color w:val="262526"/>
          <w:sz w:val="20"/>
        </w:rPr>
        <w:t>both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battery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</w:p>
    <w:p>
      <w:pPr>
        <w:pStyle w:val="ListParagraph"/>
        <w:numPr>
          <w:ilvl w:val="0"/>
          <w:numId w:val="33"/>
        </w:numPr>
        <w:tabs>
          <w:tab w:pos="2014" w:val="left" w:leader="none"/>
        </w:tabs>
        <w:spacing w:line="240" w:lineRule="auto" w:before="95" w:after="0"/>
        <w:ind w:left="2013" w:right="0" w:hanging="342"/>
        <w:jc w:val="left"/>
        <w:rPr>
          <w:sz w:val="20"/>
        </w:rPr>
      </w:pPr>
      <w:r>
        <w:rPr>
          <w:color w:val="262526"/>
          <w:sz w:val="20"/>
        </w:rPr>
        <w:t>only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battery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</w:p>
    <w:p>
      <w:pPr>
        <w:pStyle w:val="ListParagraph"/>
        <w:numPr>
          <w:ilvl w:val="0"/>
          <w:numId w:val="33"/>
        </w:numPr>
        <w:tabs>
          <w:tab w:pos="2014" w:val="left" w:leader="none"/>
        </w:tabs>
        <w:spacing w:line="240" w:lineRule="auto" w:before="95" w:after="0"/>
        <w:ind w:left="2013" w:right="0" w:hanging="342"/>
        <w:jc w:val="left"/>
        <w:rPr>
          <w:sz w:val="20"/>
        </w:rPr>
      </w:pPr>
      <w:r>
        <w:rPr>
          <w:color w:val="262526"/>
          <w:sz w:val="20"/>
        </w:rPr>
        <w:t>only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operating.</w:t>
      </w:r>
    </w:p>
    <w:p>
      <w:pPr>
        <w:pStyle w:val="BodyText"/>
        <w:spacing w:line="278" w:lineRule="auto" w:before="95"/>
        <w:ind w:left="1672"/>
      </w:pPr>
      <w:hyperlink w:history="true" w:anchor="_bookmark25">
        <w:r>
          <w:rPr>
            <w:color w:val="262526"/>
          </w:rPr>
          <w:t>Figure</w:t>
        </w:r>
        <w:r>
          <w:rPr>
            <w:color w:val="262526"/>
            <w:spacing w:val="3"/>
          </w:rPr>
          <w:t> </w:t>
        </w:r>
        <w:r>
          <w:rPr>
            <w:color w:val="262526"/>
          </w:rPr>
          <w:t>A.4</w:t>
        </w:r>
        <w:r>
          <w:rPr>
            <w:color w:val="262526"/>
            <w:spacing w:val="4"/>
          </w:rPr>
          <w:t> </w:t>
        </w:r>
      </w:hyperlink>
      <w:r>
        <w:rPr>
          <w:color w:val="262526"/>
        </w:rPr>
        <w:t>outlines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hybrid</w:t>
      </w:r>
      <w:r>
        <w:rPr>
          <w:color w:val="262526"/>
          <w:spacing w:val="4"/>
        </w:rPr>
        <w:t> </w:t>
      </w:r>
      <w:r>
        <w:rPr>
          <w:color w:val="262526"/>
        </w:rPr>
        <w:t>system’s</w:t>
      </w:r>
      <w:r>
        <w:rPr>
          <w:color w:val="262526"/>
          <w:spacing w:val="4"/>
        </w:rPr>
        <w:t> </w:t>
      </w:r>
      <w:r>
        <w:rPr>
          <w:color w:val="262526"/>
        </w:rPr>
        <w:t>operating</w:t>
      </w:r>
      <w:r>
        <w:rPr>
          <w:color w:val="262526"/>
          <w:spacing w:val="4"/>
        </w:rPr>
        <w:t> </w:t>
      </w:r>
      <w:r>
        <w:rPr>
          <w:color w:val="262526"/>
        </w:rPr>
        <w:t>modes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describes</w:t>
      </w:r>
      <w:r>
        <w:rPr>
          <w:color w:val="262526"/>
          <w:spacing w:val="4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4"/>
        </w:rPr>
        <w:t> </w:t>
      </w:r>
      <w:r>
        <w:rPr>
          <w:color w:val="262526"/>
        </w:rPr>
        <w:t>performance</w:t>
      </w:r>
      <w:r>
        <w:rPr>
          <w:color w:val="262526"/>
          <w:spacing w:val="-59"/>
        </w:rPr>
        <w:t> </w:t>
      </w:r>
      <w:r>
        <w:rPr>
          <w:color w:val="262526"/>
        </w:rPr>
        <w:t>would be assessed.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60"/>
        </w:sectPr>
      </w:pPr>
    </w:p>
    <w:p>
      <w:pPr>
        <w:spacing w:before="92"/>
        <w:ind w:left="113" w:right="35" w:firstLine="0"/>
        <w:jc w:val="left"/>
        <w:rPr>
          <w:sz w:val="14"/>
        </w:rPr>
      </w:pPr>
      <w:r>
        <w:rPr/>
        <w:pict>
          <v:rect style="position:absolute;margin-left:131.393997pt;margin-top:6.251225pt;width:.85pt;height:31.181pt;mso-position-horizontal-relative:page;mso-position-vertical-relative:paragraph;z-index:15747072" id="docshape113" filled="true" fillcolor="#00acec" stroked="false">
            <v:fill type="solid"/>
            <w10:wrap type="none"/>
          </v:rect>
        </w:pict>
      </w:r>
      <w:bookmarkStart w:name="Figure A.4:  An example of how a hybrid " w:id="65"/>
      <w:bookmarkEnd w:id="65"/>
      <w:r>
        <w:rPr/>
      </w:r>
      <w:bookmarkStart w:name="_bookmark25" w:id="66"/>
      <w:bookmarkEnd w:id="66"/>
      <w:r>
        <w:rPr/>
      </w:r>
      <w:r>
        <w:rPr>
          <w:color w:val="57585B"/>
          <w:sz w:val="14"/>
        </w:rPr>
        <w:t>Australian Energy</w:t>
      </w:r>
      <w:r>
        <w:rPr>
          <w:color w:val="57585B"/>
          <w:spacing w:val="1"/>
          <w:sz w:val="14"/>
        </w:rPr>
        <w:t> </w:t>
      </w:r>
      <w:r>
        <w:rPr>
          <w:color w:val="57585B"/>
          <w:spacing w:val="-1"/>
          <w:sz w:val="14"/>
        </w:rPr>
        <w:t>Market</w:t>
      </w:r>
      <w:r>
        <w:rPr>
          <w:color w:val="57585B"/>
          <w:spacing w:val="-9"/>
          <w:sz w:val="14"/>
        </w:rPr>
        <w:t> </w:t>
      </w:r>
      <w:r>
        <w:rPr>
          <w:color w:val="57585B"/>
          <w:sz w:val="14"/>
        </w:rPr>
        <w:t>Commission</w:t>
      </w:r>
    </w:p>
    <w:p>
      <w:pPr>
        <w:spacing w:before="92"/>
        <w:ind w:left="113" w:right="11330" w:firstLine="0"/>
        <w:jc w:val="left"/>
        <w:rPr>
          <w:sz w:val="14"/>
        </w:rPr>
      </w:pPr>
      <w:r>
        <w:rPr/>
        <w:br w:type="column"/>
      </w:r>
      <w:r>
        <w:rPr>
          <w:b/>
          <w:color w:val="57585B"/>
          <w:sz w:val="14"/>
        </w:rPr>
        <w:t>Rule</w:t>
      </w:r>
      <w:r>
        <w:rPr>
          <w:b/>
          <w:color w:val="57585B"/>
          <w:spacing w:val="7"/>
          <w:sz w:val="14"/>
        </w:rPr>
        <w:t> </w:t>
      </w:r>
      <w:r>
        <w:rPr>
          <w:b/>
          <w:color w:val="57585B"/>
          <w:sz w:val="14"/>
        </w:rPr>
        <w:t>determination</w:t>
      </w:r>
      <w:r>
        <w:rPr>
          <w:b/>
          <w:color w:val="57585B"/>
          <w:spacing w:val="1"/>
          <w:sz w:val="14"/>
        </w:rPr>
        <w:t> </w:t>
      </w:r>
      <w:r>
        <w:rPr>
          <w:color w:val="57585B"/>
          <w:sz w:val="14"/>
        </w:rPr>
        <w:t>Integrating</w:t>
      </w:r>
      <w:r>
        <w:rPr>
          <w:color w:val="57585B"/>
          <w:spacing w:val="-4"/>
          <w:sz w:val="14"/>
        </w:rPr>
        <w:t> </w:t>
      </w:r>
      <w:r>
        <w:rPr>
          <w:color w:val="57585B"/>
          <w:sz w:val="14"/>
        </w:rPr>
        <w:t>Storage</w:t>
      </w:r>
      <w:r>
        <w:rPr>
          <w:color w:val="57585B"/>
          <w:spacing w:val="-4"/>
          <w:sz w:val="14"/>
        </w:rPr>
        <w:t> </w:t>
      </w:r>
      <w:r>
        <w:rPr>
          <w:color w:val="57585B"/>
          <w:sz w:val="14"/>
        </w:rPr>
        <w:t>into</w:t>
      </w:r>
      <w:r>
        <w:rPr>
          <w:color w:val="57585B"/>
          <w:spacing w:val="-3"/>
          <w:sz w:val="14"/>
        </w:rPr>
        <w:t> </w:t>
      </w:r>
      <w:r>
        <w:rPr>
          <w:color w:val="57585B"/>
          <w:sz w:val="14"/>
        </w:rPr>
        <w:t>the</w:t>
      </w:r>
      <w:r>
        <w:rPr>
          <w:color w:val="57585B"/>
          <w:spacing w:val="-5"/>
          <w:sz w:val="14"/>
        </w:rPr>
        <w:t> </w:t>
      </w:r>
      <w:r>
        <w:rPr>
          <w:color w:val="57585B"/>
          <w:sz w:val="14"/>
        </w:rPr>
        <w:t>NEM</w:t>
      </w:r>
      <w:r>
        <w:rPr>
          <w:color w:val="57585B"/>
          <w:spacing w:val="-41"/>
          <w:sz w:val="14"/>
        </w:rPr>
        <w:t> </w:t>
      </w:r>
      <w:r>
        <w:rPr>
          <w:color w:val="57585B"/>
          <w:sz w:val="14"/>
        </w:rPr>
        <w:t>2</w:t>
      </w:r>
      <w:r>
        <w:rPr>
          <w:color w:val="57585B"/>
          <w:spacing w:val="-1"/>
          <w:sz w:val="14"/>
        </w:rPr>
        <w:t> </w:t>
      </w:r>
      <w:r>
        <w:rPr>
          <w:color w:val="57585B"/>
          <w:sz w:val="14"/>
        </w:rPr>
        <w:t>December 2021</w:t>
      </w:r>
    </w:p>
    <w:p>
      <w:pPr>
        <w:spacing w:after="0"/>
        <w:jc w:val="left"/>
        <w:rPr>
          <w:sz w:val="14"/>
        </w:rPr>
        <w:sectPr>
          <w:headerReference w:type="default" r:id="rId59"/>
          <w:footerReference w:type="default" r:id="rId60"/>
          <w:pgSz w:w="16840" w:h="11910" w:orient="landscape"/>
          <w:pgMar w:header="0" w:footer="0" w:top="700" w:bottom="280" w:left="1040" w:right="720"/>
          <w:cols w:num="2" w:equalWidth="0">
            <w:col w:w="1358" w:space="229"/>
            <w:col w:w="1349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Heading4"/>
        <w:spacing w:before="109"/>
      </w:pPr>
      <w:r>
        <w:rPr>
          <w:color w:val="00ACEC"/>
          <w:w w:val="90"/>
        </w:rPr>
        <w:t>Figure</w:t>
      </w:r>
      <w:r>
        <w:rPr>
          <w:color w:val="00ACEC"/>
          <w:spacing w:val="12"/>
          <w:w w:val="90"/>
        </w:rPr>
        <w:t> </w:t>
      </w:r>
      <w:r>
        <w:rPr>
          <w:color w:val="00ACEC"/>
          <w:w w:val="90"/>
        </w:rPr>
        <w:t>A.4:</w:t>
      </w:r>
      <w:r>
        <w:rPr>
          <w:color w:val="00ACEC"/>
          <w:spacing w:val="78"/>
        </w:rPr>
        <w:t> </w:t>
      </w:r>
      <w:r>
        <w:rPr>
          <w:color w:val="262526"/>
          <w:w w:val="90"/>
        </w:rPr>
        <w:t>An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example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of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how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a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hybrid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system’s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performance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would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be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assessed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against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its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performance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standards</w:t>
      </w:r>
    </w:p>
    <w:p>
      <w:pPr>
        <w:tabs>
          <w:tab w:pos="14953" w:val="left" w:leader="none"/>
        </w:tabs>
        <w:spacing w:before="39"/>
        <w:ind w:left="167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> </w:t>
        <w:tab/>
      </w:r>
    </w:p>
    <w:p>
      <w:pPr>
        <w:pStyle w:val="BodyText"/>
        <w:spacing w:before="9"/>
        <w:rPr>
          <w:rFonts w:ascii="Arial"/>
          <w:sz w:val="3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1722704</wp:posOffset>
            </wp:positionH>
            <wp:positionV relativeFrom="paragraph">
              <wp:posOffset>42860</wp:posOffset>
            </wp:positionV>
            <wp:extent cx="7752422" cy="4295775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422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672" w:right="0" w:firstLine="0"/>
        <w:jc w:val="left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AEMC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121"/>
        <w:ind w:right="108"/>
        <w:jc w:val="right"/>
        <w:rPr>
          <w:rFonts w:ascii="Arial"/>
        </w:rPr>
      </w:pPr>
      <w:r>
        <w:rPr/>
        <w:pict>
          <v:rect style="position:absolute;margin-left:777.692993pt;margin-top:8.149383pt;width:.85pt;height:8.504pt;mso-position-horizontal-relative:page;mso-position-vertical-relative:paragraph;z-index:15747584" id="docshape114" filled="true" fillcolor="#00acec" stroked="false">
            <v:fill type="solid"/>
            <w10:wrap type="none"/>
          </v:rect>
        </w:pict>
      </w:r>
      <w:r>
        <w:rPr>
          <w:rFonts w:ascii="Arial"/>
          <w:color w:val="262526"/>
        </w:rPr>
        <w:t>39</w:t>
      </w:r>
    </w:p>
    <w:p>
      <w:pPr>
        <w:spacing w:after="0"/>
        <w:jc w:val="right"/>
        <w:rPr>
          <w:rFonts w:ascii="Arial"/>
        </w:rPr>
        <w:sectPr>
          <w:type w:val="continuous"/>
          <w:pgSz w:w="16840" w:h="11910" w:orient="landscape"/>
          <w:pgMar w:header="0" w:footer="0" w:top="520" w:bottom="280" w:left="1040" w:right="72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  <w:sz w:val="19"/>
        </w:rPr>
      </w:pPr>
    </w:p>
    <w:p>
      <w:pPr>
        <w:pStyle w:val="Heading4"/>
        <w:spacing w:line="247" w:lineRule="auto" w:before="109"/>
      </w:pPr>
      <w:r>
        <w:rPr>
          <w:color w:val="262526"/>
          <w:w w:val="95"/>
        </w:rPr>
        <w:t>Concerns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raised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clarity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sought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by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stakeholders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re-registration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performance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standards</w:t>
      </w:r>
    </w:p>
    <w:p>
      <w:pPr>
        <w:pStyle w:val="BodyText"/>
        <w:spacing w:line="278" w:lineRule="auto" w:before="86"/>
        <w:ind w:left="1672" w:right="11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concern</w:t>
      </w:r>
      <w:r>
        <w:rPr>
          <w:color w:val="262526"/>
          <w:spacing w:val="2"/>
        </w:rPr>
        <w:t> </w:t>
      </w:r>
      <w:r>
        <w:rPr>
          <w:color w:val="262526"/>
        </w:rPr>
        <w:t>expressed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relation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requirement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1"/>
        </w:rPr>
        <w:t> </w:t>
      </w:r>
      <w:r>
        <w:rPr>
          <w:color w:val="262526"/>
        </w:rPr>
        <w:t>categories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pose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re-opening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10"/>
        </w:rPr>
        <w:t> </w:t>
      </w:r>
      <w:r>
        <w:rPr>
          <w:color w:val="262526"/>
        </w:rPr>
        <w:t>connection</w:t>
      </w:r>
      <w:r>
        <w:rPr>
          <w:color w:val="262526"/>
          <w:spacing w:val="11"/>
        </w:rPr>
        <w:t> </w:t>
      </w:r>
      <w:r>
        <w:rPr>
          <w:color w:val="262526"/>
        </w:rPr>
        <w:t>agreements</w:t>
      </w:r>
      <w:r>
        <w:rPr>
          <w:color w:val="262526"/>
          <w:spacing w:val="10"/>
        </w:rPr>
        <w:t> </w:t>
      </w:r>
      <w:r>
        <w:rPr>
          <w:color w:val="262526"/>
        </w:rPr>
        <w:t>and</w:t>
      </w:r>
      <w:r>
        <w:rPr>
          <w:color w:val="262526"/>
          <w:spacing w:val="11"/>
        </w:rPr>
        <w:t> </w:t>
      </w:r>
      <w:r>
        <w:rPr>
          <w:color w:val="262526"/>
        </w:rPr>
        <w:t>generator</w:t>
      </w:r>
      <w:r>
        <w:rPr>
          <w:color w:val="262526"/>
          <w:spacing w:val="10"/>
        </w:rPr>
        <w:t> </w:t>
      </w:r>
      <w:r>
        <w:rPr>
          <w:color w:val="262526"/>
        </w:rPr>
        <w:t>performance</w:t>
      </w:r>
      <w:r>
        <w:rPr>
          <w:color w:val="262526"/>
          <w:spacing w:val="11"/>
        </w:rPr>
        <w:t> </w:t>
      </w:r>
      <w:r>
        <w:rPr>
          <w:color w:val="262526"/>
        </w:rPr>
        <w:t>standards.</w:t>
      </w:r>
      <w:r>
        <w:rPr>
          <w:color w:val="262526"/>
          <w:spacing w:val="10"/>
        </w:rPr>
        <w:t> </w:t>
      </w:r>
      <w:r>
        <w:rPr>
          <w:color w:val="262526"/>
        </w:rPr>
        <w:t>The</w:t>
      </w:r>
      <w:r>
        <w:rPr>
          <w:color w:val="262526"/>
          <w:spacing w:val="11"/>
        </w:rPr>
        <w:t> </w:t>
      </w:r>
      <w:r>
        <w:rPr>
          <w:color w:val="262526"/>
        </w:rPr>
        <w:t>Commission</w:t>
      </w:r>
      <w:r>
        <w:rPr>
          <w:color w:val="262526"/>
          <w:spacing w:val="10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not intend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1"/>
        </w:rPr>
        <w:t> </w:t>
      </w:r>
      <w:r>
        <w:rPr>
          <w:color w:val="262526"/>
        </w:rPr>
        <w:t>to create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risks,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clarified</w:t>
      </w:r>
      <w:r>
        <w:rPr>
          <w:color w:val="262526"/>
          <w:spacing w:val="1"/>
        </w:rPr>
        <w:t> </w:t>
      </w:r>
      <w:r>
        <w:rPr>
          <w:color w:val="262526"/>
        </w:rPr>
        <w:t>this 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transitional rules.</w:t>
      </w:r>
      <w:r>
        <w:rPr>
          <w:color w:val="262526"/>
          <w:position w:val="8"/>
          <w:sz w:val="12"/>
        </w:rPr>
        <w:t>81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In response to</w:t>
      </w:r>
      <w:r>
        <w:rPr>
          <w:color w:val="262526"/>
          <w:spacing w:val="1"/>
        </w:rPr>
        <w:t> </w:t>
      </w:r>
      <w:r>
        <w:rPr>
          <w:color w:val="262526"/>
        </w:rPr>
        <w:t>stakeholders seeking clarity</w:t>
      </w:r>
      <w:r>
        <w:rPr>
          <w:color w:val="262526"/>
          <w:spacing w:val="1"/>
        </w:rPr>
        <w:t> </w:t>
      </w:r>
      <w:r>
        <w:rPr>
          <w:color w:val="262526"/>
        </w:rPr>
        <w:t>in relation</w:t>
      </w:r>
      <w:r>
        <w:rPr>
          <w:color w:val="262526"/>
          <w:spacing w:val="1"/>
        </w:rPr>
        <w:t> </w:t>
      </w:r>
      <w:r>
        <w:rPr>
          <w:color w:val="262526"/>
        </w:rPr>
        <w:t>to performance standards,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 notes: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65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sought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ensure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standards)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incorporate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outcomes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unnecessarily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result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unintended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outcomes.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Our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technical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experts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unreasonable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expectations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loads that are part of hybrid systems.</w:t>
      </w:r>
    </w:p>
    <w:p>
      <w:pPr>
        <w:pStyle w:val="ListParagraph"/>
        <w:numPr>
          <w:ilvl w:val="3"/>
          <w:numId w:val="31"/>
        </w:numPr>
        <w:tabs>
          <w:tab w:pos="2014" w:val="left" w:leader="none"/>
        </w:tabs>
        <w:spacing w:line="278" w:lineRule="auto" w:before="57" w:after="0"/>
        <w:ind w:left="2013" w:right="110" w:hanging="341"/>
        <w:jc w:val="both"/>
        <w:rPr>
          <w:sz w:val="20"/>
        </w:rPr>
      </w:pPr>
      <w:r>
        <w:rPr>
          <w:color w:val="262526"/>
          <w:sz w:val="20"/>
        </w:rPr>
        <w:t>For the purpose of setting and assessing performance standards, DC-coupled systems 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 treated according to their chosen classification: as a semi-scheduled generating unit,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choose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dual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option.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09" w:hanging="341"/>
        <w:jc w:val="left"/>
        <w:rPr>
          <w:sz w:val="12"/>
        </w:rPr>
      </w:pP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battery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(whether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 having a separate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inverter or creating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 DC-coupled system)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 will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characteristics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capability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arrangement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type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activity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trigger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5.3.9,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procedure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followed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Reform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Initiative,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jointly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sponsored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AEMO and the Clean 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Council.</w:t>
      </w:r>
      <w:r>
        <w:rPr>
          <w:color w:val="262526"/>
          <w:position w:val="8"/>
          <w:sz w:val="12"/>
        </w:rPr>
        <w:t>82</w:t>
      </w:r>
    </w:p>
    <w:p>
      <w:pPr>
        <w:pStyle w:val="BodyText"/>
        <w:spacing w:before="9"/>
        <w:rPr>
          <w:sz w:val="9"/>
        </w:rPr>
      </w:pPr>
    </w:p>
    <w:p>
      <w:pPr>
        <w:pStyle w:val="ListParagraph"/>
        <w:numPr>
          <w:ilvl w:val="2"/>
          <w:numId w:val="31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Implementation,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cost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benefit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considerations</w:t>
      </w:r>
    </w:p>
    <w:p>
      <w:pPr>
        <w:pStyle w:val="BodyText"/>
        <w:spacing w:line="278" w:lineRule="auto" w:before="100"/>
        <w:ind w:left="1672" w:right="236"/>
      </w:pPr>
      <w:r>
        <w:rPr>
          <w:color w:val="262526"/>
        </w:rPr>
        <w:t>All changes</w:t>
      </w:r>
      <w:r>
        <w:rPr>
          <w:color w:val="262526"/>
          <w:spacing w:val="1"/>
        </w:rPr>
        <w:t> </w:t>
      </w:r>
      <w:r>
        <w:rPr>
          <w:color w:val="262526"/>
        </w:rPr>
        <w:t>made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 rule,</w:t>
      </w:r>
      <w:r>
        <w:rPr>
          <w:color w:val="262526"/>
          <w:spacing w:val="1"/>
        </w:rPr>
        <w:t> </w:t>
      </w:r>
      <w:r>
        <w:rPr>
          <w:color w:val="262526"/>
        </w:rPr>
        <w:t>except</w:t>
      </w:r>
      <w:r>
        <w:rPr>
          <w:color w:val="262526"/>
          <w:spacing w:val="1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noted</w:t>
      </w:r>
      <w:r>
        <w:rPr>
          <w:color w:val="262526"/>
          <w:spacing w:val="1"/>
        </w:rPr>
        <w:t> </w:t>
      </w:r>
      <w:r>
        <w:rPr>
          <w:color w:val="262526"/>
        </w:rPr>
        <w:t>below, will</w:t>
      </w:r>
      <w:r>
        <w:rPr>
          <w:color w:val="262526"/>
          <w:spacing w:val="1"/>
        </w:rPr>
        <w:t> </w:t>
      </w:r>
      <w:r>
        <w:rPr>
          <w:color w:val="262526"/>
        </w:rPr>
        <w:t>come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effect</w:t>
      </w:r>
      <w:r>
        <w:rPr>
          <w:color w:val="262526"/>
          <w:spacing w:val="1"/>
        </w:rPr>
        <w:t> </w:t>
      </w:r>
      <w:r>
        <w:rPr>
          <w:color w:val="262526"/>
        </w:rPr>
        <w:t>30</w:t>
      </w:r>
      <w:r>
        <w:rPr>
          <w:color w:val="262526"/>
          <w:spacing w:val="1"/>
        </w:rPr>
        <w:t> </w:t>
      </w:r>
      <w:r>
        <w:rPr>
          <w:color w:val="262526"/>
        </w:rPr>
        <w:t>months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one</w:t>
      </w:r>
      <w:r>
        <w:rPr>
          <w:color w:val="262526"/>
          <w:spacing w:val="3"/>
        </w:rPr>
        <w:t> </w:t>
      </w:r>
      <w:r>
        <w:rPr>
          <w:color w:val="262526"/>
        </w:rPr>
        <w:t>day</w:t>
      </w:r>
      <w:r>
        <w:rPr>
          <w:color w:val="262526"/>
          <w:spacing w:val="3"/>
        </w:rPr>
        <w:t> </w:t>
      </w:r>
      <w:r>
        <w:rPr>
          <w:color w:val="262526"/>
        </w:rPr>
        <w:t>after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published</w:t>
      </w:r>
      <w:r>
        <w:rPr>
          <w:color w:val="262526"/>
          <w:spacing w:val="3"/>
        </w:rPr>
        <w:t> </w:t>
      </w:r>
      <w:r>
        <w:rPr>
          <w:color w:val="262526"/>
        </w:rPr>
        <w:t>-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is,</w:t>
      </w:r>
      <w:r>
        <w:rPr>
          <w:color w:val="262526"/>
          <w:spacing w:val="3"/>
        </w:rPr>
        <w:t> </w:t>
      </w:r>
      <w:r>
        <w:rPr>
          <w:color w:val="262526"/>
        </w:rPr>
        <w:t>3</w:t>
      </w:r>
      <w:r>
        <w:rPr>
          <w:color w:val="262526"/>
          <w:spacing w:val="3"/>
        </w:rPr>
        <w:t> </w:t>
      </w:r>
      <w:r>
        <w:rPr>
          <w:color w:val="262526"/>
        </w:rPr>
        <w:t>June</w:t>
      </w:r>
      <w:r>
        <w:rPr>
          <w:color w:val="262526"/>
          <w:spacing w:val="3"/>
        </w:rPr>
        <w:t> </w:t>
      </w:r>
      <w:r>
        <w:rPr>
          <w:color w:val="262526"/>
        </w:rPr>
        <w:t>2024.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come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earlier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transitional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implementation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31</w:t>
      </w:r>
      <w:r>
        <w:rPr>
          <w:color w:val="262526"/>
          <w:spacing w:val="-60"/>
        </w:rPr>
        <w:t> </w:t>
      </w:r>
      <w:r>
        <w:rPr>
          <w:color w:val="262526"/>
        </w:rPr>
        <w:t>March 2023. These are: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59" w:hanging="341"/>
        <w:jc w:val="left"/>
        <w:rPr>
          <w:sz w:val="12"/>
        </w:rPr>
      </w:pPr>
      <w:r>
        <w:rPr>
          <w:color w:val="262526"/>
          <w:sz w:val="20"/>
        </w:rPr>
        <w:t>Allowing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(including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ancillary services.</w:t>
      </w:r>
      <w:r>
        <w:rPr>
          <w:color w:val="262526"/>
          <w:position w:val="8"/>
          <w:sz w:val="12"/>
        </w:rPr>
        <w:t>83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532" w:hanging="341"/>
        <w:jc w:val="left"/>
        <w:rPr>
          <w:sz w:val="20"/>
        </w:rPr>
      </w:pPr>
      <w:r>
        <w:rPr>
          <w:color w:val="262526"/>
          <w:sz w:val="20"/>
        </w:rPr>
        <w:t>Allowing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conformance.</w:t>
      </w:r>
      <w:r>
        <w:rPr>
          <w:color w:val="262526"/>
          <w:position w:val="8"/>
          <w:sz w:val="12"/>
        </w:rPr>
        <w:t>84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  <w:sz w:val="20"/>
        </w:rPr>
        <w:t>While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available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until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June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2024,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hybrid systems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classify 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 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framework.</w:t>
      </w: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134.645996pt;margin-top:17.410496pt;width:49.65pt;height:.1pt;mso-position-horizontal-relative:page;mso-position-vertical-relative:paragraph;z-index:-15709184;mso-wrap-distance-left:0;mso-wrap-distance-right:0" id="docshape120" coordorigin="2693,348" coordsize="993,0" path="m2693,348l3685,348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new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11.145.5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11.145.14.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latest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Connection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Reform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Initiative,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web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page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0000FF"/>
          <w:spacing w:val="-4"/>
          <w:sz w:val="14"/>
        </w:rPr>
        <w:t> </w:t>
      </w:r>
      <w:hyperlink r:id="rId64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rule,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11.145.15.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rule,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11.145.16.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62"/>
          <w:footerReference w:type="default" r:id="rId63"/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Heading4"/>
        <w:spacing w:before="0"/>
      </w:pPr>
      <w:r>
        <w:rPr>
          <w:color w:val="262526"/>
          <w:w w:val="95"/>
        </w:rPr>
        <w:t>Implementation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be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completed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by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June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2024</w:t>
      </w:r>
    </w:p>
    <w:p>
      <w:pPr>
        <w:pStyle w:val="BodyText"/>
        <w:spacing w:line="278" w:lineRule="auto" w:before="93"/>
        <w:ind w:left="1672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submissions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determination,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-59"/>
        </w:rPr>
        <w:t> </w:t>
      </w:r>
      <w:r>
        <w:rPr>
          <w:color w:val="262526"/>
        </w:rPr>
        <w:t>prioritised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brought</w:t>
      </w:r>
      <w:r>
        <w:rPr>
          <w:color w:val="262526"/>
          <w:spacing w:val="3"/>
        </w:rPr>
        <w:t> </w:t>
      </w:r>
      <w:r>
        <w:rPr>
          <w:color w:val="262526"/>
        </w:rPr>
        <w:t>forward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soon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possible,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18</w:t>
      </w:r>
      <w:r>
        <w:rPr>
          <w:color w:val="262526"/>
          <w:spacing w:val="3"/>
        </w:rPr>
        <w:t> </w:t>
      </w:r>
      <w:r>
        <w:rPr>
          <w:color w:val="262526"/>
        </w:rPr>
        <w:t>months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insufficient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implement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determination.</w:t>
      </w:r>
      <w:r>
        <w:rPr>
          <w:color w:val="262526"/>
          <w:position w:val="8"/>
          <w:sz w:val="12"/>
        </w:rPr>
        <w:t>85</w:t>
      </w:r>
    </w:p>
    <w:p>
      <w:pPr>
        <w:pStyle w:val="BodyText"/>
        <w:spacing w:line="278" w:lineRule="auto" w:before="113"/>
        <w:ind w:left="1672" w:right="397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engaged</w:t>
      </w:r>
      <w:r>
        <w:rPr>
          <w:color w:val="262526"/>
          <w:spacing w:val="2"/>
        </w:rPr>
        <w:t> </w:t>
      </w:r>
      <w:r>
        <w:rPr>
          <w:color w:val="262526"/>
        </w:rPr>
        <w:t>further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understand</w:t>
      </w:r>
      <w:r>
        <w:rPr>
          <w:color w:val="262526"/>
          <w:spacing w:val="2"/>
        </w:rPr>
        <w:t> </w:t>
      </w:r>
      <w:r>
        <w:rPr>
          <w:color w:val="262526"/>
        </w:rPr>
        <w:t>what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implemented earlier, and</w:t>
      </w:r>
      <w:r>
        <w:rPr>
          <w:color w:val="262526"/>
          <w:spacing w:val="1"/>
        </w:rPr>
        <w:t> </w:t>
      </w:r>
      <w:r>
        <w:rPr>
          <w:color w:val="262526"/>
        </w:rPr>
        <w:t>subsequently AEMO has</w:t>
      </w:r>
      <w:r>
        <w:rPr>
          <w:color w:val="262526"/>
          <w:spacing w:val="1"/>
        </w:rPr>
        <w:t> </w:t>
      </w:r>
      <w:r>
        <w:rPr>
          <w:color w:val="262526"/>
        </w:rPr>
        <w:t>provided a letter</w:t>
      </w:r>
      <w:r>
        <w:rPr>
          <w:color w:val="262526"/>
          <w:spacing w:val="1"/>
        </w:rPr>
        <w:t> </w:t>
      </w:r>
      <w:r>
        <w:rPr>
          <w:color w:val="262526"/>
        </w:rPr>
        <w:t>outlining 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recommends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4"/>
        </w:rPr>
        <w:t> </w:t>
      </w:r>
      <w:r>
        <w:rPr>
          <w:color w:val="262526"/>
        </w:rPr>
        <w:t>implementation</w:t>
      </w:r>
      <w:r>
        <w:rPr>
          <w:color w:val="262526"/>
          <w:spacing w:val="3"/>
        </w:rPr>
        <w:t> </w:t>
      </w:r>
      <w:r>
        <w:rPr>
          <w:color w:val="262526"/>
        </w:rPr>
        <w:t>timeline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30</w:t>
      </w:r>
      <w:r>
        <w:rPr>
          <w:color w:val="262526"/>
          <w:spacing w:val="4"/>
        </w:rPr>
        <w:t> </w:t>
      </w:r>
      <w:r>
        <w:rPr>
          <w:color w:val="262526"/>
        </w:rPr>
        <w:t>months.</w:t>
      </w:r>
      <w:r>
        <w:rPr>
          <w:color w:val="262526"/>
          <w:position w:val="8"/>
          <w:sz w:val="12"/>
        </w:rPr>
        <w:t>86</w:t>
      </w:r>
      <w:r>
        <w:rPr>
          <w:color w:val="262526"/>
          <w:spacing w:val="29"/>
          <w:position w:val="8"/>
          <w:sz w:val="1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4"/>
        </w:rPr>
        <w:t> </w:t>
      </w:r>
      <w:r>
        <w:rPr>
          <w:color w:val="262526"/>
        </w:rPr>
        <w:t>that,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4"/>
        </w:rPr>
        <w:t> </w:t>
      </w:r>
      <w:r>
        <w:rPr>
          <w:color w:val="262526"/>
        </w:rPr>
        <w:t>its</w:t>
      </w:r>
      <w:r>
        <w:rPr>
          <w:color w:val="262526"/>
          <w:spacing w:val="-60"/>
        </w:rPr>
        <w:t> </w:t>
      </w:r>
      <w:r>
        <w:rPr>
          <w:color w:val="262526"/>
        </w:rPr>
        <w:t>recommended</w:t>
      </w:r>
      <w:r>
        <w:rPr>
          <w:color w:val="262526"/>
          <w:spacing w:val="1"/>
        </w:rPr>
        <w:t> </w:t>
      </w:r>
      <w:r>
        <w:rPr>
          <w:color w:val="262526"/>
        </w:rPr>
        <w:t>approach,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implemented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two</w:t>
      </w:r>
      <w:r>
        <w:rPr>
          <w:color w:val="262526"/>
          <w:spacing w:val="1"/>
        </w:rPr>
        <w:t> </w:t>
      </w:r>
      <w:r>
        <w:rPr>
          <w:color w:val="262526"/>
        </w:rPr>
        <w:t>releases:</w:t>
      </w:r>
    </w:p>
    <w:p>
      <w:pPr>
        <w:pStyle w:val="ListParagraph"/>
        <w:numPr>
          <w:ilvl w:val="3"/>
          <w:numId w:val="31"/>
        </w:numPr>
        <w:tabs>
          <w:tab w:pos="2012" w:val="left" w:leader="none"/>
          <w:tab w:pos="2014" w:val="left" w:leader="none"/>
        </w:tabs>
        <w:spacing w:line="278" w:lineRule="auto" w:before="113" w:after="0"/>
        <w:ind w:left="2013" w:right="285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baseline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release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31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2023,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components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functionality,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SGA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latter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subject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further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detailed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planning phase of work.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04" w:hanging="341"/>
        <w:jc w:val="left"/>
        <w:rPr>
          <w:sz w:val="12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release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3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June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2024,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retail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settlement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well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integration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trial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February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2024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opportunity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bidding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commencement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rules.</w:t>
      </w:r>
      <w:r>
        <w:rPr>
          <w:color w:val="262526"/>
          <w:position w:val="8"/>
          <w:sz w:val="12"/>
        </w:rPr>
        <w:t>87</w:t>
      </w:r>
    </w:p>
    <w:p>
      <w:pPr>
        <w:pStyle w:val="BodyText"/>
        <w:spacing w:before="56"/>
        <w:ind w:left="1672"/>
      </w:pP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identified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main</w:t>
      </w:r>
      <w:r>
        <w:rPr>
          <w:color w:val="262526"/>
          <w:spacing w:val="3"/>
        </w:rPr>
        <w:t> </w:t>
      </w:r>
      <w:r>
        <w:rPr>
          <w:color w:val="262526"/>
        </w:rPr>
        <w:t>drivers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two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half</w:t>
      </w:r>
      <w:r>
        <w:rPr>
          <w:color w:val="262526"/>
          <w:spacing w:val="4"/>
        </w:rPr>
        <w:t> </w:t>
      </w:r>
      <w:r>
        <w:rPr>
          <w:color w:val="262526"/>
        </w:rPr>
        <w:t>year</w:t>
      </w:r>
      <w:r>
        <w:rPr>
          <w:color w:val="262526"/>
          <w:spacing w:val="3"/>
        </w:rPr>
        <w:t> </w:t>
      </w:r>
      <w:r>
        <w:rPr>
          <w:color w:val="262526"/>
        </w:rPr>
        <w:t>implementation</w:t>
      </w:r>
      <w:r>
        <w:rPr>
          <w:color w:val="262526"/>
          <w:spacing w:val="3"/>
        </w:rPr>
        <w:t> </w:t>
      </w:r>
      <w:r>
        <w:rPr>
          <w:color w:val="262526"/>
        </w:rPr>
        <w:t>timeline</w:t>
      </w:r>
      <w:r>
        <w:rPr>
          <w:color w:val="262526"/>
          <w:spacing w:val="4"/>
        </w:rPr>
        <w:t> </w:t>
      </w:r>
      <w:r>
        <w:rPr>
          <w:color w:val="262526"/>
        </w:rPr>
        <w:t>are: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211" w:hanging="341"/>
        <w:jc w:val="left"/>
        <w:rPr>
          <w:sz w:val="20"/>
        </w:rPr>
      </w:pPr>
      <w:r>
        <w:rPr>
          <w:b/>
          <w:color w:val="262526"/>
          <w:sz w:val="20"/>
        </w:rPr>
        <w:t>Concurrent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projects</w:t>
      </w:r>
      <w:r>
        <w:rPr>
          <w:color w:val="262526"/>
          <w:sz w:val="20"/>
        </w:rPr>
        <w:t>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pipeline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retail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key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constraint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driving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timing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delivery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change.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Concurrent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retail and metering projects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include:</w:t>
      </w:r>
    </w:p>
    <w:p>
      <w:pPr>
        <w:pStyle w:val="ListParagraph"/>
        <w:numPr>
          <w:ilvl w:val="4"/>
          <w:numId w:val="31"/>
        </w:numPr>
        <w:tabs>
          <w:tab w:pos="2353" w:val="left" w:leader="none"/>
          <w:tab w:pos="2354" w:val="left" w:leader="none"/>
        </w:tabs>
        <w:spacing w:line="240" w:lineRule="auto" w:before="57" w:after="0"/>
        <w:ind w:left="2353" w:right="0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Global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Settlements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(GS)</w:t>
      </w:r>
    </w:p>
    <w:p>
      <w:pPr>
        <w:pStyle w:val="ListParagraph"/>
        <w:numPr>
          <w:ilvl w:val="4"/>
          <w:numId w:val="31"/>
        </w:numPr>
        <w:tabs>
          <w:tab w:pos="2353" w:val="left" w:leader="none"/>
          <w:tab w:pos="2354" w:val="left" w:leader="none"/>
        </w:tabs>
        <w:spacing w:line="240" w:lineRule="auto" w:before="95" w:after="0"/>
        <w:ind w:left="2353" w:right="0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Metering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coordinator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planned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interruptions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(MCPI)</w:t>
      </w:r>
    </w:p>
    <w:p>
      <w:pPr>
        <w:pStyle w:val="ListParagraph"/>
        <w:numPr>
          <w:ilvl w:val="4"/>
          <w:numId w:val="31"/>
        </w:numPr>
        <w:tabs>
          <w:tab w:pos="2353" w:val="left" w:leader="none"/>
          <w:tab w:pos="2354" w:val="left" w:leader="none"/>
        </w:tabs>
        <w:spacing w:line="240" w:lineRule="auto" w:before="95" w:after="0"/>
        <w:ind w:left="2353" w:right="0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-3"/>
          <w:sz w:val="20"/>
        </w:rPr>
        <w:t> </w:t>
      </w:r>
      <w:r>
        <w:rPr>
          <w:color w:val="262526"/>
          <w:sz w:val="20"/>
        </w:rPr>
        <w:t>Settlement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Transfer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Solutions</w:t>
      </w:r>
      <w:r>
        <w:rPr>
          <w:color w:val="262526"/>
          <w:spacing w:val="-3"/>
          <w:sz w:val="20"/>
        </w:rPr>
        <w:t> </w:t>
      </w:r>
      <w:r>
        <w:rPr>
          <w:color w:val="262526"/>
          <w:sz w:val="20"/>
        </w:rPr>
        <w:t>(MSATS)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Review</w:t>
      </w:r>
    </w:p>
    <w:p>
      <w:pPr>
        <w:pStyle w:val="ListParagraph"/>
        <w:numPr>
          <w:ilvl w:val="4"/>
          <w:numId w:val="31"/>
        </w:numPr>
        <w:tabs>
          <w:tab w:pos="2353" w:val="left" w:leader="none"/>
          <w:tab w:pos="2354" w:val="left" w:leader="none"/>
        </w:tabs>
        <w:spacing w:line="240" w:lineRule="auto" w:before="95" w:after="0"/>
        <w:ind w:left="2353" w:right="0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Stand-Alone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(SAPS)</w:t>
      </w:r>
    </w:p>
    <w:p>
      <w:pPr>
        <w:pStyle w:val="ListParagraph"/>
        <w:numPr>
          <w:ilvl w:val="4"/>
          <w:numId w:val="31"/>
        </w:numPr>
        <w:tabs>
          <w:tab w:pos="2353" w:val="left" w:leader="none"/>
          <w:tab w:pos="2354" w:val="left" w:leader="none"/>
        </w:tabs>
        <w:spacing w:line="240" w:lineRule="auto" w:before="95" w:after="0"/>
        <w:ind w:left="2353" w:right="0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Consumer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right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(CDR)</w:t>
      </w:r>
    </w:p>
    <w:p>
      <w:pPr>
        <w:pStyle w:val="BodyText"/>
        <w:spacing w:line="278" w:lineRule="auto" w:before="96"/>
        <w:ind w:left="2013" w:right="11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staggered</w:t>
      </w:r>
      <w:r>
        <w:rPr>
          <w:color w:val="262526"/>
          <w:spacing w:val="1"/>
        </w:rPr>
        <w:t> </w:t>
      </w:r>
      <w:r>
        <w:rPr>
          <w:color w:val="262526"/>
        </w:rPr>
        <w:t>one after another. That</w:t>
      </w:r>
      <w:r>
        <w:rPr>
          <w:color w:val="262526"/>
          <w:spacing w:val="1"/>
        </w:rPr>
        <w:t> </w:t>
      </w:r>
      <w:r>
        <w:rPr>
          <w:color w:val="262526"/>
        </w:rPr>
        <w:t>is, the concurrent changes</w:t>
      </w:r>
      <w:r>
        <w:rPr>
          <w:color w:val="262526"/>
          <w:spacing w:val="1"/>
        </w:rPr>
        <w:t> </w:t>
      </w:r>
      <w:r>
        <w:rPr>
          <w:color w:val="262526"/>
        </w:rPr>
        <w:t>to AEMO’s processes and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means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development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metering</w:t>
      </w:r>
      <w:r>
        <w:rPr>
          <w:color w:val="262526"/>
          <w:spacing w:val="3"/>
        </w:rPr>
        <w:t> </w:t>
      </w:r>
      <w:r>
        <w:rPr>
          <w:color w:val="262526"/>
        </w:rPr>
        <w:t>solution</w:t>
      </w:r>
      <w:r>
        <w:rPr>
          <w:color w:val="262526"/>
          <w:spacing w:val="2"/>
        </w:rPr>
        <w:t> </w:t>
      </w:r>
      <w:r>
        <w:rPr>
          <w:color w:val="262526"/>
        </w:rPr>
        <w:t>cannot</w:t>
      </w:r>
      <w:r>
        <w:rPr>
          <w:color w:val="262526"/>
          <w:spacing w:val="3"/>
        </w:rPr>
        <w:t> </w:t>
      </w:r>
      <w:r>
        <w:rPr>
          <w:color w:val="262526"/>
        </w:rPr>
        <w:t>commence</w:t>
      </w:r>
      <w:r>
        <w:rPr>
          <w:color w:val="262526"/>
          <w:spacing w:val="2"/>
        </w:rPr>
        <w:t> </w:t>
      </w:r>
      <w:r>
        <w:rPr>
          <w:color w:val="262526"/>
        </w:rPr>
        <w:t>until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2022</w:t>
      </w:r>
      <w:r>
        <w:rPr>
          <w:color w:val="262526"/>
          <w:spacing w:val="-60"/>
        </w:rPr>
        <w:t> </w:t>
      </w:r>
      <w:r>
        <w:rPr>
          <w:color w:val="262526"/>
        </w:rPr>
        <w:t>following the</w:t>
      </w:r>
      <w:r>
        <w:rPr>
          <w:color w:val="262526"/>
          <w:spacing w:val="1"/>
        </w:rPr>
        <w:t> </w:t>
      </w:r>
      <w:r>
        <w:rPr>
          <w:color w:val="262526"/>
        </w:rPr>
        <w:t>completion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GS</w:t>
      </w:r>
      <w:r>
        <w:rPr>
          <w:color w:val="262526"/>
          <w:spacing w:val="1"/>
        </w:rPr>
        <w:t> </w:t>
      </w:r>
      <w:r>
        <w:rPr>
          <w:color w:val="262526"/>
        </w:rPr>
        <w:t>project.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turn,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settlements</w:t>
      </w:r>
      <w:r>
        <w:rPr>
          <w:color w:val="262526"/>
          <w:spacing w:val="1"/>
        </w:rPr>
        <w:t> </w:t>
      </w:r>
      <w:r>
        <w:rPr>
          <w:color w:val="262526"/>
        </w:rPr>
        <w:t>solution</w:t>
      </w:r>
      <w:r>
        <w:rPr>
          <w:color w:val="262526"/>
          <w:spacing w:val="1"/>
        </w:rPr>
        <w:t> </w:t>
      </w:r>
      <w:r>
        <w:rPr>
          <w:color w:val="262526"/>
        </w:rPr>
        <w:t>cannot</w:t>
      </w:r>
      <w:r>
        <w:rPr>
          <w:color w:val="262526"/>
          <w:spacing w:val="1"/>
        </w:rPr>
        <w:t> </w:t>
      </w:r>
      <w:r>
        <w:rPr>
          <w:color w:val="262526"/>
        </w:rPr>
        <w:t>commence until</w:t>
      </w:r>
      <w:r>
        <w:rPr>
          <w:color w:val="262526"/>
          <w:spacing w:val="1"/>
        </w:rPr>
        <w:t> </w:t>
      </w:r>
      <w:r>
        <w:rPr>
          <w:color w:val="262526"/>
        </w:rPr>
        <w:t>the metering</w:t>
      </w:r>
      <w:r>
        <w:rPr>
          <w:color w:val="262526"/>
          <w:spacing w:val="1"/>
        </w:rPr>
        <w:t> </w:t>
      </w:r>
      <w:r>
        <w:rPr>
          <w:color w:val="262526"/>
        </w:rPr>
        <w:t>solution has</w:t>
      </w:r>
      <w:r>
        <w:rPr>
          <w:color w:val="262526"/>
          <w:spacing w:val="1"/>
        </w:rPr>
        <w:t> </w:t>
      </w:r>
      <w:r>
        <w:rPr>
          <w:color w:val="262526"/>
        </w:rPr>
        <w:t>been completed.</w:t>
      </w:r>
      <w:r>
        <w:rPr>
          <w:color w:val="262526"/>
          <w:position w:val="8"/>
          <w:sz w:val="12"/>
        </w:rPr>
        <w:t>88</w:t>
      </w:r>
    </w:p>
    <w:p>
      <w:pPr>
        <w:pStyle w:val="ListParagraph"/>
        <w:numPr>
          <w:ilvl w:val="3"/>
          <w:numId w:val="31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103" w:hanging="341"/>
        <w:jc w:val="left"/>
        <w:rPr>
          <w:sz w:val="20"/>
        </w:rPr>
      </w:pPr>
      <w:r>
        <w:rPr>
          <w:b/>
          <w:color w:val="262526"/>
          <w:sz w:val="20"/>
        </w:rPr>
        <w:t>Project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dependencies</w:t>
      </w:r>
      <w:r>
        <w:rPr>
          <w:color w:val="262526"/>
          <w:sz w:val="20"/>
        </w:rPr>
        <w:t>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identified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direct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dependencies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planning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implementation,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the:</w:t>
      </w:r>
    </w:p>
    <w:p>
      <w:pPr>
        <w:pStyle w:val="ListParagraph"/>
        <w:numPr>
          <w:ilvl w:val="4"/>
          <w:numId w:val="31"/>
        </w:numPr>
        <w:tabs>
          <w:tab w:pos="2353" w:val="left" w:leader="none"/>
          <w:tab w:pos="2354" w:val="left" w:leader="none"/>
        </w:tabs>
        <w:spacing w:line="278" w:lineRule="auto" w:before="57" w:after="0"/>
        <w:ind w:left="2353" w:right="251" w:hanging="341"/>
        <w:jc w:val="left"/>
        <w:rPr>
          <w:color w:val="262526"/>
          <w:sz w:val="20"/>
        </w:rPr>
      </w:pPr>
      <w:r>
        <w:rPr>
          <w:color w:val="262526"/>
          <w:sz w:val="20"/>
        </w:rPr>
        <w:t>STPASA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redevelopment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project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well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systems are co-requisites to this rule change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134.645996pt;margin-top:8.366014pt;width:49.65pt;height:.1pt;mso-position-horizontal-relative:page;mso-position-vertical-relative:paragraph;z-index:-15708672;mso-wrap-distance-left:0;mso-wrap-distance-right:0" id="docshape126" coordorigin="2693,167" coordsize="993,0" path="m2693,167l3685,16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AEMO’s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supplementary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letter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this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regarding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implementation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project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page</w:t>
      </w:r>
      <w:r>
        <w:rPr>
          <w:color w:val="0000FF"/>
          <w:spacing w:val="-3"/>
          <w:sz w:val="14"/>
        </w:rPr>
        <w:t> </w:t>
      </w:r>
      <w:hyperlink r:id="rId30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AEMO’s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supplementary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letter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this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regarding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implementation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project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page</w:t>
      </w:r>
      <w:r>
        <w:rPr>
          <w:color w:val="0000FF"/>
          <w:spacing w:val="-3"/>
          <w:sz w:val="14"/>
        </w:rPr>
        <w:t> </w:t>
      </w:r>
      <w:hyperlink r:id="rId30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AEMO’s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supplementary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letter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this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regarding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implementation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project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page</w:t>
      </w:r>
      <w:r>
        <w:rPr>
          <w:color w:val="0000FF"/>
          <w:spacing w:val="-3"/>
          <w:sz w:val="14"/>
        </w:rPr>
        <w:t> </w:t>
      </w:r>
      <w:hyperlink r:id="rId30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65"/>
          <w:footerReference w:type="default" r:id="rId66"/>
          <w:pgSz w:w="11910" w:h="16840"/>
          <w:pgMar w:header="808" w:footer="767" w:top="1660" w:bottom="960" w:left="1020" w:right="760"/>
          <w:pgNumType w:start="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2353" w:val="left" w:leader="none"/>
          <w:tab w:pos="2354" w:val="left" w:leader="none"/>
        </w:tabs>
        <w:spacing w:line="278" w:lineRule="auto" w:before="232" w:after="0"/>
        <w:ind w:left="2353" w:right="111" w:hanging="341"/>
        <w:jc w:val="left"/>
        <w:rPr>
          <w:sz w:val="20"/>
        </w:rPr>
      </w:pP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model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developed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co-requisite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Flexible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Trading Arrangements (FTA), Scheduled Lite, Fast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Frequency Response and other ESB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initiatives.</w:t>
      </w:r>
    </w:p>
    <w:p>
      <w:pPr>
        <w:pStyle w:val="BodyText"/>
        <w:spacing w:line="278" w:lineRule="auto" w:before="56"/>
        <w:ind w:left="2013" w:right="144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adopt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tranche</w:t>
      </w:r>
      <w:r>
        <w:rPr>
          <w:color w:val="262526"/>
          <w:spacing w:val="3"/>
        </w:rPr>
        <w:t> </w:t>
      </w:r>
      <w:r>
        <w:rPr>
          <w:color w:val="262526"/>
        </w:rPr>
        <w:t>delivery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‘baseline’</w:t>
      </w:r>
      <w:r>
        <w:rPr>
          <w:color w:val="262526"/>
          <w:spacing w:val="2"/>
        </w:rPr>
        <w:t> </w:t>
      </w:r>
      <w:r>
        <w:rPr>
          <w:color w:val="262526"/>
        </w:rPr>
        <w:t>release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31</w:t>
      </w:r>
      <w:r>
        <w:rPr>
          <w:color w:val="262526"/>
          <w:spacing w:val="1"/>
        </w:rPr>
        <w:t> </w:t>
      </w:r>
      <w:r>
        <w:rPr>
          <w:color w:val="262526"/>
        </w:rPr>
        <w:t>March</w:t>
      </w:r>
      <w:r>
        <w:rPr>
          <w:color w:val="262526"/>
          <w:spacing w:val="3"/>
        </w:rPr>
        <w:t> </w:t>
      </w:r>
      <w:r>
        <w:rPr>
          <w:color w:val="262526"/>
        </w:rPr>
        <w:t>2023</w:t>
      </w:r>
      <w:r>
        <w:rPr>
          <w:color w:val="262526"/>
          <w:spacing w:val="4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allow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dependent</w:t>
      </w:r>
      <w:r>
        <w:rPr>
          <w:color w:val="262526"/>
          <w:spacing w:val="4"/>
        </w:rPr>
        <w:t> </w:t>
      </w:r>
      <w:r>
        <w:rPr>
          <w:color w:val="262526"/>
        </w:rPr>
        <w:t>initiatives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build</w:t>
      </w:r>
      <w:r>
        <w:rPr>
          <w:color w:val="262526"/>
          <w:spacing w:val="4"/>
        </w:rPr>
        <w:t> </w:t>
      </w:r>
      <w:r>
        <w:rPr>
          <w:color w:val="262526"/>
        </w:rPr>
        <w:t>upon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functionality</w:t>
      </w:r>
      <w:r>
        <w:rPr>
          <w:color w:val="262526"/>
          <w:spacing w:val="4"/>
        </w:rPr>
        <w:t> </w:t>
      </w:r>
      <w:r>
        <w:rPr>
          <w:color w:val="262526"/>
        </w:rPr>
        <w:t>delivered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model.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complex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dependencies</w:t>
      </w:r>
      <w:r>
        <w:rPr>
          <w:color w:val="262526"/>
          <w:spacing w:val="2"/>
        </w:rPr>
        <w:t> </w:t>
      </w:r>
      <w:r>
        <w:rPr>
          <w:color w:val="262526"/>
        </w:rPr>
        <w:t>requires</w:t>
      </w:r>
      <w:r>
        <w:rPr>
          <w:color w:val="262526"/>
          <w:spacing w:val="2"/>
        </w:rPr>
        <w:t> </w:t>
      </w:r>
      <w:r>
        <w:rPr>
          <w:color w:val="262526"/>
        </w:rPr>
        <w:t>careful</w:t>
      </w:r>
      <w:r>
        <w:rPr>
          <w:color w:val="262526"/>
          <w:spacing w:val="2"/>
        </w:rPr>
        <w:t> </w:t>
      </w:r>
      <w:r>
        <w:rPr>
          <w:color w:val="262526"/>
        </w:rPr>
        <w:t>planning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well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solution</w:t>
      </w:r>
      <w:r>
        <w:rPr>
          <w:color w:val="262526"/>
          <w:spacing w:val="2"/>
        </w:rPr>
        <w:t> </w:t>
      </w:r>
      <w:r>
        <w:rPr>
          <w:color w:val="262526"/>
        </w:rPr>
        <w:t>design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minimise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delivery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associated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implementation project.</w:t>
      </w:r>
      <w:r>
        <w:rPr>
          <w:color w:val="262526"/>
          <w:position w:val="8"/>
          <w:sz w:val="12"/>
        </w:rPr>
        <w:t>89</w:t>
      </w:r>
    </w:p>
    <w:p>
      <w:pPr>
        <w:pStyle w:val="BodyText"/>
        <w:spacing w:line="278" w:lineRule="auto" w:before="114"/>
        <w:ind w:left="1672" w:right="17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notes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while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imperative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introduced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soon</w:t>
      </w:r>
      <w:r>
        <w:rPr>
          <w:color w:val="262526"/>
          <w:spacing w:val="-60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possible,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recognises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wide</w:t>
      </w:r>
      <w:r>
        <w:rPr>
          <w:color w:val="262526"/>
          <w:spacing w:val="3"/>
        </w:rPr>
        <w:t> </w:t>
      </w:r>
      <w:r>
        <w:rPr>
          <w:color w:val="262526"/>
        </w:rPr>
        <w:t>range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happening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dependencies</w:t>
      </w:r>
      <w:r>
        <w:rPr>
          <w:color w:val="262526"/>
          <w:spacing w:val="1"/>
        </w:rPr>
        <w:t> </w:t>
      </w:r>
      <w:r>
        <w:rPr>
          <w:color w:val="262526"/>
        </w:rPr>
        <w:t>between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future</w:t>
      </w:r>
      <w:r>
        <w:rPr>
          <w:color w:val="262526"/>
          <w:spacing w:val="1"/>
        </w:rPr>
        <w:t> </w:t>
      </w:r>
      <w:r>
        <w:rPr>
          <w:color w:val="262526"/>
        </w:rPr>
        <w:t>reforms.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agrees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AEMO’s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implementation</w:t>
      </w:r>
      <w:r>
        <w:rPr>
          <w:color w:val="262526"/>
          <w:spacing w:val="2"/>
        </w:rPr>
        <w:t> </w:t>
      </w:r>
      <w:r>
        <w:rPr>
          <w:color w:val="262526"/>
        </w:rPr>
        <w:t>plan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important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implemented</w:t>
      </w:r>
      <w:r>
        <w:rPr>
          <w:color w:val="262526"/>
          <w:spacing w:val="1"/>
        </w:rPr>
        <w:t> </w:t>
      </w:r>
      <w:r>
        <w:rPr>
          <w:color w:val="262526"/>
        </w:rPr>
        <w:t>thoughtfully and</w:t>
      </w:r>
      <w:r>
        <w:rPr>
          <w:color w:val="262526"/>
          <w:spacing w:val="1"/>
        </w:rPr>
        <w:t> </w:t>
      </w:r>
      <w:r>
        <w:rPr>
          <w:color w:val="262526"/>
        </w:rPr>
        <w:t>with consideration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broader regulatory</w:t>
      </w:r>
      <w:r>
        <w:rPr>
          <w:color w:val="262526"/>
          <w:spacing w:val="1"/>
        </w:rPr>
        <w:t> </w:t>
      </w:r>
      <w:r>
        <w:rPr>
          <w:color w:val="262526"/>
        </w:rPr>
        <w:t>reform</w:t>
      </w:r>
      <w:r>
        <w:rPr>
          <w:color w:val="262526"/>
          <w:spacing w:val="1"/>
        </w:rPr>
        <w:t> </w:t>
      </w:r>
      <w:r>
        <w:rPr>
          <w:color w:val="262526"/>
        </w:rPr>
        <w:t>road map.</w:t>
      </w:r>
    </w:p>
    <w:p>
      <w:pPr>
        <w:pStyle w:val="Heading4"/>
      </w:pPr>
      <w:r>
        <w:rPr>
          <w:color w:val="262526"/>
          <w:w w:val="95"/>
        </w:rPr>
        <w:t>Costs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3"/>
          <w:w w:val="95"/>
        </w:rPr>
        <w:t> </w:t>
      </w:r>
      <w:r>
        <w:rPr>
          <w:color w:val="262526"/>
          <w:w w:val="95"/>
        </w:rPr>
        <w:t>benefits</w:t>
      </w:r>
    </w:p>
    <w:p>
      <w:pPr>
        <w:pStyle w:val="BodyText"/>
        <w:spacing w:line="278" w:lineRule="auto" w:before="92"/>
        <w:ind w:left="1672" w:right="157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cost</w:t>
      </w:r>
      <w:r>
        <w:rPr>
          <w:color w:val="262526"/>
          <w:spacing w:val="2"/>
        </w:rPr>
        <w:t> </w:t>
      </w:r>
      <w:r>
        <w:rPr>
          <w:color w:val="262526"/>
        </w:rPr>
        <w:t>estimate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introduce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participation</w:t>
      </w:r>
      <w:r>
        <w:rPr>
          <w:color w:val="262526"/>
          <w:spacing w:val="2"/>
        </w:rPr>
        <w:t> </w:t>
      </w:r>
      <w:r>
        <w:rPr>
          <w:color w:val="262526"/>
        </w:rPr>
        <w:t>framework,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$14</w:t>
      </w:r>
      <w:r>
        <w:rPr>
          <w:color w:val="262526"/>
          <w:spacing w:val="2"/>
        </w:rPr>
        <w:t> </w:t>
      </w:r>
      <w:r>
        <w:rPr>
          <w:color w:val="262526"/>
        </w:rPr>
        <w:t>million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$21.7</w:t>
      </w:r>
      <w:r>
        <w:rPr>
          <w:color w:val="262526"/>
          <w:spacing w:val="3"/>
        </w:rPr>
        <w:t> </w:t>
      </w:r>
      <w:r>
        <w:rPr>
          <w:color w:val="262526"/>
        </w:rPr>
        <w:t>million.</w:t>
      </w:r>
      <w:r>
        <w:rPr>
          <w:color w:val="262526"/>
          <w:position w:val="8"/>
          <w:sz w:val="12"/>
        </w:rPr>
        <w:t>90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cost</w:t>
      </w:r>
      <w:r>
        <w:rPr>
          <w:color w:val="262526"/>
          <w:spacing w:val="1"/>
        </w:rPr>
        <w:t> </w:t>
      </w:r>
      <w:r>
        <w:rPr>
          <w:color w:val="262526"/>
        </w:rPr>
        <w:t>estimate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revised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determination.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benefits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these</w:t>
      </w:r>
      <w:r>
        <w:rPr>
          <w:color w:val="262526"/>
          <w:spacing w:val="5"/>
        </w:rPr>
        <w:t> </w:t>
      </w:r>
      <w:r>
        <w:rPr>
          <w:color w:val="262526"/>
        </w:rPr>
        <w:t>reforms</w:t>
      </w:r>
      <w:r>
        <w:rPr>
          <w:color w:val="262526"/>
          <w:spacing w:val="4"/>
        </w:rPr>
        <w:t> </w:t>
      </w:r>
      <w:r>
        <w:rPr>
          <w:color w:val="262526"/>
        </w:rPr>
        <w:t>are</w:t>
      </w:r>
      <w:r>
        <w:rPr>
          <w:color w:val="262526"/>
          <w:spacing w:val="5"/>
        </w:rPr>
        <w:t> </w:t>
      </w:r>
      <w:r>
        <w:rPr>
          <w:color w:val="262526"/>
        </w:rPr>
        <w:t>likely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outweigh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costs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will</w:t>
      </w:r>
      <w:r>
        <w:rPr>
          <w:color w:val="262526"/>
          <w:spacing w:val="5"/>
        </w:rPr>
        <w:t> </w:t>
      </w:r>
      <w:r>
        <w:rPr>
          <w:color w:val="262526"/>
        </w:rPr>
        <w:t>therefore</w:t>
      </w:r>
      <w:r>
        <w:rPr>
          <w:color w:val="262526"/>
          <w:spacing w:val="5"/>
        </w:rPr>
        <w:t> </w:t>
      </w:r>
      <w:r>
        <w:rPr>
          <w:color w:val="262526"/>
        </w:rPr>
        <w:t>promote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NEO. In</w:t>
      </w:r>
      <w:r>
        <w:rPr>
          <w:color w:val="262526"/>
          <w:spacing w:val="1"/>
        </w:rPr>
        <w:t> </w:t>
      </w:r>
      <w:r>
        <w:rPr>
          <w:color w:val="262526"/>
        </w:rPr>
        <w:t>the current</w:t>
      </w:r>
      <w:r>
        <w:rPr>
          <w:color w:val="262526"/>
          <w:spacing w:val="1"/>
        </w:rPr>
        <w:t> </w:t>
      </w:r>
      <w:r>
        <w:rPr>
          <w:color w:val="262526"/>
        </w:rPr>
        <w:t>circumstances, they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the best</w:t>
      </w:r>
      <w:r>
        <w:rPr>
          <w:color w:val="262526"/>
          <w:spacing w:val="1"/>
        </w:rPr>
        <w:t> </w:t>
      </w:r>
      <w:r>
        <w:rPr>
          <w:color w:val="262526"/>
        </w:rPr>
        <w:t>combination of</w:t>
      </w:r>
      <w:r>
        <w:rPr>
          <w:color w:val="262526"/>
          <w:spacing w:val="1"/>
        </w:rPr>
        <w:t> </w:t>
      </w:r>
      <w:r>
        <w:rPr>
          <w:color w:val="262526"/>
        </w:rPr>
        <w:t>reforms</w:t>
      </w:r>
      <w:r>
        <w:rPr>
          <w:color w:val="262526"/>
          <w:spacing w:val="1"/>
        </w:rPr>
        <w:t> </w:t>
      </w:r>
      <w:r>
        <w:rPr>
          <w:color w:val="262526"/>
        </w:rPr>
        <w:t>to integrate</w:t>
      </w:r>
      <w:r>
        <w:rPr>
          <w:color w:val="262526"/>
          <w:spacing w:val="1"/>
        </w:rPr>
        <w:t> </w:t>
      </w:r>
      <w:r>
        <w:rPr>
          <w:color w:val="262526"/>
        </w:rPr>
        <w:t>storage and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facilities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market.</w:t>
      </w:r>
      <w:r>
        <w:rPr>
          <w:color w:val="262526"/>
          <w:spacing w:val="1"/>
        </w:rPr>
        <w:t> </w:t>
      </w:r>
      <w:hyperlink w:history="true" w:anchor="_bookmark26">
        <w:r>
          <w:rPr>
            <w:color w:val="262526"/>
          </w:rPr>
          <w:t>Table</w:t>
        </w:r>
        <w:r>
          <w:rPr>
            <w:color w:val="262526"/>
            <w:spacing w:val="1"/>
          </w:rPr>
          <w:t> </w:t>
        </w:r>
        <w:r>
          <w:rPr>
            <w:color w:val="262526"/>
          </w:rPr>
          <w:t>A.1</w:t>
        </w:r>
        <w:r>
          <w:rPr>
            <w:color w:val="262526"/>
            <w:spacing w:val="1"/>
          </w:rPr>
          <w:t> </w:t>
        </w:r>
      </w:hyperlink>
      <w:r>
        <w:rPr>
          <w:color w:val="262526"/>
        </w:rPr>
        <w:t>shows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breakdown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estimated benefits associated</w:t>
      </w:r>
      <w:r>
        <w:rPr>
          <w:color w:val="262526"/>
          <w:spacing w:val="1"/>
        </w:rPr>
        <w:t> </w:t>
      </w:r>
      <w:r>
        <w:rPr>
          <w:color w:val="262526"/>
        </w:rPr>
        <w:t>with each design</w:t>
      </w:r>
      <w:r>
        <w:rPr>
          <w:color w:val="262526"/>
          <w:spacing w:val="1"/>
        </w:rPr>
        <w:t> </w:t>
      </w:r>
      <w:r>
        <w:rPr>
          <w:color w:val="262526"/>
        </w:rPr>
        <w:t>feature.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134.645996pt;margin-top:14.668998pt;width:49.65pt;height:.1pt;mso-position-horizontal-relative:page;mso-position-vertical-relative:paragraph;z-index:-15708160;mso-wrap-distance-left:0;mso-wrap-distance-right:0" id="docshape127" coordorigin="2693,293" coordsize="993,0" path="m2693,293l3685,29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AEMO’s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supplementary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letter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this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regarding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implementation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be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project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page</w:t>
      </w:r>
      <w:r>
        <w:rPr>
          <w:color w:val="0000FF"/>
          <w:spacing w:val="-3"/>
          <w:sz w:val="14"/>
        </w:rPr>
        <w:t> </w:t>
      </w:r>
      <w:hyperlink r:id="rId30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413" w:hanging="341"/>
        <w:jc w:val="left"/>
        <w:rPr>
          <w:sz w:val="14"/>
        </w:rPr>
      </w:pPr>
      <w:r>
        <w:rPr>
          <w:color w:val="262526"/>
          <w:sz w:val="14"/>
        </w:rPr>
        <w:t>This does not include the $5 million to $7 million cost estimate for implementing changes to the recovery of non-energy cost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framework,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which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is presented in Appendix B.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pStyle w:val="Heading4"/>
        <w:spacing w:before="109"/>
        <w:ind w:left="293"/>
      </w:pPr>
      <w:bookmarkStart w:name="Table A.1:  Estimated cost of implementi" w:id="67"/>
      <w:bookmarkEnd w:id="67"/>
      <w:r>
        <w:rPr>
          <w:b w:val="0"/>
        </w:rPr>
      </w:r>
      <w:bookmarkStart w:name="_bookmark26" w:id="68"/>
      <w:bookmarkEnd w:id="68"/>
      <w:r>
        <w:rPr>
          <w:b w:val="0"/>
        </w:rPr>
      </w:r>
      <w:r>
        <w:rPr>
          <w:color w:val="00ACEC"/>
          <w:w w:val="90"/>
        </w:rPr>
        <w:t>Table</w:t>
      </w:r>
      <w:r>
        <w:rPr>
          <w:color w:val="00ACEC"/>
          <w:spacing w:val="13"/>
          <w:w w:val="90"/>
        </w:rPr>
        <w:t> </w:t>
      </w:r>
      <w:r>
        <w:rPr>
          <w:color w:val="00ACEC"/>
          <w:w w:val="90"/>
        </w:rPr>
        <w:t>A.1:</w:t>
      </w:r>
      <w:r>
        <w:rPr>
          <w:color w:val="00ACEC"/>
          <w:spacing w:val="52"/>
        </w:rPr>
        <w:t> </w:t>
      </w:r>
      <w:r>
        <w:rPr>
          <w:color w:val="262526"/>
          <w:w w:val="90"/>
        </w:rPr>
        <w:t>Estimated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cost</w:t>
      </w:r>
      <w:r>
        <w:rPr>
          <w:color w:val="262526"/>
          <w:spacing w:val="28"/>
          <w:w w:val="90"/>
        </w:rPr>
        <w:t> </w:t>
      </w:r>
      <w:r>
        <w:rPr>
          <w:color w:val="262526"/>
          <w:w w:val="90"/>
        </w:rPr>
        <w:t>of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implementing</w:t>
      </w:r>
      <w:r>
        <w:rPr>
          <w:color w:val="262526"/>
          <w:spacing w:val="28"/>
          <w:w w:val="90"/>
        </w:rPr>
        <w:t> </w:t>
      </w:r>
      <w:r>
        <w:rPr>
          <w:color w:val="262526"/>
          <w:w w:val="90"/>
        </w:rPr>
        <w:t>the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final</w:t>
      </w:r>
      <w:r>
        <w:rPr>
          <w:color w:val="262526"/>
          <w:spacing w:val="28"/>
          <w:w w:val="90"/>
        </w:rPr>
        <w:t> </w:t>
      </w:r>
      <w:r>
        <w:rPr>
          <w:color w:val="262526"/>
          <w:w w:val="90"/>
        </w:rPr>
        <w:t>for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registration</w:t>
      </w:r>
      <w:r>
        <w:rPr>
          <w:color w:val="262526"/>
          <w:spacing w:val="28"/>
          <w:w w:val="90"/>
        </w:rPr>
        <w:t> </w:t>
      </w:r>
      <w:r>
        <w:rPr>
          <w:color w:val="262526"/>
          <w:w w:val="90"/>
        </w:rPr>
        <w:t>and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participation</w:t>
      </w:r>
    </w:p>
    <w:p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jc w:val="left"/>
        <w:tblInd w:w="30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4248"/>
        <w:gridCol w:w="5995"/>
      </w:tblGrid>
      <w:tr>
        <w:trPr>
          <w:trHeight w:val="308" w:hRule="atLeast"/>
        </w:trPr>
        <w:tc>
          <w:tcPr>
            <w:tcW w:w="3036" w:type="dxa"/>
            <w:tcBorders>
              <w:left w:val="nil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DESIGN</w:t>
            </w:r>
            <w:r>
              <w:rPr>
                <w:b/>
                <w:color w:val="00ACEC"/>
                <w:spacing w:val="-7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FEATURE</w:t>
            </w:r>
          </w:p>
        </w:tc>
        <w:tc>
          <w:tcPr>
            <w:tcW w:w="4248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AEMO’S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ESTIMATED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COST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RANGE</w:t>
            </w:r>
          </w:p>
        </w:tc>
        <w:tc>
          <w:tcPr>
            <w:tcW w:w="5995" w:type="dxa"/>
            <w:tcBorders>
              <w:left w:val="single" w:sz="2" w:space="0" w:color="262526"/>
              <w:bottom w:val="single" w:sz="12" w:space="0" w:color="00ACEC"/>
              <w:right w:val="nil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ESTIMATED</w:t>
            </w:r>
            <w:r>
              <w:rPr>
                <w:b/>
                <w:color w:val="00ACEC"/>
                <w:spacing w:val="-5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BENEFIT</w:t>
            </w:r>
          </w:p>
        </w:tc>
      </w:tr>
      <w:tr>
        <w:trPr>
          <w:trHeight w:val="2824" w:hRule="atLeast"/>
        </w:trPr>
        <w:tc>
          <w:tcPr>
            <w:tcW w:w="3036" w:type="dxa"/>
            <w:tcBorders>
              <w:top w:val="single" w:sz="12" w:space="0" w:color="00ACEC"/>
              <w:left w:val="nil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participant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category</w:t>
            </w:r>
          </w:p>
        </w:tc>
        <w:tc>
          <w:tcPr>
            <w:tcW w:w="4248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8"/>
              <w:ind w:left="59" w:right="193"/>
              <w:rPr>
                <w:sz w:val="20"/>
              </w:rPr>
            </w:pPr>
            <w:r>
              <w:rPr>
                <w:color w:val="262526"/>
                <w:sz w:val="20"/>
              </w:rPr>
              <w:t>$8 to $10 million —This is the original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lowest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cost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estimate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introduce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a new bidirectional market participant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category. This cost is necessary to set up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new category that specifically caters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participants with bidirectional energy flows,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minimises the administrative burden that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currently exists for storage participants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allows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hybrid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facilities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register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</w:p>
          <w:p>
            <w:pPr>
              <w:pStyle w:val="TableParagraph"/>
              <w:spacing w:line="241" w:lineRule="exact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participate.</w:t>
            </w:r>
          </w:p>
        </w:tc>
        <w:tc>
          <w:tcPr>
            <w:tcW w:w="5995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nil"/>
            </w:tcBorders>
          </w:tcPr>
          <w:p>
            <w:pPr>
              <w:pStyle w:val="TableParagraph"/>
              <w:spacing w:before="34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also: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99" w:val="left" w:leader="none"/>
                <w:tab w:pos="400" w:val="left" w:leader="none"/>
              </w:tabs>
              <w:spacing w:line="278" w:lineRule="auto" w:before="152" w:after="0"/>
              <w:ind w:left="399" w:right="185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enhance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encourage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and promote the entry of new storage capacity that would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help to firm up the growing amount of renewable energy in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99" w:val="left" w:leader="none"/>
                <w:tab w:pos="400" w:val="left" w:leader="none"/>
              </w:tabs>
              <w:spacing w:line="278" w:lineRule="auto" w:before="57" w:after="0"/>
              <w:ind w:left="399" w:right="98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allow greater flexibility in how small storage units can be used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99" w:val="left" w:leader="none"/>
                <w:tab w:pos="400" w:val="left" w:leader="none"/>
              </w:tabs>
              <w:spacing w:line="278" w:lineRule="auto" w:before="56" w:after="0"/>
              <w:ind w:left="399" w:right="290" w:hanging="340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align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possible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future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direction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foreshadowed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ESB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towards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 trader-services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model.</w:t>
            </w:r>
          </w:p>
        </w:tc>
      </w:tr>
      <w:tr>
        <w:trPr>
          <w:trHeight w:val="1704" w:hRule="atLeast"/>
        </w:trPr>
        <w:tc>
          <w:tcPr>
            <w:tcW w:w="3036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line="278" w:lineRule="auto" w:before="242"/>
              <w:ind w:left="57" w:right="143"/>
              <w:rPr>
                <w:sz w:val="20"/>
              </w:rPr>
            </w:pPr>
            <w:r>
              <w:rPr>
                <w:color w:val="262526"/>
                <w:sz w:val="20"/>
              </w:rPr>
              <w:t>Increasing number of bid bands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IRPs 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20</w:t>
            </w:r>
          </w:p>
        </w:tc>
        <w:tc>
          <w:tcPr>
            <w:tcW w:w="424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b/>
                <w:sz w:val="32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$1.5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$2 million</w:t>
            </w:r>
          </w:p>
        </w:tc>
        <w:tc>
          <w:tcPr>
            <w:tcW w:w="5995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  <w:shd w:val="clear" w:color="auto" w:fill="DADBDD"/>
          </w:tcPr>
          <w:p>
            <w:pPr>
              <w:pStyle w:val="TableParagraph"/>
              <w:spacing w:line="278" w:lineRule="auto" w:before="8"/>
              <w:ind w:left="59" w:right="57"/>
              <w:rPr>
                <w:sz w:val="20"/>
              </w:rPr>
            </w:pPr>
            <w:r>
              <w:rPr>
                <w:color w:val="262526"/>
                <w:sz w:val="20"/>
              </w:rPr>
              <w:t>Moving to 20 bid bands for IRPs would allow a level playing field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for storage participants as they will have 10 bid bands for each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their load and generation, the same as other scheduled load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semi-scheduled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generators.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Recognising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single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bidirectional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also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complements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simplified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registration</w:t>
            </w: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classification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process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through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IRP.</w:t>
            </w:r>
          </w:p>
        </w:tc>
      </w:tr>
      <w:tr>
        <w:trPr>
          <w:trHeight w:val="2377" w:hRule="atLeast"/>
        </w:trPr>
        <w:tc>
          <w:tcPr>
            <w:tcW w:w="3036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b/>
                <w:sz w:val="37"/>
              </w:rPr>
            </w:pPr>
          </w:p>
          <w:p>
            <w:pPr>
              <w:pStyle w:val="TableParagraph"/>
              <w:spacing w:line="278" w:lineRule="auto" w:before="1"/>
              <w:ind w:left="57" w:right="143"/>
              <w:rPr>
                <w:sz w:val="20"/>
              </w:rPr>
            </w:pPr>
            <w:r>
              <w:rPr>
                <w:color w:val="262526"/>
                <w:sz w:val="20"/>
              </w:rPr>
              <w:t>Allowing flexibility for DC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coupled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systems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register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participate</w:t>
            </w:r>
          </w:p>
        </w:tc>
        <w:tc>
          <w:tcPr>
            <w:tcW w:w="424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b/>
                <w:sz w:val="33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$1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$2.5 million</w:t>
            </w:r>
          </w:p>
        </w:tc>
        <w:tc>
          <w:tcPr>
            <w:tcW w:w="5995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</w:tcPr>
          <w:p>
            <w:pPr>
              <w:pStyle w:val="TableParagraph"/>
              <w:spacing w:line="278" w:lineRule="auto" w:before="7"/>
              <w:ind w:left="59" w:right="55"/>
              <w:rPr>
                <w:sz w:val="20"/>
              </w:rPr>
            </w:pPr>
            <w:r>
              <w:rPr>
                <w:color w:val="262526"/>
                <w:sz w:val="20"/>
              </w:rPr>
              <w:t>Participants have noted that, by allowing DC connected systems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(rather</w:t>
            </w:r>
            <w:r>
              <w:rPr>
                <w:color w:val="262526"/>
                <w:spacing w:val="3"/>
                <w:sz w:val="20"/>
              </w:rPr>
              <w:t> </w:t>
            </w:r>
            <w:r>
              <w:rPr>
                <w:color w:val="262526"/>
                <w:sz w:val="20"/>
              </w:rPr>
              <w:t>than</w:t>
            </w:r>
            <w:r>
              <w:rPr>
                <w:color w:val="262526"/>
                <w:spacing w:val="2"/>
                <w:sz w:val="20"/>
              </w:rPr>
              <w:t> </w:t>
            </w:r>
            <w:r>
              <w:rPr>
                <w:color w:val="262526"/>
                <w:sz w:val="20"/>
              </w:rPr>
              <w:t>registering</w:t>
            </w:r>
            <w:r>
              <w:rPr>
                <w:color w:val="262526"/>
                <w:spacing w:val="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3"/>
                <w:sz w:val="20"/>
              </w:rPr>
              <w:t> </w:t>
            </w:r>
            <w:r>
              <w:rPr>
                <w:color w:val="262526"/>
                <w:sz w:val="20"/>
              </w:rPr>
              <w:t>connecting</w:t>
            </w:r>
            <w:r>
              <w:rPr>
                <w:color w:val="262526"/>
                <w:spacing w:val="2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3"/>
                <w:sz w:val="20"/>
              </w:rPr>
              <w:t> </w:t>
            </w:r>
            <w:r>
              <w:rPr>
                <w:color w:val="262526"/>
                <w:sz w:val="20"/>
              </w:rPr>
              <w:t>renewable</w:t>
            </w:r>
            <w:r>
              <w:rPr>
                <w:color w:val="262526"/>
                <w:spacing w:val="4"/>
                <w:sz w:val="20"/>
              </w:rPr>
              <w:t> </w:t>
            </w: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and battery separately), there are savings in the order of 10 to 20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per cent for setup and connection costs. Setting up a clear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framework for hybrid systems to register and participate in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market is important as it is anticipated hybrid systems will become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increasingly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common.</w:t>
            </w:r>
          </w:p>
        </w:tc>
      </w:tr>
    </w:tbl>
    <w:p>
      <w:pPr>
        <w:spacing w:after="0" w:line="278" w:lineRule="auto"/>
        <w:rPr>
          <w:sz w:val="20"/>
        </w:rPr>
        <w:sectPr>
          <w:headerReference w:type="default" r:id="rId67"/>
          <w:footerReference w:type="default" r:id="rId68"/>
          <w:pgSz w:w="16840" w:h="11910" w:orient="landscape"/>
          <w:pgMar w:header="788" w:footer="789" w:top="1440" w:bottom="980" w:left="242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1"/>
        <w:rPr>
          <w:rFonts w:ascii="Trebuchet MS"/>
          <w:b/>
          <w:sz w:val="15"/>
        </w:rPr>
      </w:pPr>
    </w:p>
    <w:tbl>
      <w:tblPr>
        <w:tblW w:w="0" w:type="auto"/>
        <w:jc w:val="left"/>
        <w:tblInd w:w="30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4248"/>
        <w:gridCol w:w="5995"/>
      </w:tblGrid>
      <w:tr>
        <w:trPr>
          <w:trHeight w:val="308" w:hRule="atLeast"/>
        </w:trPr>
        <w:tc>
          <w:tcPr>
            <w:tcW w:w="3036" w:type="dxa"/>
            <w:tcBorders>
              <w:left w:val="nil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DESIGN</w:t>
            </w:r>
            <w:r>
              <w:rPr>
                <w:b/>
                <w:color w:val="00ACEC"/>
                <w:spacing w:val="-7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FEATURE</w:t>
            </w:r>
          </w:p>
        </w:tc>
        <w:tc>
          <w:tcPr>
            <w:tcW w:w="4248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AEMO’S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ESTIMATED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COST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RANGE</w:t>
            </w:r>
          </w:p>
        </w:tc>
        <w:tc>
          <w:tcPr>
            <w:tcW w:w="5995" w:type="dxa"/>
            <w:tcBorders>
              <w:left w:val="single" w:sz="2" w:space="0" w:color="262526"/>
              <w:bottom w:val="single" w:sz="12" w:space="0" w:color="00ACEC"/>
              <w:right w:val="nil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ESTIMATED</w:t>
            </w:r>
            <w:r>
              <w:rPr>
                <w:b/>
                <w:color w:val="00ACEC"/>
                <w:spacing w:val="-5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BENEFIT</w:t>
            </w:r>
          </w:p>
        </w:tc>
      </w:tr>
      <w:tr>
        <w:trPr>
          <w:trHeight w:val="2544" w:hRule="atLeast"/>
        </w:trPr>
        <w:tc>
          <w:tcPr>
            <w:tcW w:w="3036" w:type="dxa"/>
            <w:tcBorders>
              <w:top w:val="single" w:sz="12" w:space="0" w:color="00ACEC"/>
              <w:left w:val="nil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line="278" w:lineRule="auto" w:before="197"/>
              <w:ind w:left="57" w:right="288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Moving SGAs into the IRP and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allowing them to participate in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ancillary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</w:p>
        </w:tc>
        <w:tc>
          <w:tcPr>
            <w:tcW w:w="4248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b/>
                <w:sz w:val="41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$1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$2 million</w:t>
            </w:r>
          </w:p>
        </w:tc>
        <w:tc>
          <w:tcPr>
            <w:tcW w:w="5995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nil"/>
            </w:tcBorders>
            <w:shd w:val="clear" w:color="auto" w:fill="DADBDD"/>
          </w:tcPr>
          <w:p>
            <w:pPr>
              <w:pStyle w:val="TableParagraph"/>
              <w:spacing w:line="278" w:lineRule="auto" w:before="8"/>
              <w:ind w:left="59" w:right="57"/>
              <w:rPr>
                <w:sz w:val="20"/>
              </w:rPr>
            </w:pPr>
            <w:r>
              <w:rPr>
                <w:color w:val="262526"/>
                <w:sz w:val="20"/>
              </w:rPr>
              <w:t>This change would send clearer investment signals in allowing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aggregators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units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provide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services, including the ability to provide ancillary services. It is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relatively low cost change that will allow more participants access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to more revenue streams, and deliver services the market needs.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This change aligns with an important element of the ESB’s two-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sided market work on developing a universal participant category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(trader-services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model)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establishing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flexible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trading</w:t>
            </w:r>
          </w:p>
          <w:p>
            <w:pPr>
              <w:pStyle w:val="TableParagraph"/>
              <w:spacing w:line="241" w:lineRule="exact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arrangements.</w:t>
            </w:r>
          </w:p>
        </w:tc>
      </w:tr>
      <w:tr>
        <w:trPr>
          <w:trHeight w:val="864" w:hRule="atLeast"/>
        </w:trPr>
        <w:tc>
          <w:tcPr>
            <w:tcW w:w="3036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8"/>
              <w:ind w:left="57" w:right="143"/>
              <w:rPr>
                <w:sz w:val="20"/>
              </w:rPr>
            </w:pPr>
            <w:r>
              <w:rPr>
                <w:color w:val="262526"/>
                <w:sz w:val="20"/>
              </w:rPr>
              <w:t>Amending Generator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Standards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units</w:t>
            </w:r>
          </w:p>
        </w:tc>
        <w:tc>
          <w:tcPr>
            <w:tcW w:w="424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$0.5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$1 million</w:t>
            </w:r>
          </w:p>
        </w:tc>
        <w:tc>
          <w:tcPr>
            <w:tcW w:w="5995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</w:tcPr>
          <w:p>
            <w:pPr>
              <w:pStyle w:val="TableParagraph"/>
              <w:spacing w:line="278" w:lineRule="auto" w:before="8"/>
              <w:ind w:left="59" w:right="112"/>
              <w:rPr>
                <w:sz w:val="20"/>
              </w:rPr>
            </w:pPr>
            <w:r>
              <w:rPr>
                <w:color w:val="262526"/>
                <w:sz w:val="20"/>
              </w:rPr>
              <w:t>This is a relatively low cost that is necessary to integrate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allow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hybrid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systems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connect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participate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</w:p>
        </w:tc>
      </w:tr>
      <w:tr>
        <w:trPr>
          <w:trHeight w:val="1144" w:hRule="atLeast"/>
        </w:trPr>
        <w:tc>
          <w:tcPr>
            <w:tcW w:w="3036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spacing w:before="9"/>
              <w:rPr>
                <w:rFonts w:ascii="Trebuchet MS"/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57" w:right="348"/>
              <w:rPr>
                <w:sz w:val="20"/>
              </w:rPr>
            </w:pPr>
            <w:r>
              <w:rPr>
                <w:color w:val="262526"/>
                <w:sz w:val="20"/>
              </w:rPr>
              <w:t>Review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AEMO’s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procedures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and guidelines</w:t>
            </w:r>
          </w:p>
        </w:tc>
        <w:tc>
          <w:tcPr>
            <w:tcW w:w="424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ADBDD"/>
          </w:tcPr>
          <w:p>
            <w:pPr>
              <w:pStyle w:val="TableParagraph"/>
              <w:spacing w:before="9"/>
              <w:rPr>
                <w:rFonts w:ascii="Trebuchet MS"/>
                <w:b/>
                <w:sz w:val="36"/>
              </w:rPr>
            </w:pPr>
          </w:p>
          <w:p>
            <w:pPr>
              <w:pStyle w:val="TableParagraph"/>
              <w:spacing w:before="1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$0.5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$1 million</w:t>
            </w:r>
          </w:p>
        </w:tc>
        <w:tc>
          <w:tcPr>
            <w:tcW w:w="5995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  <w:shd w:val="clear" w:color="auto" w:fill="DADBDD"/>
          </w:tcPr>
          <w:p>
            <w:pPr>
              <w:pStyle w:val="TableParagraph"/>
              <w:spacing w:line="278" w:lineRule="auto" w:before="8"/>
              <w:ind w:left="59" w:right="66"/>
              <w:rPr>
                <w:sz w:val="20"/>
              </w:rPr>
            </w:pPr>
            <w:r>
              <w:rPr>
                <w:color w:val="262526"/>
                <w:sz w:val="20"/>
              </w:rPr>
              <w:t>This is a relatively low cost that is necessary to review and update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AEMO’s procedures and processes to implement the Integrated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participant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category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bidirectional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classification.</w:t>
            </w:r>
          </w:p>
        </w:tc>
      </w:tr>
      <w:tr>
        <w:trPr>
          <w:trHeight w:val="1537" w:hRule="atLeast"/>
        </w:trPr>
        <w:tc>
          <w:tcPr>
            <w:tcW w:w="3036" w:type="dxa"/>
            <w:tcBorders>
              <w:top w:val="single" w:sz="12" w:space="0" w:color="262526"/>
              <w:left w:val="nil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204"/>
              <w:ind w:left="57" w:right="75"/>
              <w:rPr>
                <w:sz w:val="20"/>
              </w:rPr>
            </w:pPr>
            <w:r>
              <w:rPr>
                <w:color w:val="262526"/>
                <w:sz w:val="20"/>
              </w:rPr>
              <w:t>Other system changes needed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also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set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up flexibility to implement post-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2025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reforms</w:t>
            </w:r>
          </w:p>
        </w:tc>
        <w:tc>
          <w:tcPr>
            <w:tcW w:w="4248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7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$1.5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$3.2 million</w:t>
            </w:r>
          </w:p>
          <w:p>
            <w:pPr>
              <w:pStyle w:val="TableParagraph"/>
              <w:spacing w:line="280" w:lineRule="atLeast" w:before="114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Note: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Some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costs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could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attributed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to other design features, but it is not always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possible to break out costs that are incurred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because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 a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number of changes.</w:t>
            </w:r>
          </w:p>
        </w:tc>
        <w:tc>
          <w:tcPr>
            <w:tcW w:w="5995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nil"/>
            </w:tcBorders>
          </w:tcPr>
          <w:p>
            <w:pPr>
              <w:pStyle w:val="TableParagraph"/>
              <w:spacing w:line="278" w:lineRule="auto" w:before="204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Incurring these costs now, as part of this reform, sets up some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systems more efficiently for the flexibility needed to implement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further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post-2025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reforms.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Future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fall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out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ESB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work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simpler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cheaper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implement.</w:t>
            </w:r>
          </w:p>
        </w:tc>
      </w:tr>
    </w:tbl>
    <w:p>
      <w:pPr>
        <w:spacing w:before="133"/>
        <w:ind w:left="292" w:right="0" w:firstLine="0"/>
        <w:jc w:val="left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costs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have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been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provided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AEMO.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benefits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have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been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developed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through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AEMC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analysis,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including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stakeholder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feedback.</w:t>
      </w:r>
    </w:p>
    <w:p>
      <w:pPr>
        <w:spacing w:after="0"/>
        <w:jc w:val="left"/>
        <w:rPr>
          <w:sz w:val="14"/>
        </w:rPr>
        <w:sectPr>
          <w:pgSz w:w="16840" w:h="11910" w:orient="landscape"/>
          <w:pgMar w:header="788" w:footer="789" w:top="1440" w:bottom="980" w:left="24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1"/>
          <w:numId w:val="28"/>
        </w:numPr>
        <w:tabs>
          <w:tab w:pos="1673" w:val="left" w:leader="none"/>
          <w:tab w:pos="1674" w:val="left" w:leader="none"/>
        </w:tabs>
        <w:spacing w:line="240" w:lineRule="auto" w:before="277" w:after="0"/>
        <w:ind w:left="1673" w:right="0" w:hanging="1561"/>
        <w:jc w:val="left"/>
      </w:pPr>
      <w:bookmarkStart w:name="A.4 Background information " w:id="69"/>
      <w:bookmarkEnd w:id="69"/>
      <w:r>
        <w:rPr/>
      </w:r>
      <w:bookmarkStart w:name="_bookmark27" w:id="70"/>
      <w:bookmarkEnd w:id="70"/>
      <w:r>
        <w:rPr/>
      </w:r>
      <w:bookmarkStart w:name="_bookmark27" w:id="71"/>
      <w:bookmarkEnd w:id="71"/>
      <w:r>
        <w:rPr>
          <w:color w:val="00ACEC"/>
        </w:rPr>
        <w:t>Backgroun</w:t>
      </w:r>
      <w:r>
        <w:rPr>
          <w:color w:val="00ACEC"/>
        </w:rPr>
        <w:t>d</w:t>
      </w:r>
      <w:r>
        <w:rPr>
          <w:color w:val="00ACEC"/>
          <w:spacing w:val="-13"/>
        </w:rPr>
        <w:t> </w:t>
      </w:r>
      <w:r>
        <w:rPr>
          <w:color w:val="00ACEC"/>
        </w:rPr>
        <w:t>information</w:t>
      </w:r>
    </w:p>
    <w:p>
      <w:pPr>
        <w:pStyle w:val="BodyText"/>
        <w:spacing w:line="278" w:lineRule="auto" w:before="78"/>
        <w:ind w:left="1672" w:right="201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background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registration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participation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found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draft determination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  <w:r>
          <w:rPr>
            <w:color w:val="0000FF"/>
          </w:rPr>
          <w:t> </w:t>
        </w:r>
      </w:hyperlink>
      <w:r>
        <w:rPr>
          <w:color w:val="262526"/>
        </w:rPr>
        <w:t>as follows:</w:t>
      </w:r>
    </w:p>
    <w:p>
      <w:pPr>
        <w:tabs>
          <w:tab w:pos="7189" w:val="left" w:leader="none"/>
        </w:tabs>
        <w:spacing w:before="190"/>
        <w:ind w:left="1732" w:right="0" w:firstLine="0"/>
        <w:jc w:val="left"/>
        <w:rPr>
          <w:b/>
          <w:sz w:val="20"/>
        </w:rPr>
      </w:pPr>
      <w:r>
        <w:rPr>
          <w:b/>
          <w:color w:val="00ACEC"/>
          <w:sz w:val="20"/>
        </w:rPr>
        <w:t>TOPIC</w:t>
        <w:tab/>
        <w:t>SECTION</w:t>
      </w:r>
      <w:r>
        <w:rPr>
          <w:b/>
          <w:color w:val="00ACEC"/>
          <w:spacing w:val="-3"/>
          <w:sz w:val="20"/>
        </w:rPr>
        <w:t> </w:t>
      </w:r>
      <w:r>
        <w:rPr>
          <w:b/>
          <w:color w:val="00ACEC"/>
          <w:sz w:val="20"/>
        </w:rPr>
        <w:t>OF</w:t>
      </w:r>
      <w:r>
        <w:rPr>
          <w:b/>
          <w:color w:val="00ACEC"/>
          <w:spacing w:val="-1"/>
          <w:sz w:val="20"/>
        </w:rPr>
        <w:t> </w:t>
      </w:r>
      <w:r>
        <w:rPr>
          <w:b/>
          <w:color w:val="00ACEC"/>
          <w:sz w:val="20"/>
        </w:rPr>
        <w:t>APPENDIX</w:t>
      </w:r>
      <w:r>
        <w:rPr>
          <w:b/>
          <w:color w:val="00ACEC"/>
          <w:spacing w:val="-2"/>
          <w:sz w:val="20"/>
        </w:rPr>
        <w:t> </w:t>
      </w:r>
      <w:r>
        <w:rPr>
          <w:b/>
          <w:color w:val="00ACEC"/>
          <w:sz w:val="20"/>
        </w:rPr>
        <w:t>C</w:t>
      </w:r>
    </w:p>
    <w:p>
      <w:pPr>
        <w:spacing w:after="0"/>
        <w:jc w:val="left"/>
        <w:rPr>
          <w:sz w:val="20"/>
        </w:rPr>
        <w:sectPr>
          <w:headerReference w:type="default" r:id="rId69"/>
          <w:footerReference w:type="default" r:id="rId70"/>
          <w:pgSz w:w="11910" w:h="16840"/>
          <w:pgMar w:header="808" w:footer="767" w:top="1660" w:bottom="960" w:left="1020" w:right="720"/>
        </w:sectPr>
      </w:pPr>
    </w:p>
    <w:p>
      <w:pPr>
        <w:pStyle w:val="BodyText"/>
        <w:spacing w:line="278" w:lineRule="auto" w:before="73"/>
        <w:ind w:left="1732"/>
      </w:pPr>
      <w:r>
        <w:rPr>
          <w:color w:val="262526"/>
        </w:rPr>
        <w:t>How</w:t>
      </w:r>
      <w:r>
        <w:rPr>
          <w:color w:val="262526"/>
          <w:spacing w:val="-5"/>
        </w:rPr>
        <w:t> </w:t>
      </w:r>
      <w:r>
        <w:rPr>
          <w:color w:val="262526"/>
        </w:rPr>
        <w:t>registration,</w:t>
      </w:r>
      <w:r>
        <w:rPr>
          <w:color w:val="262526"/>
          <w:spacing w:val="-4"/>
        </w:rPr>
        <w:t> </w:t>
      </w:r>
      <w:r>
        <w:rPr>
          <w:color w:val="262526"/>
        </w:rPr>
        <w:t>classification</w:t>
      </w:r>
      <w:r>
        <w:rPr>
          <w:color w:val="262526"/>
          <w:spacing w:val="-5"/>
        </w:rPr>
        <w:t> </w:t>
      </w:r>
      <w:r>
        <w:rPr>
          <w:color w:val="262526"/>
        </w:rPr>
        <w:t>and</w:t>
      </w:r>
      <w:r>
        <w:rPr>
          <w:color w:val="262526"/>
          <w:spacing w:val="-4"/>
        </w:rPr>
        <w:t> </w:t>
      </w:r>
      <w:r>
        <w:rPr>
          <w:color w:val="262526"/>
        </w:rPr>
        <w:t>participation</w:t>
      </w:r>
      <w:r>
        <w:rPr>
          <w:color w:val="262526"/>
          <w:spacing w:val="-4"/>
        </w:rPr>
        <w:t> </w:t>
      </w:r>
      <w:r>
        <w:rPr>
          <w:color w:val="262526"/>
        </w:rPr>
        <w:t>occurs</w:t>
      </w:r>
      <w:r>
        <w:rPr>
          <w:color w:val="262526"/>
          <w:spacing w:val="-4"/>
        </w:rPr>
        <w:t> </w:t>
      </w:r>
      <w:r>
        <w:rPr>
          <w:color w:val="262526"/>
        </w:rPr>
        <w:t>in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-2"/>
        </w:rPr>
        <w:t> </w:t>
      </w:r>
      <w:r>
        <w:rPr>
          <w:color w:val="262526"/>
        </w:rPr>
        <w:t>NEM</w:t>
      </w:r>
    </w:p>
    <w:p>
      <w:pPr>
        <w:spacing w:before="213"/>
        <w:ind w:left="351" w:right="0" w:firstLine="0"/>
        <w:jc w:val="left"/>
        <w:rPr>
          <w:sz w:val="20"/>
        </w:rPr>
      </w:pPr>
      <w:r>
        <w:rPr/>
        <w:br w:type="column"/>
      </w:r>
      <w:r>
        <w:rPr>
          <w:color w:val="262526"/>
          <w:sz w:val="20"/>
        </w:rPr>
        <w:t>B.2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808" w:footer="767" w:top="520" w:bottom="280" w:left="1020" w:right="720"/>
          <w:cols w:num="2" w:equalWidth="0">
            <w:col w:w="6799" w:space="40"/>
            <w:col w:w="3331"/>
          </w:cols>
        </w:sectPr>
      </w:pPr>
    </w:p>
    <w:p>
      <w:pPr>
        <w:pStyle w:val="BodyText"/>
        <w:tabs>
          <w:tab w:pos="7190" w:val="left" w:leader="none"/>
        </w:tabs>
        <w:spacing w:before="34"/>
        <w:ind w:left="1732"/>
      </w:pPr>
      <w:r>
        <w:rPr>
          <w:color w:val="262526"/>
        </w:rPr>
        <w:t>Issues</w:t>
      </w:r>
      <w:r>
        <w:rPr>
          <w:color w:val="262526"/>
          <w:spacing w:val="-4"/>
        </w:rPr>
        <w:t> </w:t>
      </w:r>
      <w:r>
        <w:rPr>
          <w:color w:val="262526"/>
        </w:rPr>
        <w:t>and</w:t>
      </w:r>
      <w:r>
        <w:rPr>
          <w:color w:val="262526"/>
          <w:spacing w:val="-2"/>
        </w:rPr>
        <w:t> </w:t>
      </w:r>
      <w:r>
        <w:rPr>
          <w:color w:val="262526"/>
        </w:rPr>
        <w:t>proposed</w:t>
      </w:r>
      <w:r>
        <w:rPr>
          <w:color w:val="262526"/>
          <w:spacing w:val="-2"/>
        </w:rPr>
        <w:t> </w:t>
      </w:r>
      <w:r>
        <w:rPr>
          <w:color w:val="262526"/>
        </w:rPr>
        <w:t>solution</w:t>
      </w:r>
      <w:r>
        <w:rPr>
          <w:color w:val="262526"/>
          <w:spacing w:val="-3"/>
        </w:rPr>
        <w:t> </w:t>
      </w:r>
      <w:r>
        <w:rPr>
          <w:color w:val="262526"/>
        </w:rPr>
        <w:t>raised</w:t>
      </w:r>
      <w:r>
        <w:rPr>
          <w:color w:val="262526"/>
          <w:spacing w:val="-2"/>
        </w:rPr>
        <w:t> </w:t>
      </w:r>
      <w:r>
        <w:rPr>
          <w:color w:val="262526"/>
        </w:rPr>
        <w:t>by</w:t>
      </w:r>
      <w:r>
        <w:rPr>
          <w:color w:val="262526"/>
          <w:spacing w:val="-2"/>
        </w:rPr>
        <w:t> </w:t>
      </w:r>
      <w:r>
        <w:rPr>
          <w:color w:val="262526"/>
        </w:rPr>
        <w:t>AEMO</w:t>
        <w:tab/>
        <w:t>B.3</w:t>
      </w:r>
      <w:r>
        <w:rPr>
          <w:color w:val="262526"/>
          <w:spacing w:val="-2"/>
        </w:rPr>
        <w:t> </w:t>
      </w:r>
      <w:r>
        <w:rPr>
          <w:color w:val="262526"/>
        </w:rPr>
        <w:t>and</w:t>
      </w:r>
      <w:r>
        <w:rPr>
          <w:color w:val="262526"/>
          <w:spacing w:val="-1"/>
        </w:rPr>
        <w:t> </w:t>
      </w:r>
      <w:r>
        <w:rPr>
          <w:color w:val="262526"/>
        </w:rPr>
        <w:t>B.4</w:t>
      </w:r>
    </w:p>
    <w:p>
      <w:pPr>
        <w:pStyle w:val="BodyText"/>
        <w:tabs>
          <w:tab w:pos="7186" w:val="left" w:leader="none"/>
        </w:tabs>
        <w:spacing w:before="73"/>
        <w:ind w:left="1732"/>
      </w:pPr>
      <w:r>
        <w:rPr>
          <w:color w:val="262526"/>
        </w:rPr>
        <w:t>Previous</w:t>
      </w:r>
      <w:r>
        <w:rPr>
          <w:color w:val="262526"/>
          <w:spacing w:val="-8"/>
        </w:rPr>
        <w:t> </w:t>
      </w:r>
      <w:r>
        <w:rPr>
          <w:color w:val="262526"/>
        </w:rPr>
        <w:t>stakeholder</w:t>
      </w:r>
      <w:r>
        <w:rPr>
          <w:color w:val="262526"/>
          <w:spacing w:val="-8"/>
        </w:rPr>
        <w:t> </w:t>
      </w:r>
      <w:r>
        <w:rPr>
          <w:color w:val="262526"/>
        </w:rPr>
        <w:t>feedback</w:t>
        <w:tab/>
        <w:t>B.5</w:t>
      </w:r>
    </w:p>
    <w:p>
      <w:pPr>
        <w:pStyle w:val="BodyText"/>
        <w:tabs>
          <w:tab w:pos="7192" w:val="left" w:leader="none"/>
        </w:tabs>
        <w:spacing w:before="73"/>
        <w:ind w:left="1732"/>
      </w:pPr>
      <w:r>
        <w:rPr>
          <w:color w:val="262526"/>
        </w:rPr>
        <w:t>The</w:t>
      </w:r>
      <w:r>
        <w:rPr>
          <w:color w:val="262526"/>
          <w:spacing w:val="-2"/>
        </w:rPr>
        <w:t> </w:t>
      </w:r>
      <w:r>
        <w:rPr>
          <w:color w:val="262526"/>
        </w:rPr>
        <w:t>Commission’s</w:t>
      </w:r>
      <w:r>
        <w:rPr>
          <w:color w:val="262526"/>
          <w:spacing w:val="-3"/>
        </w:rPr>
        <w:t> </w:t>
      </w:r>
      <w:r>
        <w:rPr>
          <w:color w:val="262526"/>
        </w:rPr>
        <w:t>draft</w:t>
      </w:r>
      <w:r>
        <w:rPr>
          <w:color w:val="262526"/>
          <w:spacing w:val="-2"/>
        </w:rPr>
        <w:t> </w:t>
      </w:r>
      <w:r>
        <w:rPr>
          <w:color w:val="262526"/>
        </w:rPr>
        <w:t>determination</w:t>
      </w:r>
      <w:r>
        <w:rPr>
          <w:color w:val="262526"/>
          <w:spacing w:val="-2"/>
        </w:rPr>
        <w:t> </w:t>
      </w:r>
      <w:r>
        <w:rPr>
          <w:color w:val="262526"/>
        </w:rPr>
        <w:t>analysis</w:t>
        <w:tab/>
        <w:t>B.6</w:t>
      </w:r>
    </w:p>
    <w:p>
      <w:pPr>
        <w:spacing w:after="0"/>
        <w:sectPr>
          <w:type w:val="continuous"/>
          <w:pgSz w:w="11910" w:h="16840"/>
          <w:pgMar w:header="808" w:footer="767" w:top="520" w:bottom="28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26"/>
        </w:numPr>
        <w:tabs>
          <w:tab w:pos="1672" w:val="left" w:leader="none"/>
          <w:tab w:pos="1673" w:val="left" w:leader="none"/>
        </w:tabs>
        <w:spacing w:line="240" w:lineRule="auto" w:before="113" w:after="0"/>
        <w:ind w:left="1672" w:right="0" w:hanging="1560"/>
        <w:jc w:val="left"/>
      </w:pPr>
      <w:bookmarkStart w:name="B Recovery of non-energy costs " w:id="72"/>
      <w:bookmarkEnd w:id="72"/>
      <w:r>
        <w:rPr/>
      </w:r>
      <w:bookmarkStart w:name="B.1 Overview " w:id="73"/>
      <w:bookmarkEnd w:id="73"/>
      <w:r>
        <w:rPr/>
      </w:r>
      <w:bookmarkStart w:name="_bookmark28" w:id="74"/>
      <w:bookmarkEnd w:id="74"/>
      <w:r>
        <w:rPr/>
      </w:r>
      <w:bookmarkStart w:name="_bookmark28" w:id="75"/>
      <w:bookmarkEnd w:id="75"/>
      <w:r>
        <w:rPr>
          <w:color w:val="00ACEC"/>
        </w:rPr>
        <w:t>RECOVE</w:t>
      </w:r>
      <w:r>
        <w:rPr>
          <w:color w:val="00ACEC"/>
        </w:rPr>
        <w:t>RY</w:t>
      </w:r>
      <w:r>
        <w:rPr>
          <w:color w:val="00ACEC"/>
          <w:spacing w:val="-3"/>
        </w:rPr>
        <w:t> </w:t>
      </w:r>
      <w:r>
        <w:rPr>
          <w:color w:val="00ACEC"/>
        </w:rPr>
        <w:t>OF</w:t>
      </w:r>
      <w:r>
        <w:rPr>
          <w:color w:val="00ACEC"/>
          <w:spacing w:val="-1"/>
        </w:rPr>
        <w:t> </w:t>
      </w:r>
      <w:r>
        <w:rPr>
          <w:color w:val="00ACEC"/>
        </w:rPr>
        <w:t>NON-ENERGY</w:t>
      </w:r>
      <w:r>
        <w:rPr>
          <w:color w:val="00ACEC"/>
          <w:spacing w:val="-1"/>
        </w:rPr>
        <w:t> </w:t>
      </w:r>
      <w:r>
        <w:rPr>
          <w:color w:val="00ACEC"/>
        </w:rPr>
        <w:t>COSTS</w:t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134.895996pt;margin-top:12.142169pt;width:416.5pt;height:174.3pt;mso-position-horizontal-relative:page;mso-position-vertical-relative:paragraph;z-index:-15707648;mso-wrap-distance-left:0;mso-wrap-distance-right:0" type="#_x0000_t202" id="docshape138" filled="false" stroked="true" strokeweight=".5pt" strokecolor="#00acec">
            <v:textbox inset="0,0,0,0">
              <w:txbxContent>
                <w:p>
                  <w:pPr>
                    <w:spacing w:before="163"/>
                    <w:ind w:left="226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ACEC"/>
                      <w:sz w:val="22"/>
                    </w:rPr>
                    <w:t>BOX</w:t>
                  </w:r>
                  <w:r>
                    <w:rPr>
                      <w:color w:val="00ACEC"/>
                      <w:spacing w:val="-2"/>
                      <w:sz w:val="22"/>
                    </w:rPr>
                    <w:t> </w:t>
                  </w:r>
                  <w:r>
                    <w:rPr>
                      <w:color w:val="00ACEC"/>
                      <w:sz w:val="22"/>
                    </w:rPr>
                    <w:t>3: </w:t>
                  </w:r>
                  <w:r>
                    <w:rPr>
                      <w:color w:val="262526"/>
                      <w:sz w:val="22"/>
                    </w:rPr>
                    <w:t>FINAL</w:t>
                  </w:r>
                  <w:r>
                    <w:rPr>
                      <w:color w:val="262526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RULE —</w:t>
                  </w:r>
                  <w:r>
                    <w:rPr>
                      <w:color w:val="262526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RECOVERY OF</w:t>
                  </w:r>
                  <w:r>
                    <w:rPr>
                      <w:color w:val="262526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NON-ENERGY COSTS</w:t>
                  </w:r>
                </w:p>
                <w:p>
                  <w:pPr>
                    <w:pStyle w:val="BodyText"/>
                    <w:spacing w:line="278" w:lineRule="auto" w:before="148"/>
                    <w:ind w:left="226" w:right="266"/>
                  </w:pPr>
                  <w:r>
                    <w:rPr>
                      <w:color w:val="464646"/>
                      <w:w w:val="95"/>
                    </w:rPr>
                    <w:t>The final rule amends the non-energy costs recovery framework so that recovery is based on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 participant’s gross consumed energy and/or gross sent out energy in an interval across its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connection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points.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This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is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irrespective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participant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category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in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which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it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is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registered.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final rule removes the ability for a participant to net energy flows at a connection point or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among</w:t>
                  </w:r>
                  <w:r>
                    <w:rPr>
                      <w:color w:val="464646"/>
                      <w:spacing w:val="-6"/>
                    </w:rPr>
                    <w:t> </w:t>
                  </w:r>
                  <w:r>
                    <w:rPr>
                      <w:color w:val="464646"/>
                    </w:rPr>
                    <w:t>its</w:t>
                  </w:r>
                  <w:r>
                    <w:rPr>
                      <w:color w:val="464646"/>
                      <w:spacing w:val="-5"/>
                    </w:rPr>
                    <w:t> </w:t>
                  </w:r>
                  <w:r>
                    <w:rPr>
                      <w:color w:val="464646"/>
                    </w:rPr>
                    <w:t>connection</w:t>
                  </w:r>
                  <w:r>
                    <w:rPr>
                      <w:color w:val="464646"/>
                      <w:spacing w:val="-6"/>
                    </w:rPr>
                    <w:t> </w:t>
                  </w:r>
                  <w:r>
                    <w:rPr>
                      <w:color w:val="464646"/>
                    </w:rPr>
                    <w:t>points.</w:t>
                  </w:r>
                </w:p>
                <w:p>
                  <w:pPr>
                    <w:spacing w:before="113"/>
                    <w:ind w:left="226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64646"/>
                      <w:w w:val="95"/>
                      <w:sz w:val="20"/>
                    </w:rPr>
                    <w:t>Benefits</w:t>
                  </w:r>
                  <w:r>
                    <w:rPr>
                      <w:b/>
                      <w:color w:val="464646"/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of</w:t>
                  </w:r>
                  <w:r>
                    <w:rPr>
                      <w:b/>
                      <w:color w:val="464646"/>
                      <w:spacing w:val="-5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the</w:t>
                  </w:r>
                  <w:r>
                    <w:rPr>
                      <w:b/>
                      <w:color w:val="464646"/>
                      <w:spacing w:val="-4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final</w:t>
                  </w:r>
                  <w:r>
                    <w:rPr>
                      <w:b/>
                      <w:color w:val="464646"/>
                      <w:spacing w:val="-5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rule</w:t>
                  </w:r>
                </w:p>
                <w:p>
                  <w:pPr>
                    <w:pStyle w:val="BodyText"/>
                    <w:spacing w:line="278" w:lineRule="auto" w:before="152"/>
                    <w:ind w:left="226" w:right="266"/>
                  </w:pPr>
                  <w:r>
                    <w:rPr>
                      <w:color w:val="464646"/>
                      <w:w w:val="95"/>
                    </w:rPr>
                    <w:t>The final rule will remove inefficient outcomes that may favour participants with large bi-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directional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energy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flows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create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more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level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playing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field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for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all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participants,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including</w:t>
                  </w:r>
                  <w:r>
                    <w:rPr>
                      <w:color w:val="464646"/>
                      <w:spacing w:val="-56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storage</w:t>
                  </w:r>
                  <w:r>
                    <w:rPr>
                      <w:color w:val="464646"/>
                      <w:spacing w:val="-6"/>
                    </w:rPr>
                    <w:t> </w:t>
                  </w:r>
                  <w:r>
                    <w:rPr>
                      <w:color w:val="464646"/>
                    </w:rPr>
                    <w:t>and</w:t>
                  </w:r>
                  <w:r>
                    <w:rPr>
                      <w:color w:val="464646"/>
                      <w:spacing w:val="-5"/>
                    </w:rPr>
                    <w:t> </w:t>
                  </w:r>
                  <w:r>
                    <w:rPr>
                      <w:color w:val="464646"/>
                    </w:rPr>
                    <w:t>hybrid</w:t>
                  </w:r>
                  <w:r>
                    <w:rPr>
                      <w:color w:val="464646"/>
                      <w:spacing w:val="-6"/>
                    </w:rPr>
                    <w:t> </w:t>
                  </w:r>
                  <w:r>
                    <w:rPr>
                      <w:color w:val="464646"/>
                    </w:rPr>
                    <w:t>facilities.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43"/>
        </w:rPr>
      </w:pPr>
    </w:p>
    <w:p>
      <w:pPr>
        <w:pStyle w:val="Heading2"/>
        <w:numPr>
          <w:ilvl w:val="1"/>
          <w:numId w:val="3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Overview</w:t>
      </w:r>
    </w:p>
    <w:p>
      <w:pPr>
        <w:pStyle w:val="BodyText"/>
        <w:spacing w:line="278" w:lineRule="auto" w:before="79"/>
        <w:ind w:left="1672" w:right="179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retains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remove</w:t>
      </w:r>
      <w:r>
        <w:rPr>
          <w:color w:val="262526"/>
          <w:spacing w:val="1"/>
        </w:rPr>
        <w:t> </w:t>
      </w:r>
      <w:r>
        <w:rPr>
          <w:color w:val="262526"/>
        </w:rPr>
        <w:t>inefficient</w:t>
      </w:r>
      <w:r>
        <w:rPr>
          <w:color w:val="262526"/>
          <w:spacing w:val="2"/>
        </w:rPr>
        <w:t> </w:t>
      </w:r>
      <w:r>
        <w:rPr>
          <w:color w:val="262526"/>
        </w:rPr>
        <w:t>outcomes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-60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favour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large</w:t>
      </w:r>
      <w:r>
        <w:rPr>
          <w:color w:val="262526"/>
          <w:spacing w:val="2"/>
        </w:rPr>
        <w:t> </w:t>
      </w:r>
      <w:r>
        <w:rPr>
          <w:color w:val="262526"/>
        </w:rPr>
        <w:t>bi-directional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flows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1"/>
        </w:rPr>
        <w:t> </w:t>
      </w:r>
      <w:r>
        <w:rPr>
          <w:color w:val="262526"/>
        </w:rPr>
        <w:t>create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level</w:t>
      </w:r>
      <w:r>
        <w:rPr>
          <w:color w:val="262526"/>
          <w:spacing w:val="2"/>
        </w:rPr>
        <w:t> </w:t>
      </w:r>
      <w:r>
        <w:rPr>
          <w:color w:val="262526"/>
        </w:rPr>
        <w:t>playing</w:t>
      </w:r>
      <w:r>
        <w:rPr>
          <w:color w:val="262526"/>
          <w:spacing w:val="3"/>
        </w:rPr>
        <w:t> </w:t>
      </w:r>
      <w:r>
        <w:rPr>
          <w:color w:val="262526"/>
        </w:rPr>
        <w:t>field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participants,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storage.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aligns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Board’s</w:t>
      </w:r>
      <w:r>
        <w:rPr>
          <w:color w:val="262526"/>
          <w:spacing w:val="1"/>
        </w:rPr>
        <w:t> </w:t>
      </w:r>
      <w:r>
        <w:rPr>
          <w:color w:val="262526"/>
        </w:rPr>
        <w:t>two-sided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work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looks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treat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1"/>
        </w:rPr>
        <w:t> </w:t>
      </w:r>
      <w:r>
        <w:rPr>
          <w:color w:val="262526"/>
        </w:rPr>
        <w:t>based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1"/>
        </w:rPr>
        <w:t> </w:t>
      </w:r>
      <w:r>
        <w:rPr>
          <w:color w:val="262526"/>
        </w:rPr>
        <w:t>interactions with the market.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</w:t>
      </w:r>
      <w:r>
        <w:rPr>
          <w:color w:val="262526"/>
          <w:spacing w:val="2"/>
        </w:rPr>
        <w:t> </w:t>
      </w:r>
      <w:r>
        <w:rPr>
          <w:color w:val="262526"/>
        </w:rPr>
        <w:t>recovery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inconsistent</w:t>
      </w:r>
      <w:r>
        <w:rPr>
          <w:color w:val="262526"/>
          <w:spacing w:val="1"/>
        </w:rPr>
        <w:t> </w:t>
      </w:r>
      <w:r>
        <w:rPr>
          <w:color w:val="262526"/>
        </w:rPr>
        <w:t>between</w:t>
      </w:r>
      <w:r>
        <w:rPr>
          <w:color w:val="262526"/>
          <w:spacing w:val="4"/>
        </w:rPr>
        <w:t> </w:t>
      </w:r>
      <w:r>
        <w:rPr>
          <w:color w:val="262526"/>
        </w:rPr>
        <w:t>grid-scale</w:t>
      </w:r>
      <w:r>
        <w:rPr>
          <w:color w:val="262526"/>
          <w:spacing w:val="5"/>
        </w:rPr>
        <w:t> </w:t>
      </w:r>
      <w:r>
        <w:rPr>
          <w:color w:val="262526"/>
        </w:rPr>
        <w:t>storage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other</w:t>
      </w:r>
      <w:r>
        <w:rPr>
          <w:color w:val="262526"/>
          <w:spacing w:val="5"/>
        </w:rPr>
        <w:t> </w:t>
      </w:r>
      <w:r>
        <w:rPr>
          <w:color w:val="262526"/>
        </w:rPr>
        <w:t>participants</w:t>
      </w:r>
      <w:r>
        <w:rPr>
          <w:color w:val="262526"/>
          <w:spacing w:val="5"/>
        </w:rPr>
        <w:t> </w:t>
      </w:r>
      <w:r>
        <w:rPr>
          <w:color w:val="262526"/>
        </w:rPr>
        <w:t>including</w:t>
      </w:r>
      <w:r>
        <w:rPr>
          <w:color w:val="262526"/>
          <w:spacing w:val="5"/>
        </w:rPr>
        <w:t> </w:t>
      </w:r>
      <w:r>
        <w:rPr>
          <w:color w:val="262526"/>
        </w:rPr>
        <w:t>small</w:t>
      </w:r>
      <w:r>
        <w:rPr>
          <w:color w:val="262526"/>
          <w:spacing w:val="5"/>
        </w:rPr>
        <w:t> </w:t>
      </w:r>
      <w:r>
        <w:rPr>
          <w:color w:val="262526"/>
        </w:rPr>
        <w:t>storage</w:t>
      </w:r>
      <w:r>
        <w:rPr>
          <w:color w:val="262526"/>
          <w:spacing w:val="5"/>
        </w:rPr>
        <w:t> </w:t>
      </w:r>
      <w:r>
        <w:rPr>
          <w:color w:val="262526"/>
        </w:rPr>
        <w:t>participants.</w:t>
      </w:r>
      <w:r>
        <w:rPr>
          <w:color w:val="262526"/>
          <w:spacing w:val="5"/>
        </w:rPr>
        <w:t> </w:t>
      </w:r>
      <w:r>
        <w:rPr>
          <w:color w:val="262526"/>
        </w:rPr>
        <w:t>This</w:t>
      </w:r>
      <w:r>
        <w:rPr>
          <w:color w:val="262526"/>
          <w:spacing w:val="5"/>
        </w:rPr>
        <w:t> </w:t>
      </w:r>
      <w:r>
        <w:rPr>
          <w:color w:val="262526"/>
        </w:rPr>
        <w:t>is</w:t>
      </w:r>
      <w:r>
        <w:rPr>
          <w:color w:val="262526"/>
          <w:spacing w:val="-59"/>
        </w:rPr>
        <w:t> </w:t>
      </w:r>
      <w:r>
        <w:rPr>
          <w:color w:val="262526"/>
        </w:rPr>
        <w:t>because,</w:t>
      </w:r>
      <w:r>
        <w:rPr>
          <w:color w:val="262526"/>
          <w:spacing w:val="-1"/>
        </w:rPr>
        <w:t> </w:t>
      </w:r>
      <w:r>
        <w:rPr>
          <w:color w:val="262526"/>
        </w:rPr>
        <w:t>currently, the recovery of non-energy costs for: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802" w:hanging="341"/>
        <w:jc w:val="left"/>
        <w:rPr>
          <w:sz w:val="20"/>
        </w:rPr>
      </w:pPr>
      <w:r>
        <w:rPr>
          <w:color w:val="262526"/>
          <w:sz w:val="20"/>
        </w:rPr>
        <w:t>grid-scale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categories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generator),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measured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flows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netted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556" w:hanging="341"/>
        <w:jc w:val="left"/>
        <w:rPr>
          <w:sz w:val="20"/>
        </w:rPr>
      </w:pPr>
      <w:r>
        <w:rPr>
          <w:color w:val="262526"/>
          <w:sz w:val="20"/>
        </w:rPr>
        <w:t>small 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MSGA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measurement of net metered energy flow.</w:t>
      </w:r>
    </w:p>
    <w:p>
      <w:pPr>
        <w:pStyle w:val="BodyText"/>
        <w:spacing w:line="278" w:lineRule="auto" w:before="57"/>
        <w:ind w:left="1672" w:right="164"/>
      </w:pP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inconsistency</w:t>
      </w:r>
      <w:r>
        <w:rPr>
          <w:color w:val="262526"/>
          <w:spacing w:val="3"/>
        </w:rPr>
        <w:t> </w:t>
      </w:r>
      <w:r>
        <w:rPr>
          <w:color w:val="262526"/>
        </w:rPr>
        <w:t>creates</w:t>
      </w:r>
      <w:r>
        <w:rPr>
          <w:color w:val="262526"/>
          <w:spacing w:val="4"/>
        </w:rPr>
        <w:t> </w:t>
      </w:r>
      <w:r>
        <w:rPr>
          <w:color w:val="262526"/>
        </w:rPr>
        <w:t>inefficient</w:t>
      </w:r>
      <w:r>
        <w:rPr>
          <w:color w:val="262526"/>
          <w:spacing w:val="3"/>
        </w:rPr>
        <w:t> </w:t>
      </w:r>
      <w:r>
        <w:rPr>
          <w:color w:val="262526"/>
        </w:rPr>
        <w:t>outcomes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includes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ability</w:t>
      </w:r>
      <w:r>
        <w:rPr>
          <w:color w:val="262526"/>
          <w:spacing w:val="-59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MSGA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share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compared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grid-scale</w:t>
      </w:r>
      <w:r>
        <w:rPr>
          <w:color w:val="262526"/>
          <w:spacing w:val="1"/>
        </w:rPr>
        <w:t> </w:t>
      </w:r>
      <w:r>
        <w:rPr>
          <w:color w:val="262526"/>
        </w:rPr>
        <w:t>storage participant.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also noted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 framework</w:t>
      </w:r>
      <w:r>
        <w:rPr>
          <w:color w:val="262526"/>
          <w:spacing w:val="1"/>
        </w:rPr>
        <w:t> </w:t>
      </w:r>
      <w:r>
        <w:rPr>
          <w:color w:val="262526"/>
        </w:rPr>
        <w:t>may: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366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incentives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certain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avoid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financial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of non-energy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potentially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like DUOS.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66" w:hanging="341"/>
        <w:jc w:val="left"/>
        <w:rPr>
          <w:sz w:val="20"/>
        </w:rPr>
      </w:pPr>
      <w:r>
        <w:rPr>
          <w:color w:val="262526"/>
          <w:sz w:val="20"/>
        </w:rPr>
        <w:t>Result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burden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borne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afford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own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‘exempt’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behind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point.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worse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recover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diminishes further.</w:t>
      </w:r>
    </w:p>
    <w:p>
      <w:pPr>
        <w:pStyle w:val="BodyText"/>
        <w:spacing w:line="278" w:lineRule="auto" w:before="56"/>
        <w:ind w:left="167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agrees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there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an</w:t>
      </w:r>
      <w:r>
        <w:rPr>
          <w:color w:val="262526"/>
          <w:spacing w:val="4"/>
        </w:rPr>
        <w:t> </w:t>
      </w:r>
      <w:r>
        <w:rPr>
          <w:color w:val="262526"/>
        </w:rPr>
        <w:t>inconsistency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how</w:t>
      </w:r>
      <w:r>
        <w:rPr>
          <w:color w:val="262526"/>
          <w:spacing w:val="4"/>
        </w:rPr>
        <w:t> </w:t>
      </w:r>
      <w:r>
        <w:rPr>
          <w:color w:val="262526"/>
        </w:rPr>
        <w:t>non-energy</w:t>
      </w:r>
      <w:r>
        <w:rPr>
          <w:color w:val="262526"/>
          <w:spacing w:val="4"/>
        </w:rPr>
        <w:t> </w:t>
      </w:r>
      <w:r>
        <w:rPr>
          <w:color w:val="262526"/>
        </w:rPr>
        <w:t>costs</w:t>
      </w:r>
      <w:r>
        <w:rPr>
          <w:color w:val="262526"/>
          <w:spacing w:val="-59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recovered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participants due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increasing</w:t>
      </w:r>
      <w:r>
        <w:rPr>
          <w:color w:val="262526"/>
          <w:spacing w:val="1"/>
        </w:rPr>
        <w:t> </w:t>
      </w:r>
      <w:r>
        <w:rPr>
          <w:color w:val="262526"/>
        </w:rPr>
        <w:t>amount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601"/>
        <w:jc w:val="both"/>
      </w:pPr>
      <w:bookmarkStart w:name="_bookmark30" w:id="76"/>
      <w:bookmarkEnd w:id="76"/>
      <w:r>
        <w:rPr/>
      </w:r>
      <w:bookmarkStart w:name="B.2 Stakeholder feedback to the draft de" w:id="77"/>
      <w:bookmarkEnd w:id="77"/>
      <w:r>
        <w:rPr/>
      </w:r>
      <w:bookmarkStart w:name="_bookmark29" w:id="78"/>
      <w:bookmarkEnd w:id="78"/>
      <w:r>
        <w:rPr/>
      </w:r>
      <w:r>
        <w:rPr>
          <w:color w:val="262526"/>
        </w:rPr>
        <w:t>flows. The Commission notes that some participants with bi-directional energy flows can</w:t>
      </w:r>
      <w:r>
        <w:rPr>
          <w:color w:val="262526"/>
          <w:spacing w:val="1"/>
        </w:rPr>
        <w:t> </w:t>
      </w:r>
      <w:r>
        <w:rPr>
          <w:color w:val="262526"/>
        </w:rPr>
        <w:t>reduce their share of non-energy costs through netting. This increases the share paid by</w:t>
      </w:r>
      <w:r>
        <w:rPr>
          <w:color w:val="262526"/>
          <w:spacing w:val="1"/>
        </w:rPr>
        <w:t> </w:t>
      </w:r>
      <w:r>
        <w:rPr>
          <w:color w:val="262526"/>
        </w:rPr>
        <w:t>other participants</w:t>
      </w:r>
      <w:r>
        <w:rPr>
          <w:color w:val="262526"/>
          <w:spacing w:val="1"/>
        </w:rPr>
        <w:t> </w:t>
      </w:r>
      <w:r>
        <w:rPr>
          <w:color w:val="262526"/>
        </w:rPr>
        <w:t>who do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have bidirectional</w:t>
      </w:r>
      <w:r>
        <w:rPr>
          <w:color w:val="262526"/>
          <w:spacing w:val="1"/>
        </w:rPr>
        <w:t> </w:t>
      </w:r>
      <w:r>
        <w:rPr>
          <w:color w:val="262526"/>
        </w:rPr>
        <w:t>energy flows.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recovery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recovery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participant’s</w:t>
      </w:r>
      <w:r>
        <w:rPr>
          <w:color w:val="262526"/>
          <w:spacing w:val="2"/>
        </w:rPr>
        <w:t> </w:t>
      </w:r>
      <w:r>
        <w:rPr>
          <w:color w:val="262526"/>
        </w:rPr>
        <w:t>gross</w:t>
      </w:r>
      <w:r>
        <w:rPr>
          <w:color w:val="262526"/>
          <w:spacing w:val="2"/>
        </w:rPr>
        <w:t> </w:t>
      </w:r>
      <w:r>
        <w:rPr>
          <w:color w:val="262526"/>
        </w:rPr>
        <w:t>consumed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and/or</w:t>
      </w:r>
      <w:r>
        <w:rPr>
          <w:color w:val="262526"/>
          <w:spacing w:val="2"/>
        </w:rPr>
        <w:t> </w:t>
      </w:r>
      <w:r>
        <w:rPr>
          <w:color w:val="262526"/>
        </w:rPr>
        <w:t>gross</w:t>
      </w:r>
      <w:r>
        <w:rPr>
          <w:color w:val="262526"/>
          <w:spacing w:val="2"/>
        </w:rPr>
        <w:t> </w:t>
      </w:r>
      <w:r>
        <w:rPr>
          <w:color w:val="262526"/>
        </w:rPr>
        <w:t>sent</w:t>
      </w:r>
      <w:r>
        <w:rPr>
          <w:color w:val="262526"/>
          <w:spacing w:val="-60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interval</w:t>
      </w:r>
      <w:r>
        <w:rPr>
          <w:color w:val="262526"/>
          <w:spacing w:val="3"/>
        </w:rPr>
        <w:t> </w:t>
      </w:r>
      <w:r>
        <w:rPr>
          <w:color w:val="262526"/>
        </w:rPr>
        <w:t>(as</w:t>
      </w:r>
      <w:r>
        <w:rPr>
          <w:color w:val="262526"/>
          <w:spacing w:val="3"/>
        </w:rPr>
        <w:t> </w:t>
      </w:r>
      <w:r>
        <w:rPr>
          <w:color w:val="262526"/>
        </w:rPr>
        <w:t>applicable),</w:t>
      </w:r>
      <w:r>
        <w:rPr>
          <w:color w:val="262526"/>
          <w:spacing w:val="3"/>
        </w:rPr>
        <w:t> </w:t>
      </w:r>
      <w:r>
        <w:rPr>
          <w:color w:val="262526"/>
        </w:rPr>
        <w:t>irrespective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what</w:t>
      </w:r>
      <w:r>
        <w:rPr>
          <w:color w:val="262526"/>
          <w:spacing w:val="3"/>
        </w:rPr>
        <w:t> </w:t>
      </w:r>
      <w:r>
        <w:rPr>
          <w:color w:val="262526"/>
        </w:rPr>
        <w:t>participant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3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registered</w:t>
      </w:r>
      <w:r>
        <w:rPr>
          <w:color w:val="262526"/>
          <w:spacing w:val="2"/>
        </w:rPr>
        <w:t> </w:t>
      </w:r>
      <w:r>
        <w:rPr>
          <w:color w:val="262526"/>
        </w:rPr>
        <w:t>in.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3"/>
        </w:rPr>
        <w:t> </w:t>
      </w:r>
      <w:r>
        <w:rPr>
          <w:color w:val="262526"/>
        </w:rPr>
        <w:t>amendment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decision.</w:t>
      </w:r>
    </w:p>
    <w:p>
      <w:pPr>
        <w:pStyle w:val="BodyText"/>
        <w:spacing w:line="278" w:lineRule="auto"/>
        <w:ind w:left="1672" w:right="164"/>
      </w:pP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is,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remove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2"/>
        </w:rPr>
        <w:t> </w:t>
      </w:r>
      <w:r>
        <w:rPr>
          <w:color w:val="262526"/>
        </w:rPr>
        <w:t>response</w:t>
      </w:r>
      <w:r>
        <w:rPr>
          <w:color w:val="262526"/>
          <w:spacing w:val="3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providers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being</w:t>
      </w:r>
      <w:r>
        <w:rPr>
          <w:color w:val="262526"/>
          <w:spacing w:val="2"/>
        </w:rPr>
        <w:t> </w:t>
      </w:r>
      <w:r>
        <w:rPr>
          <w:color w:val="262526"/>
        </w:rPr>
        <w:t>liable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-60"/>
        </w:rPr>
        <w:t> </w:t>
      </w:r>
      <w:r>
        <w:rPr>
          <w:color w:val="262526"/>
        </w:rPr>
        <w:t>as they are</w:t>
      </w:r>
      <w:r>
        <w:rPr>
          <w:color w:val="262526"/>
          <w:spacing w:val="1"/>
        </w:rPr>
        <w:t> </w:t>
      </w:r>
      <w:r>
        <w:rPr>
          <w:color w:val="262526"/>
        </w:rPr>
        <w:t>not financially responsible</w:t>
      </w:r>
      <w:r>
        <w:rPr>
          <w:color w:val="262526"/>
          <w:spacing w:val="1"/>
        </w:rPr>
        <w:t> </w:t>
      </w:r>
      <w:r>
        <w:rPr>
          <w:color w:val="262526"/>
        </w:rPr>
        <w:t>market participants.</w:t>
      </w:r>
    </w:p>
    <w:p>
      <w:pPr>
        <w:pStyle w:val="BodyText"/>
        <w:spacing w:before="113"/>
        <w:ind w:left="1672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appendix</w:t>
      </w:r>
      <w:r>
        <w:rPr>
          <w:color w:val="262526"/>
          <w:spacing w:val="4"/>
        </w:rPr>
        <w:t> </w:t>
      </w:r>
      <w:r>
        <w:rPr>
          <w:color w:val="262526"/>
        </w:rPr>
        <w:t>discusses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following,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relation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non-energy</w:t>
      </w:r>
      <w:r>
        <w:rPr>
          <w:color w:val="262526"/>
          <w:spacing w:val="4"/>
        </w:rPr>
        <w:t> </w:t>
      </w:r>
      <w:r>
        <w:rPr>
          <w:color w:val="262526"/>
        </w:rPr>
        <w:t>costs: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40" w:lineRule="auto" w:before="15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stakeholder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feedback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determination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decision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background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information.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numPr>
          <w:ilvl w:val="1"/>
          <w:numId w:val="36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2" w:right="0" w:hanging="1560"/>
        <w:jc w:val="left"/>
      </w:pPr>
      <w:r>
        <w:rPr>
          <w:color w:val="00ACEC"/>
        </w:rPr>
        <w:t>Stakeholder</w:t>
      </w:r>
      <w:r>
        <w:rPr>
          <w:color w:val="00ACEC"/>
          <w:spacing w:val="-6"/>
        </w:rPr>
        <w:t> </w:t>
      </w:r>
      <w:r>
        <w:rPr>
          <w:color w:val="00ACEC"/>
        </w:rPr>
        <w:t>feedback</w:t>
      </w:r>
      <w:r>
        <w:rPr>
          <w:color w:val="00ACEC"/>
          <w:spacing w:val="-6"/>
        </w:rPr>
        <w:t> </w:t>
      </w:r>
      <w:r>
        <w:rPr>
          <w:color w:val="00ACEC"/>
        </w:rPr>
        <w:t>to</w:t>
      </w:r>
      <w:r>
        <w:rPr>
          <w:color w:val="00ACEC"/>
          <w:spacing w:val="-6"/>
        </w:rPr>
        <w:t> </w:t>
      </w:r>
      <w:r>
        <w:rPr>
          <w:color w:val="00ACEC"/>
        </w:rPr>
        <w:t>the</w:t>
      </w:r>
      <w:r>
        <w:rPr>
          <w:color w:val="00ACEC"/>
          <w:spacing w:val="-6"/>
        </w:rPr>
        <w:t> </w:t>
      </w:r>
      <w:r>
        <w:rPr>
          <w:color w:val="00ACEC"/>
        </w:rPr>
        <w:t>draft</w:t>
      </w:r>
      <w:r>
        <w:rPr>
          <w:color w:val="00ACEC"/>
          <w:spacing w:val="-4"/>
        </w:rPr>
        <w:t> </w:t>
      </w:r>
      <w:r>
        <w:rPr>
          <w:color w:val="00ACEC"/>
        </w:rPr>
        <w:t>determination</w:t>
      </w:r>
    </w:p>
    <w:p>
      <w:pPr>
        <w:pStyle w:val="BodyText"/>
        <w:spacing w:line="278" w:lineRule="auto" w:before="79"/>
        <w:ind w:left="1672" w:right="243"/>
      </w:pP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were</w:t>
      </w:r>
      <w:r>
        <w:rPr>
          <w:color w:val="262526"/>
          <w:spacing w:val="1"/>
        </w:rPr>
        <w:t> </w:t>
      </w:r>
      <w:r>
        <w:rPr>
          <w:color w:val="262526"/>
        </w:rPr>
        <w:t>generally</w:t>
      </w:r>
      <w:r>
        <w:rPr>
          <w:color w:val="262526"/>
          <w:spacing w:val="1"/>
        </w:rPr>
        <w:t> </w:t>
      </w:r>
      <w:r>
        <w:rPr>
          <w:color w:val="262526"/>
        </w:rPr>
        <w:t>supportive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recovery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non-energy</w:t>
      </w:r>
      <w:r>
        <w:rPr>
          <w:color w:val="262526"/>
          <w:spacing w:val="1"/>
        </w:rPr>
        <w:t> </w:t>
      </w:r>
      <w:r>
        <w:rPr>
          <w:color w:val="262526"/>
        </w:rPr>
        <w:t>costs.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3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needs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done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remove</w:t>
      </w:r>
      <w:r>
        <w:rPr>
          <w:color w:val="262526"/>
          <w:spacing w:val="2"/>
        </w:rPr>
        <w:t> </w:t>
      </w:r>
      <w:r>
        <w:rPr>
          <w:color w:val="262526"/>
        </w:rPr>
        <w:t>inequity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-60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recovered.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1"/>
        </w:rPr>
        <w:t> </w:t>
      </w:r>
      <w:r>
        <w:rPr>
          <w:color w:val="262526"/>
        </w:rPr>
        <w:t>stakeholder</w:t>
      </w:r>
      <w:r>
        <w:rPr>
          <w:color w:val="262526"/>
          <w:spacing w:val="1"/>
        </w:rPr>
        <w:t> </w:t>
      </w:r>
      <w:r>
        <w:rPr>
          <w:color w:val="262526"/>
        </w:rPr>
        <w:t>did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aspects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changes.</w:t>
      </w:r>
    </w:p>
    <w:p>
      <w:pPr>
        <w:pStyle w:val="BodyText"/>
        <w:spacing w:before="113"/>
        <w:ind w:left="1672"/>
      </w:pP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who</w:t>
      </w:r>
      <w:r>
        <w:rPr>
          <w:color w:val="262526"/>
          <w:spacing w:val="1"/>
        </w:rPr>
        <w:t> </w:t>
      </w:r>
      <w:r>
        <w:rPr>
          <w:color w:val="262526"/>
        </w:rPr>
        <w:t>supported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would: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40" w:lineRule="auto" w:before="152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create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effective,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enduring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solution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increasingly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position w:val="8"/>
          <w:sz w:val="12"/>
        </w:rPr>
        <w:t>91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96" w:after="0"/>
        <w:ind w:left="2013" w:right="195" w:hanging="341"/>
        <w:jc w:val="left"/>
        <w:rPr>
          <w:sz w:val="12"/>
        </w:rPr>
      </w:pP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clearly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link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interacts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position w:val="8"/>
          <w:sz w:val="12"/>
        </w:rPr>
        <w:t>92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390" w:hanging="341"/>
        <w:jc w:val="left"/>
        <w:rPr>
          <w:sz w:val="12"/>
        </w:rPr>
      </w:pP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long-term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solution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settlement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raised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AEMO and Infigen rule changes.</w:t>
      </w:r>
      <w:r>
        <w:rPr>
          <w:color w:val="262526"/>
          <w:position w:val="8"/>
          <w:sz w:val="12"/>
        </w:rPr>
        <w:t>93</w:t>
      </w:r>
    </w:p>
    <w:p>
      <w:pPr>
        <w:pStyle w:val="BodyText"/>
        <w:spacing w:line="278" w:lineRule="auto" w:before="57"/>
        <w:ind w:left="1673"/>
      </w:pP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supportive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inequity</w:t>
      </w:r>
      <w:r>
        <w:rPr>
          <w:color w:val="262526"/>
          <w:spacing w:val="2"/>
        </w:rPr>
        <w:t> </w:t>
      </w:r>
      <w:r>
        <w:rPr>
          <w:color w:val="262526"/>
        </w:rPr>
        <w:t>issues,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needs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done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address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inequity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still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-59"/>
        </w:rPr>
        <w:t> </w:t>
      </w:r>
      <w:r>
        <w:rPr>
          <w:color w:val="262526"/>
        </w:rPr>
        <w:t>present in how non-energy</w:t>
      </w:r>
      <w:r>
        <w:rPr>
          <w:color w:val="262526"/>
          <w:spacing w:val="1"/>
        </w:rPr>
        <w:t> </w:t>
      </w:r>
      <w:r>
        <w:rPr>
          <w:color w:val="262526"/>
        </w:rPr>
        <w:t>costs are allocated.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Some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supported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broader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allocated.</w:t>
      </w:r>
      <w:r>
        <w:rPr>
          <w:color w:val="262526"/>
          <w:position w:val="8"/>
          <w:sz w:val="12"/>
        </w:rPr>
        <w:t>94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439" w:hanging="341"/>
        <w:jc w:val="left"/>
        <w:rPr>
          <w:sz w:val="12"/>
        </w:rPr>
      </w:pPr>
      <w:r>
        <w:rPr>
          <w:color w:val="262526"/>
          <w:sz w:val="20"/>
        </w:rPr>
        <w:t>Shell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threshold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minimum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calculating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brought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change,</w:t>
      </w:r>
      <w:r>
        <w:rPr>
          <w:color w:val="0000FF"/>
          <w:spacing w:val="2"/>
          <w:sz w:val="20"/>
        </w:rPr>
        <w:t> </w:t>
      </w:r>
      <w:hyperlink r:id="rId17">
        <w:r>
          <w:rPr>
            <w:color w:val="0000FF"/>
            <w:sz w:val="20"/>
            <w:u w:val="single" w:color="0000FF"/>
          </w:rPr>
          <w:t>NEM</w:t>
        </w:r>
        <w:r>
          <w:rPr>
            <w:color w:val="0000FF"/>
            <w:spacing w:val="1"/>
            <w:sz w:val="20"/>
            <w:u w:val="single" w:color="0000FF"/>
          </w:rPr>
          <w:t> </w:t>
        </w:r>
        <w:r>
          <w:rPr>
            <w:color w:val="0000FF"/>
            <w:sz w:val="20"/>
            <w:u w:val="single" w:color="0000FF"/>
          </w:rPr>
          <w:t>settlement</w:t>
        </w:r>
        <w:r>
          <w:rPr>
            <w:color w:val="0000FF"/>
            <w:spacing w:val="2"/>
            <w:sz w:val="20"/>
            <w:u w:val="single" w:color="0000FF"/>
          </w:rPr>
          <w:t> </w:t>
        </w:r>
        <w:r>
          <w:rPr>
            <w:color w:val="0000FF"/>
            <w:sz w:val="20"/>
            <w:u w:val="single" w:color="0000FF"/>
          </w:rPr>
          <w:t>under</w:t>
        </w:r>
        <w:r>
          <w:rPr>
            <w:color w:val="0000FF"/>
            <w:spacing w:val="1"/>
            <w:sz w:val="20"/>
            <w:u w:val="single" w:color="0000FF"/>
          </w:rPr>
          <w:t> </w:t>
        </w:r>
        <w:r>
          <w:rPr>
            <w:color w:val="0000FF"/>
            <w:sz w:val="20"/>
            <w:u w:val="single" w:color="0000FF"/>
          </w:rPr>
          <w:t>low,</w:t>
        </w:r>
        <w:r>
          <w:rPr>
            <w:color w:val="0000FF"/>
            <w:spacing w:val="1"/>
            <w:sz w:val="20"/>
            <w:u w:val="single" w:color="0000FF"/>
          </w:rPr>
          <w:t> </w:t>
        </w:r>
        <w:r>
          <w:rPr>
            <w:color w:val="0000FF"/>
            <w:sz w:val="20"/>
            <w:u w:val="single" w:color="0000FF"/>
          </w:rPr>
          <w:t>zero</w:t>
        </w:r>
        <w:r>
          <w:rPr>
            <w:color w:val="0000FF"/>
            <w:spacing w:val="2"/>
            <w:sz w:val="20"/>
            <w:u w:val="single" w:color="0000FF"/>
          </w:rPr>
          <w:t> </w:t>
        </w:r>
        <w:r>
          <w:rPr>
            <w:color w:val="0000FF"/>
            <w:sz w:val="20"/>
            <w:u w:val="single" w:color="0000FF"/>
          </w:rPr>
          <w:t>and</w:t>
        </w:r>
        <w:r>
          <w:rPr>
            <w:color w:val="0000FF"/>
            <w:spacing w:val="1"/>
            <w:sz w:val="20"/>
            <w:u w:val="single" w:color="0000FF"/>
          </w:rPr>
          <w:t> </w:t>
        </w:r>
        <w:r>
          <w:rPr>
            <w:color w:val="0000FF"/>
            <w:sz w:val="20"/>
            <w:u w:val="single" w:color="0000FF"/>
          </w:rPr>
          <w:t>negativ</w:t>
        </w:r>
      </w:hyperlink>
      <w:hyperlink r:id="rId17">
        <w:r>
          <w:rPr>
            <w:color w:val="0000FF"/>
            <w:sz w:val="20"/>
            <w:u w:val="single" w:color="0000FF"/>
          </w:rPr>
          <w:t>e</w:t>
        </w:r>
      </w:hyperlink>
      <w:r>
        <w:rPr>
          <w:color w:val="0000FF"/>
          <w:spacing w:val="1"/>
          <w:sz w:val="20"/>
        </w:rPr>
        <w:t> </w:t>
      </w:r>
      <w:hyperlink r:id="rId17">
        <w:r>
          <w:rPr>
            <w:color w:val="0000FF"/>
            <w:sz w:val="20"/>
            <w:u w:val="single" w:color="0000FF"/>
          </w:rPr>
          <w:t>demand</w:t>
        </w:r>
        <w:r>
          <w:rPr>
            <w:color w:val="0000FF"/>
            <w:spacing w:val="1"/>
            <w:sz w:val="20"/>
            <w:u w:val="single" w:color="0000FF"/>
          </w:rPr>
          <w:t> </w:t>
        </w:r>
        <w:r>
          <w:rPr>
            <w:color w:val="0000FF"/>
            <w:sz w:val="20"/>
            <w:u w:val="single" w:color="0000FF"/>
          </w:rPr>
          <w:t>conditions</w:t>
        </w:r>
        <w:r>
          <w:rPr>
            <w:color w:val="0000FF"/>
            <w:spacing w:val="1"/>
            <w:sz w:val="20"/>
          </w:rPr>
          <w:t> </w:t>
        </w:r>
      </w:hyperlink>
      <w:r>
        <w:rPr>
          <w:color w:val="262526"/>
          <w:sz w:val="20"/>
        </w:rPr>
        <w:t>needs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avoid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inequitable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outcomes.</w:t>
      </w:r>
      <w:r>
        <w:rPr>
          <w:color w:val="262526"/>
          <w:position w:val="8"/>
          <w:sz w:val="12"/>
        </w:rPr>
        <w:t>95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592" w:hanging="341"/>
        <w:jc w:val="left"/>
        <w:rPr>
          <w:sz w:val="20"/>
        </w:rPr>
      </w:pPr>
      <w:r>
        <w:rPr>
          <w:color w:val="262526"/>
          <w:sz w:val="20"/>
        </w:rPr>
        <w:t>Neoen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welcome,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argued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continuing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flows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behind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</w:p>
    <w:p>
      <w:pPr>
        <w:pStyle w:val="BodyText"/>
        <w:spacing w:before="5"/>
        <w:rPr>
          <w:sz w:val="27"/>
        </w:rPr>
      </w:pPr>
      <w:r>
        <w:rPr/>
        <w:pict>
          <v:shape style="position:absolute;margin-left:134.645996pt;margin-top:17.762262pt;width:49.65pt;height:.1pt;mso-position-horizontal-relative:page;mso-position-vertical-relative:paragraph;z-index:-15707136;mso-wrap-distance-left:0;mso-wrap-distance-right:0" id="docshape139" coordorigin="2693,355" coordsize="993,0" path="m2693,355l3685,355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Flow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Power,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Origin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EnergyAustralia,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6.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240" w:hanging="341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SA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Dept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Mining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Yes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Stanwell,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Alinta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p.2;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Endeavour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Energy, p. 1; Fluence,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 4.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Dept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Mining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CEIG,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EnergyAustralia,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6.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AEC,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Bay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Wa,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Iberdrola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7.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Shell,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10-11.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2013" w:right="164"/>
        <w:rPr>
          <w:sz w:val="12"/>
        </w:rPr>
      </w:pPr>
      <w:bookmarkStart w:name="B.3 The Commission’s analysis and final " w:id="79"/>
      <w:bookmarkEnd w:id="79"/>
      <w:r>
        <w:rPr/>
      </w:r>
      <w:bookmarkStart w:name="_bookmark31" w:id="80"/>
      <w:bookmarkEnd w:id="80"/>
      <w:r>
        <w:rPr/>
      </w:r>
      <w:r>
        <w:rPr>
          <w:color w:val="262526"/>
        </w:rPr>
        <w:t>paying 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recovered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reduce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1"/>
        </w:rPr>
        <w:t> </w:t>
      </w:r>
      <w:r>
        <w:rPr>
          <w:color w:val="262526"/>
        </w:rPr>
        <w:t>contribution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need for the non-energy services</w:t>
      </w:r>
      <w:r>
        <w:rPr>
          <w:color w:val="262526"/>
          <w:spacing w:val="1"/>
        </w:rPr>
        <w:t> </w:t>
      </w:r>
      <w:r>
        <w:rPr>
          <w:color w:val="262526"/>
        </w:rPr>
        <w:t>provided.</w:t>
      </w:r>
      <w:r>
        <w:rPr>
          <w:color w:val="262526"/>
          <w:position w:val="8"/>
          <w:sz w:val="12"/>
        </w:rPr>
        <w:t>96</w:t>
      </w:r>
    </w:p>
    <w:p>
      <w:pPr>
        <w:pStyle w:val="BodyText"/>
        <w:spacing w:line="278" w:lineRule="auto" w:before="56"/>
        <w:ind w:left="1672" w:right="164"/>
      </w:pPr>
      <w:r>
        <w:rPr>
          <w:color w:val="262526"/>
        </w:rPr>
        <w:t>Enel</w:t>
      </w:r>
      <w:r>
        <w:rPr>
          <w:color w:val="262526"/>
          <w:spacing w:val="1"/>
        </w:rPr>
        <w:t> </w:t>
      </w:r>
      <w:r>
        <w:rPr>
          <w:color w:val="262526"/>
        </w:rPr>
        <w:t>X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two</w:t>
      </w:r>
      <w:r>
        <w:rPr>
          <w:color w:val="262526"/>
          <w:spacing w:val="2"/>
        </w:rPr>
        <w:t> </w:t>
      </w:r>
      <w:r>
        <w:rPr>
          <w:color w:val="262526"/>
        </w:rPr>
        <w:t>aspects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appeared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create</w:t>
      </w:r>
      <w:r>
        <w:rPr>
          <w:color w:val="262526"/>
          <w:spacing w:val="-59"/>
        </w:rPr>
        <w:t> </w:t>
      </w:r>
      <w:r>
        <w:rPr>
          <w:color w:val="262526"/>
        </w:rPr>
        <w:t>outcomes that</w:t>
      </w:r>
      <w:r>
        <w:rPr>
          <w:color w:val="262526"/>
          <w:spacing w:val="1"/>
        </w:rPr>
        <w:t> </w:t>
      </w:r>
      <w:r>
        <w:rPr>
          <w:color w:val="262526"/>
        </w:rPr>
        <w:t>saw</w:t>
      </w:r>
      <w:r>
        <w:rPr>
          <w:color w:val="262526"/>
          <w:spacing w:val="1"/>
        </w:rPr>
        <w:t> </w:t>
      </w:r>
      <w:r>
        <w:rPr>
          <w:color w:val="262526"/>
        </w:rPr>
        <w:t>customers</w:t>
      </w:r>
      <w:r>
        <w:rPr>
          <w:color w:val="262526"/>
          <w:spacing w:val="1"/>
        </w:rPr>
        <w:t> </w:t>
      </w:r>
      <w:r>
        <w:rPr>
          <w:color w:val="262526"/>
        </w:rPr>
        <w:t>double-charged for</w:t>
      </w:r>
      <w:r>
        <w:rPr>
          <w:color w:val="262526"/>
          <w:spacing w:val="1"/>
        </w:rPr>
        <w:t> </w:t>
      </w:r>
      <w:r>
        <w:rPr>
          <w:color w:val="262526"/>
        </w:rPr>
        <w:t>non-energy</w:t>
      </w:r>
      <w:r>
        <w:rPr>
          <w:color w:val="262526"/>
          <w:spacing w:val="1"/>
        </w:rPr>
        <w:t> </w:t>
      </w:r>
      <w:r>
        <w:rPr>
          <w:color w:val="262526"/>
        </w:rPr>
        <w:t>costs:</w:t>
      </w:r>
    </w:p>
    <w:p>
      <w:pPr>
        <w:pStyle w:val="ListParagraph"/>
        <w:numPr>
          <w:ilvl w:val="0"/>
          <w:numId w:val="37"/>
        </w:numPr>
        <w:tabs>
          <w:tab w:pos="2014" w:val="left" w:leader="none"/>
        </w:tabs>
        <w:spacing w:line="278" w:lineRule="auto" w:before="114" w:after="0"/>
        <w:ind w:left="2013" w:right="386" w:hanging="341"/>
        <w:jc w:val="left"/>
        <w:rPr>
          <w:sz w:val="20"/>
        </w:rPr>
      </w:pP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Cost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Recovery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Market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Participants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they 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financially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responsible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 point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Wholesale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determined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providers would not be liable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 FCAS costs</w:t>
      </w:r>
    </w:p>
    <w:p>
      <w:pPr>
        <w:pStyle w:val="ListParagraph"/>
        <w:numPr>
          <w:ilvl w:val="0"/>
          <w:numId w:val="37"/>
        </w:numPr>
        <w:tabs>
          <w:tab w:pos="2014" w:val="left" w:leader="none"/>
        </w:tabs>
        <w:spacing w:line="278" w:lineRule="auto" w:before="56" w:after="0"/>
        <w:ind w:left="2013" w:right="736" w:hanging="341"/>
        <w:jc w:val="left"/>
        <w:rPr>
          <w:sz w:val="12"/>
        </w:rPr>
      </w:pPr>
      <w:r>
        <w:rPr>
          <w:color w:val="262526"/>
          <w:sz w:val="20"/>
        </w:rPr>
        <w:t>child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parent 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 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already incurring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 costs.</w:t>
      </w:r>
      <w:r>
        <w:rPr>
          <w:color w:val="262526"/>
          <w:position w:val="8"/>
          <w:sz w:val="12"/>
        </w:rPr>
        <w:t>97</w:t>
      </w:r>
    </w:p>
    <w:p>
      <w:pPr>
        <w:pStyle w:val="Heading2"/>
        <w:numPr>
          <w:ilvl w:val="1"/>
          <w:numId w:val="36"/>
        </w:numPr>
        <w:tabs>
          <w:tab w:pos="1672" w:val="left" w:leader="none"/>
          <w:tab w:pos="1673" w:val="left" w:leader="none"/>
        </w:tabs>
        <w:spacing w:line="240" w:lineRule="auto" w:before="207" w:after="0"/>
        <w:ind w:left="1672" w:right="0" w:hanging="1560"/>
        <w:jc w:val="left"/>
      </w:pPr>
      <w:r>
        <w:rPr>
          <w:color w:val="00ACEC"/>
        </w:rPr>
        <w:t>The</w:t>
      </w:r>
      <w:r>
        <w:rPr>
          <w:color w:val="00ACEC"/>
          <w:spacing w:val="-3"/>
        </w:rPr>
        <w:t> </w:t>
      </w:r>
      <w:r>
        <w:rPr>
          <w:color w:val="00ACEC"/>
        </w:rPr>
        <w:t>Commission’s</w:t>
      </w:r>
      <w:r>
        <w:rPr>
          <w:color w:val="00ACEC"/>
          <w:spacing w:val="-3"/>
        </w:rPr>
        <w:t> </w:t>
      </w:r>
      <w:r>
        <w:rPr>
          <w:color w:val="00ACEC"/>
        </w:rPr>
        <w:t>analysis</w:t>
      </w:r>
      <w:r>
        <w:rPr>
          <w:color w:val="00ACEC"/>
          <w:spacing w:val="-2"/>
        </w:rPr>
        <w:t> </w:t>
      </w:r>
      <w:r>
        <w:rPr>
          <w:color w:val="00ACEC"/>
        </w:rPr>
        <w:t>and</w:t>
      </w:r>
      <w:r>
        <w:rPr>
          <w:color w:val="00ACEC"/>
          <w:spacing w:val="-3"/>
        </w:rPr>
        <w:t> </w:t>
      </w:r>
      <w:r>
        <w:rPr>
          <w:color w:val="00ACEC"/>
        </w:rPr>
        <w:t>final</w:t>
      </w:r>
      <w:r>
        <w:rPr>
          <w:color w:val="00ACEC"/>
          <w:spacing w:val="-3"/>
        </w:rPr>
        <w:t> </w:t>
      </w:r>
      <w:r>
        <w:rPr>
          <w:color w:val="00ACEC"/>
        </w:rPr>
        <w:t>decision</w:t>
      </w:r>
    </w:p>
    <w:p>
      <w:pPr>
        <w:pStyle w:val="BodyText"/>
        <w:spacing w:line="278" w:lineRule="auto" w:before="78"/>
        <w:ind w:left="1672" w:right="145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Commission’s</w:t>
      </w:r>
      <w:r>
        <w:rPr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5"/>
        </w:rPr>
        <w:t> </w:t>
      </w:r>
      <w:r>
        <w:rPr>
          <w:color w:val="262526"/>
        </w:rPr>
        <w:t>decision</w:t>
      </w:r>
      <w:r>
        <w:rPr>
          <w:color w:val="262526"/>
          <w:spacing w:val="4"/>
        </w:rPr>
        <w:t> </w:t>
      </w:r>
      <w:r>
        <w:rPr>
          <w:color w:val="262526"/>
        </w:rPr>
        <w:t>maintains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draft</w:t>
      </w:r>
      <w:r>
        <w:rPr>
          <w:color w:val="262526"/>
          <w:spacing w:val="5"/>
        </w:rPr>
        <w:t> </w:t>
      </w:r>
      <w:r>
        <w:rPr>
          <w:color w:val="262526"/>
        </w:rPr>
        <w:t>decision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one</w:t>
      </w:r>
      <w:r>
        <w:rPr>
          <w:color w:val="262526"/>
          <w:spacing w:val="5"/>
        </w:rPr>
        <w:t> </w:t>
      </w:r>
      <w:r>
        <w:rPr>
          <w:color w:val="262526"/>
        </w:rPr>
        <w:t>minor</w:t>
      </w:r>
      <w:r>
        <w:rPr>
          <w:color w:val="262526"/>
          <w:spacing w:val="4"/>
        </w:rPr>
        <w:t> </w:t>
      </w:r>
      <w:r>
        <w:rPr>
          <w:color w:val="262526"/>
        </w:rPr>
        <w:t>amendment</w:t>
      </w:r>
      <w:r>
        <w:rPr>
          <w:color w:val="262526"/>
          <w:spacing w:val="5"/>
        </w:rPr>
        <w:t> </w:t>
      </w:r>
      <w:r>
        <w:rPr>
          <w:color w:val="262526"/>
        </w:rPr>
        <w:t>(and</w:t>
      </w:r>
      <w:r>
        <w:rPr>
          <w:color w:val="262526"/>
          <w:spacing w:val="-60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limited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corrections).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minor</w:t>
      </w:r>
      <w:r>
        <w:rPr>
          <w:color w:val="262526"/>
          <w:spacing w:val="2"/>
        </w:rPr>
        <w:t> </w:t>
      </w:r>
      <w:r>
        <w:rPr>
          <w:color w:val="262526"/>
        </w:rPr>
        <w:t>amendment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remove</w:t>
      </w:r>
      <w:r>
        <w:rPr>
          <w:color w:val="262526"/>
          <w:spacing w:val="1"/>
        </w:rPr>
        <w:t> </w:t>
      </w:r>
      <w:r>
        <w:rPr>
          <w:color w:val="262526"/>
        </w:rPr>
        <w:t>demand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10"/>
        </w:rPr>
        <w:t> </w:t>
      </w:r>
      <w:r>
        <w:rPr>
          <w:color w:val="262526"/>
        </w:rPr>
        <w:t>service</w:t>
      </w:r>
      <w:r>
        <w:rPr>
          <w:color w:val="262526"/>
          <w:spacing w:val="10"/>
        </w:rPr>
        <w:t> </w:t>
      </w:r>
      <w:r>
        <w:rPr>
          <w:color w:val="262526"/>
        </w:rPr>
        <w:t>providers</w:t>
      </w:r>
      <w:r>
        <w:rPr>
          <w:color w:val="262526"/>
          <w:spacing w:val="10"/>
        </w:rPr>
        <w:t> </w:t>
      </w:r>
      <w:r>
        <w:rPr>
          <w:color w:val="262526"/>
        </w:rPr>
        <w:t>from</w:t>
      </w:r>
      <w:r>
        <w:rPr>
          <w:color w:val="262526"/>
          <w:spacing w:val="10"/>
        </w:rPr>
        <w:t> </w:t>
      </w:r>
      <w:r>
        <w:rPr>
          <w:color w:val="262526"/>
        </w:rPr>
        <w:t>the</w:t>
      </w:r>
      <w:r>
        <w:rPr>
          <w:color w:val="262526"/>
          <w:spacing w:val="11"/>
        </w:rPr>
        <w:t> </w:t>
      </w:r>
      <w:r>
        <w:rPr>
          <w:color w:val="262526"/>
        </w:rPr>
        <w:t>definition</w:t>
      </w:r>
      <w:r>
        <w:rPr>
          <w:color w:val="262526"/>
          <w:spacing w:val="10"/>
        </w:rPr>
        <w:t> </w:t>
      </w:r>
      <w:r>
        <w:rPr>
          <w:color w:val="262526"/>
        </w:rPr>
        <w:t>of</w:t>
      </w:r>
      <w:r>
        <w:rPr>
          <w:color w:val="262526"/>
          <w:spacing w:val="10"/>
        </w:rPr>
        <w:t> </w:t>
      </w:r>
      <w:r>
        <w:rPr>
          <w:color w:val="262526"/>
        </w:rPr>
        <w:t>cost</w:t>
      </w:r>
      <w:r>
        <w:rPr>
          <w:color w:val="262526"/>
          <w:spacing w:val="10"/>
        </w:rPr>
        <w:t> </w:t>
      </w:r>
      <w:r>
        <w:rPr>
          <w:color w:val="262526"/>
        </w:rPr>
        <w:t>recovery</w:t>
      </w:r>
      <w:r>
        <w:rPr>
          <w:color w:val="262526"/>
          <w:spacing w:val="11"/>
        </w:rPr>
        <w:t> </w:t>
      </w:r>
      <w:r>
        <w:rPr>
          <w:color w:val="262526"/>
        </w:rPr>
        <w:t>market</w:t>
      </w:r>
      <w:r>
        <w:rPr>
          <w:color w:val="262526"/>
          <w:spacing w:val="10"/>
        </w:rPr>
        <w:t> </w:t>
      </w:r>
      <w:r>
        <w:rPr>
          <w:color w:val="262526"/>
        </w:rPr>
        <w:t>participants.</w:t>
      </w:r>
      <w:r>
        <w:rPr>
          <w:color w:val="262526"/>
          <w:spacing w:val="10"/>
        </w:rPr>
        <w:t> </w:t>
      </w:r>
      <w:r>
        <w:rPr>
          <w:color w:val="262526"/>
        </w:rPr>
        <w:t>That</w:t>
      </w:r>
      <w:r>
        <w:rPr>
          <w:color w:val="262526"/>
          <w:spacing w:val="10"/>
        </w:rPr>
        <w:t> </w:t>
      </w:r>
      <w:r>
        <w:rPr>
          <w:color w:val="262526"/>
        </w:rPr>
        <w:t>is,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2"/>
        </w:rPr>
        <w:t> </w:t>
      </w:r>
      <w:r>
        <w:rPr>
          <w:color w:val="262526"/>
        </w:rPr>
        <w:t>response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liable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 recovery of non-energy costs.</w:t>
      </w:r>
    </w:p>
    <w:p>
      <w:pPr>
        <w:pStyle w:val="BodyText"/>
        <w:spacing w:line="278" w:lineRule="auto" w:before="114"/>
        <w:ind w:left="1672" w:right="176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amends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non-energy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recovery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align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overarching</w:t>
      </w:r>
      <w:r>
        <w:rPr>
          <w:color w:val="262526"/>
          <w:spacing w:val="1"/>
        </w:rPr>
        <w:t> </w:t>
      </w:r>
      <w:r>
        <w:rPr>
          <w:color w:val="262526"/>
        </w:rPr>
        <w:t>principle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recovery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beneficiary/causer</w:t>
      </w:r>
      <w:r>
        <w:rPr>
          <w:color w:val="262526"/>
          <w:spacing w:val="1"/>
        </w:rPr>
        <w:t> </w:t>
      </w:r>
      <w:r>
        <w:rPr>
          <w:color w:val="262526"/>
        </w:rPr>
        <w:t>pays</w:t>
      </w:r>
      <w:r>
        <w:rPr>
          <w:color w:val="262526"/>
          <w:spacing w:val="1"/>
        </w:rPr>
        <w:t> </w:t>
      </w:r>
      <w:r>
        <w:rPr>
          <w:color w:val="262526"/>
        </w:rPr>
        <w:t>approach,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then</w:t>
      </w:r>
      <w:r>
        <w:rPr>
          <w:color w:val="262526"/>
          <w:spacing w:val="3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dispersed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broadly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possible.</w:t>
      </w:r>
      <w:r>
        <w:rPr>
          <w:color w:val="262526"/>
          <w:spacing w:val="1"/>
        </w:rPr>
        <w:t> </w:t>
      </w:r>
      <w:r>
        <w:rPr>
          <w:color w:val="262526"/>
        </w:rPr>
        <w:t>Therefore,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recovery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based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participant’s</w:t>
      </w:r>
      <w:r>
        <w:rPr>
          <w:color w:val="262526"/>
          <w:spacing w:val="2"/>
        </w:rPr>
        <w:t> </w:t>
      </w:r>
      <w:r>
        <w:rPr>
          <w:color w:val="262526"/>
        </w:rPr>
        <w:t>gross</w:t>
      </w:r>
      <w:r>
        <w:rPr>
          <w:color w:val="262526"/>
          <w:spacing w:val="2"/>
        </w:rPr>
        <w:t> </w:t>
      </w:r>
      <w:r>
        <w:rPr>
          <w:color w:val="262526"/>
        </w:rPr>
        <w:t>consumed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and/or</w:t>
      </w:r>
      <w:r>
        <w:rPr>
          <w:color w:val="262526"/>
          <w:spacing w:val="2"/>
        </w:rPr>
        <w:t> </w:t>
      </w:r>
      <w:r>
        <w:rPr>
          <w:color w:val="262526"/>
        </w:rPr>
        <w:t>gross</w:t>
      </w:r>
      <w:r>
        <w:rPr>
          <w:color w:val="262526"/>
          <w:spacing w:val="2"/>
        </w:rPr>
        <w:t> </w:t>
      </w:r>
      <w:r>
        <w:rPr>
          <w:color w:val="262526"/>
        </w:rPr>
        <w:t>sent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interval</w:t>
      </w:r>
      <w:r>
        <w:rPr>
          <w:color w:val="262526"/>
          <w:spacing w:val="2"/>
        </w:rPr>
        <w:t> </w:t>
      </w:r>
      <w:r>
        <w:rPr>
          <w:color w:val="262526"/>
        </w:rPr>
        <w:t>(as</w:t>
      </w:r>
      <w:r>
        <w:rPr>
          <w:color w:val="262526"/>
          <w:spacing w:val="2"/>
        </w:rPr>
        <w:t> </w:t>
      </w:r>
      <w:r>
        <w:rPr>
          <w:color w:val="262526"/>
        </w:rPr>
        <w:t>applicable),</w:t>
      </w:r>
      <w:r>
        <w:rPr>
          <w:color w:val="262526"/>
          <w:spacing w:val="2"/>
        </w:rPr>
        <w:t> </w:t>
      </w:r>
      <w:r>
        <w:rPr>
          <w:color w:val="262526"/>
        </w:rPr>
        <w:t>irrespective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what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category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registered</w:t>
      </w:r>
      <w:r>
        <w:rPr>
          <w:color w:val="262526"/>
          <w:spacing w:val="2"/>
        </w:rPr>
        <w:t> </w:t>
      </w:r>
      <w:r>
        <w:rPr>
          <w:color w:val="262526"/>
        </w:rPr>
        <w:t>in.</w:t>
      </w:r>
      <w:r>
        <w:rPr>
          <w:color w:val="262526"/>
          <w:spacing w:val="2"/>
        </w:rPr>
        <w:t> </w:t>
      </w:r>
      <w:r>
        <w:rPr>
          <w:color w:val="262526"/>
        </w:rPr>
        <w:t>Consumed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sent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measured</w:t>
      </w:r>
      <w:r>
        <w:rPr>
          <w:color w:val="262526"/>
          <w:spacing w:val="1"/>
        </w:rPr>
        <w:t> </w:t>
      </w:r>
      <w:r>
        <w:rPr>
          <w:color w:val="262526"/>
        </w:rPr>
        <w:t>separately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i.e.</w:t>
      </w:r>
      <w:r>
        <w:rPr>
          <w:color w:val="262526"/>
          <w:spacing w:val="2"/>
        </w:rPr>
        <w:t> </w:t>
      </w:r>
      <w:r>
        <w:rPr>
          <w:color w:val="262526"/>
        </w:rPr>
        <w:t>consumed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sent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data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interval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measured</w:t>
      </w:r>
      <w:r>
        <w:rPr>
          <w:color w:val="262526"/>
          <w:spacing w:val="3"/>
        </w:rPr>
        <w:t> </w:t>
      </w:r>
      <w:r>
        <w:rPr>
          <w:color w:val="262526"/>
        </w:rPr>
        <w:t>separately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netted</w:t>
      </w:r>
      <w:r>
        <w:rPr>
          <w:color w:val="262526"/>
          <w:spacing w:val="2"/>
        </w:rPr>
        <w:t> </w:t>
      </w:r>
      <w:r>
        <w:rPr>
          <w:color w:val="262526"/>
        </w:rPr>
        <w:t>among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nor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single</w:t>
      </w:r>
      <w:r>
        <w:rPr>
          <w:color w:val="262526"/>
          <w:spacing w:val="-59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interval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3"/>
        </w:rPr>
        <w:t> </w:t>
      </w:r>
      <w:r>
        <w:rPr>
          <w:color w:val="262526"/>
        </w:rPr>
        <w:t>sent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consumed.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count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1"/>
        </w:rPr>
        <w:t> </w:t>
      </w:r>
      <w:r>
        <w:rPr>
          <w:color w:val="262526"/>
        </w:rPr>
        <w:t>produced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consumed</w:t>
      </w:r>
      <w:r>
        <w:rPr>
          <w:color w:val="262526"/>
          <w:spacing w:val="2"/>
        </w:rPr>
        <w:t> </w:t>
      </w:r>
      <w:r>
        <w:rPr>
          <w:color w:val="262526"/>
        </w:rPr>
        <w:t>behind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purposes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calculating</w:t>
      </w:r>
      <w:r>
        <w:rPr>
          <w:color w:val="262526"/>
          <w:spacing w:val="2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costs,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rooftop</w:t>
      </w:r>
      <w:r>
        <w:rPr>
          <w:color w:val="262526"/>
          <w:spacing w:val="2"/>
        </w:rPr>
        <w:t> </w:t>
      </w:r>
      <w:r>
        <w:rPr>
          <w:color w:val="262526"/>
        </w:rPr>
        <w:t>solar</w:t>
      </w:r>
      <w:r>
        <w:rPr>
          <w:color w:val="262526"/>
          <w:spacing w:val="-59"/>
        </w:rPr>
        <w:t> </w:t>
      </w:r>
      <w:r>
        <w:rPr>
          <w:color w:val="262526"/>
        </w:rPr>
        <w:t>production that is consumed on site.</w:t>
      </w:r>
    </w:p>
    <w:p>
      <w:pPr>
        <w:pStyle w:val="BodyText"/>
        <w:spacing w:before="113"/>
        <w:ind w:left="1672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requires</w:t>
      </w:r>
      <w:r>
        <w:rPr>
          <w:color w:val="262526"/>
          <w:spacing w:val="2"/>
        </w:rPr>
        <w:t> </w:t>
      </w:r>
      <w:r>
        <w:rPr>
          <w:color w:val="262526"/>
        </w:rPr>
        <w:t>two</w:t>
      </w:r>
      <w:r>
        <w:rPr>
          <w:color w:val="262526"/>
          <w:spacing w:val="2"/>
        </w:rPr>
        <w:t> </w:t>
      </w:r>
      <w:r>
        <w:rPr>
          <w:color w:val="262526"/>
        </w:rPr>
        <w:t>main</w:t>
      </w:r>
      <w:r>
        <w:rPr>
          <w:color w:val="262526"/>
          <w:spacing w:val="3"/>
        </w:rPr>
        <w:t> </w:t>
      </w:r>
      <w:r>
        <w:rPr>
          <w:color w:val="262526"/>
        </w:rPr>
        <w:t>changes: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21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streams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adjusted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(ASOE)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adjusted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consumed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(ACE),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available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after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global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settlement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implemented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2022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place.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06" w:hanging="341"/>
        <w:jc w:val="left"/>
        <w:rPr>
          <w:sz w:val="20"/>
        </w:rPr>
      </w:pPr>
      <w:r>
        <w:rPr>
          <w:color w:val="262526"/>
          <w:sz w:val="20"/>
        </w:rPr>
        <w:t>Non-energy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 participant’s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gross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flows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i.e.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gross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consumed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(i.e.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ACE)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exported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(i.e.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ASOE)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intervals,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 a participant is registered in.</w:t>
      </w:r>
    </w:p>
    <w:p>
      <w:pPr>
        <w:pStyle w:val="BodyText"/>
        <w:spacing w:before="56"/>
        <w:ind w:left="1619" w:right="1511"/>
        <w:jc w:val="center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replace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interim</w:t>
      </w:r>
      <w:r>
        <w:rPr>
          <w:color w:val="262526"/>
          <w:spacing w:val="2"/>
        </w:rPr>
        <w:t> </w:t>
      </w:r>
      <w:r>
        <w:rPr>
          <w:color w:val="262526"/>
        </w:rPr>
        <w:t>solutions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were</w:t>
      </w:r>
      <w:r>
        <w:rPr>
          <w:color w:val="262526"/>
          <w:spacing w:val="3"/>
        </w:rPr>
        <w:t> </w:t>
      </w:r>
      <w:r>
        <w:rPr>
          <w:color w:val="262526"/>
        </w:rPr>
        <w:t>implemented</w:t>
      </w:r>
      <w:r>
        <w:rPr>
          <w:color w:val="262526"/>
          <w:spacing w:val="2"/>
        </w:rPr>
        <w:t> </w:t>
      </w:r>
      <w:r>
        <w:rPr>
          <w:color w:val="262526"/>
        </w:rPr>
        <w:t>under: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pict>
          <v:shape style="position:absolute;margin-left:134.645996pt;margin-top:10.756888pt;width:49.65pt;height:.1pt;mso-position-horizontal-relative:page;mso-position-vertical-relative:paragraph;z-index:-15706624;mso-wrap-distance-left:0;mso-wrap-distance-right:0" id="docshape140" coordorigin="2693,215" coordsize="993,0" path="m2693,215l3685,215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Neoen,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Enel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X,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3-4.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40" w:lineRule="auto" w:before="232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AEMO’s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settlement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low,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zero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negative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position w:val="8"/>
          <w:sz w:val="12"/>
        </w:rPr>
        <w:t>98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Iberdrola’s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(then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Infigen)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Settlement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demand.</w:t>
      </w:r>
      <w:r>
        <w:rPr>
          <w:color w:val="262526"/>
          <w:position w:val="8"/>
          <w:sz w:val="12"/>
        </w:rPr>
        <w:t>99</w:t>
      </w:r>
    </w:p>
    <w:p>
      <w:pPr>
        <w:pStyle w:val="BodyText"/>
        <w:spacing w:before="95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3"/>
        </w:rPr>
        <w:t> </w:t>
      </w:r>
      <w:r>
        <w:rPr>
          <w:color w:val="262526"/>
        </w:rPr>
        <w:t>sections</w:t>
      </w:r>
      <w:r>
        <w:rPr>
          <w:color w:val="262526"/>
          <w:spacing w:val="3"/>
        </w:rPr>
        <w:t> </w:t>
      </w:r>
      <w:r>
        <w:rPr>
          <w:color w:val="262526"/>
        </w:rPr>
        <w:t>address</w:t>
      </w:r>
      <w:r>
        <w:rPr>
          <w:color w:val="262526"/>
          <w:spacing w:val="3"/>
        </w:rPr>
        <w:t> </w:t>
      </w:r>
      <w:r>
        <w:rPr>
          <w:color w:val="262526"/>
        </w:rPr>
        <w:t>stakeholder</w:t>
      </w:r>
      <w:r>
        <w:rPr>
          <w:color w:val="262526"/>
          <w:spacing w:val="3"/>
        </w:rPr>
        <w:t> </w:t>
      </w:r>
      <w:r>
        <w:rPr>
          <w:color w:val="262526"/>
        </w:rPr>
        <w:t>feedback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determination.</w:t>
      </w:r>
    </w:p>
    <w:p>
      <w:pPr>
        <w:pStyle w:val="Heading4"/>
        <w:spacing w:before="152"/>
        <w:ind w:left="1672"/>
        <w:rPr>
          <w:rFonts w:ascii="Tahoma"/>
        </w:rPr>
      </w:pPr>
      <w:r>
        <w:rPr>
          <w:rFonts w:ascii="Tahoma"/>
          <w:color w:val="262526"/>
        </w:rPr>
        <w:t>Stakeholders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support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further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work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recovery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non-energy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costs</w:t>
      </w:r>
    </w:p>
    <w:p>
      <w:pPr>
        <w:pStyle w:val="BodyText"/>
        <w:spacing w:line="278" w:lineRule="auto" w:before="152"/>
        <w:ind w:left="1672" w:right="16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3"/>
        </w:rPr>
        <w:t> </w:t>
      </w:r>
      <w:r>
        <w:rPr>
          <w:color w:val="262526"/>
        </w:rPr>
        <w:t>argued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even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inequities</w:t>
      </w:r>
      <w:r>
        <w:rPr>
          <w:color w:val="262526"/>
          <w:spacing w:val="1"/>
        </w:rPr>
        <w:t> </w:t>
      </w:r>
      <w:r>
        <w:rPr>
          <w:color w:val="262526"/>
        </w:rPr>
        <w:t>still</w:t>
      </w:r>
      <w:r>
        <w:rPr>
          <w:color w:val="262526"/>
          <w:spacing w:val="1"/>
        </w:rPr>
        <w:t> </w:t>
      </w:r>
      <w:r>
        <w:rPr>
          <w:color w:val="262526"/>
        </w:rPr>
        <w:t>exist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recovering</w:t>
      </w:r>
      <w:r>
        <w:rPr>
          <w:color w:val="262526"/>
          <w:spacing w:val="1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both</w:t>
      </w:r>
      <w:r>
        <w:rPr>
          <w:color w:val="262526"/>
          <w:spacing w:val="3"/>
        </w:rPr>
        <w:t> </w:t>
      </w:r>
      <w:r>
        <w:rPr>
          <w:color w:val="262526"/>
        </w:rPr>
        <w:t>generation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4"/>
        </w:rPr>
        <w:t> </w:t>
      </w:r>
      <w:r>
        <w:rPr>
          <w:color w:val="262526"/>
        </w:rPr>
        <w:t>behind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point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able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reduce</w:t>
      </w:r>
      <w:r>
        <w:rPr>
          <w:color w:val="262526"/>
          <w:spacing w:val="3"/>
        </w:rPr>
        <w:t> </w:t>
      </w:r>
      <w:r>
        <w:rPr>
          <w:color w:val="262526"/>
        </w:rPr>
        <w:t>their</w:t>
      </w:r>
      <w:r>
        <w:rPr>
          <w:color w:val="262526"/>
          <w:spacing w:val="-60"/>
        </w:rPr>
        <w:t> </w:t>
      </w:r>
      <w:r>
        <w:rPr>
          <w:color w:val="262526"/>
        </w:rPr>
        <w:t>share of the non-energy costs recovered.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primary</w:t>
      </w:r>
      <w:r>
        <w:rPr>
          <w:color w:val="262526"/>
          <w:spacing w:val="2"/>
        </w:rPr>
        <w:t> </w:t>
      </w:r>
      <w:r>
        <w:rPr>
          <w:color w:val="262526"/>
        </w:rPr>
        <w:t>objective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better</w:t>
      </w:r>
      <w:r>
        <w:rPr>
          <w:color w:val="262526"/>
          <w:spacing w:val="2"/>
        </w:rPr>
        <w:t> </w:t>
      </w:r>
      <w:r>
        <w:rPr>
          <w:color w:val="262526"/>
        </w:rPr>
        <w:t>integrate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2"/>
        </w:rPr>
        <w:t> </w:t>
      </w:r>
      <w:r>
        <w:rPr>
          <w:color w:val="262526"/>
        </w:rPr>
        <w:t>facilities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achieves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realigning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non-</w:t>
      </w:r>
      <w:r>
        <w:rPr>
          <w:color w:val="262526"/>
          <w:spacing w:val="-60"/>
        </w:rPr>
        <w:t> </w:t>
      </w:r>
      <w:r>
        <w:rPr>
          <w:color w:val="262526"/>
        </w:rPr>
        <w:t>energy costs recovery</w:t>
      </w:r>
      <w:r>
        <w:rPr>
          <w:color w:val="262526"/>
          <w:spacing w:val="1"/>
        </w:rPr>
        <w:t> </w:t>
      </w:r>
      <w:r>
        <w:rPr>
          <w:color w:val="262526"/>
        </w:rPr>
        <w:t>framework to</w:t>
      </w:r>
      <w:r>
        <w:rPr>
          <w:color w:val="262526"/>
          <w:spacing w:val="1"/>
        </w:rPr>
        <w:t> </w:t>
      </w:r>
      <w:r>
        <w:rPr>
          <w:color w:val="262526"/>
        </w:rPr>
        <w:t>create a</w:t>
      </w:r>
      <w:r>
        <w:rPr>
          <w:color w:val="262526"/>
          <w:spacing w:val="1"/>
        </w:rPr>
        <w:t> </w:t>
      </w:r>
      <w:r>
        <w:rPr>
          <w:color w:val="262526"/>
        </w:rPr>
        <w:t>consistent approach</w:t>
      </w:r>
      <w:r>
        <w:rPr>
          <w:color w:val="262526"/>
          <w:spacing w:val="1"/>
        </w:rPr>
        <w:t> </w:t>
      </w:r>
      <w:r>
        <w:rPr>
          <w:color w:val="262526"/>
        </w:rPr>
        <w:t>for all</w:t>
      </w:r>
      <w:r>
        <w:rPr>
          <w:color w:val="262526"/>
          <w:spacing w:val="1"/>
        </w:rPr>
        <w:t> </w:t>
      </w:r>
      <w:r>
        <w:rPr>
          <w:color w:val="262526"/>
        </w:rPr>
        <w:t>participants.</w:t>
      </w:r>
    </w:p>
    <w:p>
      <w:pPr>
        <w:pStyle w:val="BodyText"/>
        <w:spacing w:before="113"/>
        <w:ind w:left="1672"/>
      </w:pPr>
      <w:r>
        <w:rPr>
          <w:color w:val="262526"/>
        </w:rPr>
        <w:t>Further,</w:t>
      </w:r>
      <w:r>
        <w:rPr>
          <w:color w:val="262526"/>
          <w:spacing w:val="-3"/>
        </w:rPr>
        <w:t> </w:t>
      </w:r>
      <w:r>
        <w:rPr>
          <w:color w:val="262526"/>
        </w:rPr>
        <w:t>the</w:t>
      </w:r>
      <w:r>
        <w:rPr>
          <w:color w:val="262526"/>
          <w:spacing w:val="-3"/>
        </w:rPr>
        <w:t> </w:t>
      </w:r>
      <w:r>
        <w:rPr>
          <w:color w:val="262526"/>
        </w:rPr>
        <w:t>Commission</w:t>
      </w:r>
      <w:r>
        <w:rPr>
          <w:color w:val="262526"/>
          <w:spacing w:val="-2"/>
        </w:rPr>
        <w:t> </w:t>
      </w:r>
      <w:r>
        <w:rPr>
          <w:color w:val="262526"/>
        </w:rPr>
        <w:t>considers: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159" w:hanging="341"/>
        <w:jc w:val="left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engaged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share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allocation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allocation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supply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sides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basing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behind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flows.</w:t>
      </w:r>
    </w:p>
    <w:p>
      <w:pPr>
        <w:pStyle w:val="ListParagraph"/>
        <w:numPr>
          <w:ilvl w:val="2"/>
          <w:numId w:val="36"/>
        </w:numPr>
        <w:tabs>
          <w:tab w:pos="2014" w:val="left" w:leader="none"/>
        </w:tabs>
        <w:spacing w:line="278" w:lineRule="auto" w:before="57" w:after="0"/>
        <w:ind w:left="2013" w:right="131" w:hanging="341"/>
        <w:jc w:val="both"/>
        <w:rPr>
          <w:sz w:val="20"/>
        </w:rPr>
      </w:pPr>
      <w:r>
        <w:rPr>
          <w:color w:val="262526"/>
          <w:sz w:val="20"/>
        </w:rPr>
        <w:t>It is not appropriate to retain the 150 MW threshold (as suggested by Shell, see </w:t>
      </w:r>
      <w:hyperlink w:history="true" w:anchor="_bookmark30">
        <w:r>
          <w:rPr>
            <w:color w:val="262526"/>
            <w:sz w:val="20"/>
          </w:rPr>
          <w:t>appendix</w:t>
        </w:r>
      </w:hyperlink>
      <w:r>
        <w:rPr>
          <w:color w:val="262526"/>
          <w:spacing w:val="1"/>
          <w:sz w:val="20"/>
        </w:rPr>
        <w:t> </w:t>
      </w:r>
      <w:hyperlink w:history="true" w:anchor="_bookmark30">
        <w:r>
          <w:rPr>
            <w:color w:val="262526"/>
            <w:sz w:val="20"/>
          </w:rPr>
          <w:t>B</w:t>
        </w:r>
      </w:hyperlink>
      <w:r>
        <w:rPr>
          <w:color w:val="262526"/>
          <w:sz w:val="20"/>
        </w:rPr>
        <w:t>.2). This was only intended as an interim measure and the Commission has not engaged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 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assessed 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approach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 long-term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solution.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90" w:hanging="341"/>
        <w:jc w:val="left"/>
        <w:rPr>
          <w:sz w:val="20"/>
        </w:rPr>
      </w:pPr>
      <w:r>
        <w:rPr>
          <w:color w:val="262526"/>
          <w:sz w:val="20"/>
        </w:rPr>
        <w:t>Future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focus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looking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allocated,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flows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behind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calculating who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benefits 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provision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non-energy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services.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552" w:hanging="341"/>
        <w:jc w:val="left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currently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AEMC’s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priority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program.</w:t>
      </w:r>
      <w:r>
        <w:rPr>
          <w:color w:val="262526"/>
          <w:position w:val="8"/>
          <w:sz w:val="12"/>
        </w:rPr>
        <w:t>100</w:t>
      </w:r>
      <w:r>
        <w:rPr>
          <w:color w:val="262526"/>
          <w:spacing w:val="26"/>
          <w:position w:val="8"/>
          <w:sz w:val="12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should consider if,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 and 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 issue 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 addressed.</w:t>
      </w:r>
    </w:p>
    <w:p>
      <w:pPr>
        <w:pStyle w:val="Heading4"/>
        <w:spacing w:line="278" w:lineRule="auto" w:before="56"/>
        <w:ind w:left="1672"/>
        <w:rPr>
          <w:rFonts w:ascii="Tahoma"/>
        </w:rPr>
      </w:pPr>
      <w:r>
        <w:rPr>
          <w:rFonts w:ascii="Tahoma"/>
          <w:color w:val="262526"/>
        </w:rPr>
        <w:t>Demand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response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service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providers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removed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from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definition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cost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recovery</w:t>
      </w:r>
      <w:r>
        <w:rPr>
          <w:rFonts w:ascii="Tahoma"/>
          <w:color w:val="262526"/>
          <w:spacing w:val="-56"/>
        </w:rPr>
        <w:t> </w:t>
      </w:r>
      <w:r>
        <w:rPr>
          <w:rFonts w:ascii="Tahoma"/>
          <w:color w:val="262526"/>
        </w:rPr>
        <w:t>market participant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agrees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arguments</w:t>
      </w:r>
      <w:r>
        <w:rPr>
          <w:color w:val="262526"/>
          <w:spacing w:val="3"/>
        </w:rPr>
        <w:t> </w:t>
      </w:r>
      <w:r>
        <w:rPr>
          <w:color w:val="262526"/>
        </w:rPr>
        <w:t>put</w:t>
      </w:r>
      <w:r>
        <w:rPr>
          <w:color w:val="262526"/>
          <w:spacing w:val="4"/>
        </w:rPr>
        <w:t> </w:t>
      </w:r>
      <w:r>
        <w:rPr>
          <w:color w:val="262526"/>
        </w:rPr>
        <w:t>forward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Enel</w:t>
      </w:r>
      <w:r>
        <w:rPr>
          <w:color w:val="262526"/>
          <w:spacing w:val="4"/>
        </w:rPr>
        <w:t> </w:t>
      </w:r>
      <w:r>
        <w:rPr>
          <w:color w:val="262526"/>
        </w:rPr>
        <w:t>X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removed</w:t>
      </w:r>
      <w:r>
        <w:rPr>
          <w:color w:val="262526"/>
          <w:spacing w:val="3"/>
        </w:rPr>
        <w:t> </w:t>
      </w:r>
      <w:r>
        <w:rPr>
          <w:color w:val="262526"/>
        </w:rPr>
        <w:t>demand</w:t>
      </w:r>
      <w:r>
        <w:rPr>
          <w:color w:val="262526"/>
          <w:spacing w:val="-59"/>
        </w:rPr>
        <w:t> </w:t>
      </w:r>
      <w:r>
        <w:rPr>
          <w:color w:val="262526"/>
        </w:rPr>
        <w:t>response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providers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cost</w:t>
      </w:r>
      <w:r>
        <w:rPr>
          <w:color w:val="262526"/>
          <w:spacing w:val="1"/>
        </w:rPr>
        <w:t> </w:t>
      </w:r>
      <w:r>
        <w:rPr>
          <w:color w:val="262526"/>
        </w:rPr>
        <w:t>recovery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 notes: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62" w:hanging="341"/>
        <w:jc w:val="left"/>
        <w:rPr>
          <w:sz w:val="20"/>
        </w:rPr>
      </w:pP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financially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for their connection point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59" w:hanging="341"/>
        <w:jc w:val="left"/>
        <w:rPr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ensures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double-charged,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recovered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from the financially responsible 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participant.</w:t>
      </w:r>
    </w:p>
    <w:p>
      <w:pPr>
        <w:pStyle w:val="Heading4"/>
        <w:spacing w:before="56"/>
        <w:ind w:left="1672"/>
        <w:rPr>
          <w:rFonts w:ascii="Tahoma"/>
        </w:rPr>
      </w:pPr>
      <w:r>
        <w:rPr>
          <w:rFonts w:ascii="Tahoma"/>
          <w:color w:val="262526"/>
        </w:rPr>
        <w:t>Non-energy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costs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in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embedded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networks</w:t>
      </w:r>
    </w:p>
    <w:p>
      <w:pPr>
        <w:pStyle w:val="BodyText"/>
        <w:spacing w:line="278" w:lineRule="auto" w:before="152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tested</w:t>
      </w:r>
      <w:r>
        <w:rPr>
          <w:color w:val="262526"/>
          <w:spacing w:val="2"/>
        </w:rPr>
        <w:t> </w:t>
      </w:r>
      <w:r>
        <w:rPr>
          <w:color w:val="262526"/>
        </w:rPr>
        <w:t>Enel</w:t>
      </w:r>
      <w:r>
        <w:rPr>
          <w:color w:val="262526"/>
          <w:spacing w:val="2"/>
        </w:rPr>
        <w:t> </w:t>
      </w:r>
      <w:r>
        <w:rPr>
          <w:color w:val="262526"/>
        </w:rPr>
        <w:t>X’s</w:t>
      </w:r>
      <w:r>
        <w:rPr>
          <w:color w:val="262526"/>
          <w:spacing w:val="3"/>
        </w:rPr>
        <w:t> </w:t>
      </w:r>
      <w:r>
        <w:rPr>
          <w:color w:val="262526"/>
        </w:rPr>
        <w:t>view</w:t>
      </w:r>
      <w:r>
        <w:rPr>
          <w:color w:val="262526"/>
          <w:spacing w:val="2"/>
        </w:rPr>
        <w:t> </w:t>
      </w:r>
      <w:r>
        <w:rPr>
          <w:color w:val="262526"/>
        </w:rPr>
        <w:t>(see</w:t>
      </w:r>
      <w:r>
        <w:rPr>
          <w:color w:val="262526"/>
          <w:spacing w:val="2"/>
        </w:rPr>
        <w:t> </w:t>
      </w:r>
      <w:hyperlink w:history="true" w:anchor="_bookmark30">
        <w:r>
          <w:rPr>
            <w:color w:val="262526"/>
          </w:rPr>
          <w:t>appendix</w:t>
        </w:r>
        <w:r>
          <w:rPr>
            <w:color w:val="262526"/>
            <w:spacing w:val="3"/>
          </w:rPr>
          <w:t> </w:t>
        </w:r>
        <w:r>
          <w:rPr>
            <w:color w:val="262526"/>
          </w:rPr>
          <w:t>B.2)</w:t>
        </w:r>
        <w:r>
          <w:rPr>
            <w:color w:val="262526"/>
            <w:spacing w:val="2"/>
          </w:rPr>
          <w:t> </w:t>
        </w:r>
      </w:hyperlink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AEMO,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-59"/>
        </w:rPr>
        <w:t> </w:t>
      </w:r>
      <w:r>
        <w:rPr>
          <w:color w:val="262526"/>
        </w:rPr>
        <w:t>embedded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arrangements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parent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child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being</w:t>
      </w:r>
    </w:p>
    <w:p>
      <w:pPr>
        <w:pStyle w:val="BodyText"/>
      </w:pP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134.645996pt;margin-top:12.466639pt;width:49.65pt;height:.1pt;mso-position-horizontal-relative:page;mso-position-vertical-relative:paragraph;z-index:-15706112;mso-wrap-distance-left:0;mso-wrap-distance-right:0" id="docshape141" coordorigin="2693,249" coordsize="993,0" path="m2693,249l3685,24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0000FF"/>
          <w:spacing w:val="-2"/>
          <w:sz w:val="14"/>
        </w:rPr>
        <w:t> </w:t>
      </w:r>
      <w:hyperlink r:id="rId17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0000FF"/>
          <w:spacing w:val="-2"/>
          <w:sz w:val="14"/>
        </w:rPr>
        <w:t> </w:t>
      </w:r>
      <w:hyperlink r:id="rId18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AEMC’s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priority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areas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reform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0000FF"/>
          <w:spacing w:val="-4"/>
          <w:sz w:val="14"/>
        </w:rPr>
        <w:t> </w:t>
      </w:r>
      <w:hyperlink r:id="rId71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268"/>
      </w:pPr>
      <w:bookmarkStart w:name="B.4 Background information " w:id="81"/>
      <w:bookmarkEnd w:id="81"/>
      <w:r>
        <w:rPr/>
      </w:r>
      <w:bookmarkStart w:name="_bookmark32" w:id="82"/>
      <w:bookmarkEnd w:id="82"/>
      <w:r>
        <w:rPr/>
      </w:r>
      <w:r>
        <w:rPr>
          <w:color w:val="262526"/>
        </w:rPr>
        <w:t>double</w:t>
      </w:r>
      <w:r>
        <w:rPr>
          <w:color w:val="262526"/>
          <w:spacing w:val="1"/>
        </w:rPr>
        <w:t> </w:t>
      </w:r>
      <w:r>
        <w:rPr>
          <w:color w:val="262526"/>
        </w:rPr>
        <w:t>charged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nor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result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double</w:t>
      </w:r>
      <w:r>
        <w:rPr>
          <w:color w:val="262526"/>
          <w:spacing w:val="2"/>
        </w:rPr>
        <w:t> </w:t>
      </w:r>
      <w:r>
        <w:rPr>
          <w:color w:val="262526"/>
        </w:rPr>
        <w:t>charging.</w:t>
      </w:r>
      <w:r>
        <w:rPr>
          <w:color w:val="262526"/>
          <w:spacing w:val="-59"/>
        </w:rPr>
        <w:t> </w:t>
      </w:r>
      <w:r>
        <w:rPr>
          <w:color w:val="262526"/>
        </w:rPr>
        <w:t>The Commission notes that: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44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calculations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adjusted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adjusted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consumed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amount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flowing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interval,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recorded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point and that trading interval.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42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configurations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installations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child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embedded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subtractive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installations,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must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maintained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embedded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manager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7.5A.2 of the NER.</w:t>
      </w:r>
    </w:p>
    <w:p>
      <w:pPr>
        <w:pStyle w:val="ListParagraph"/>
        <w:numPr>
          <w:ilvl w:val="2"/>
          <w:numId w:val="3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77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sufficient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financially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responsible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child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parent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connections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establish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embedded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manager.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non-energy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amount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consumed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relevant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 financially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responsible.</w:t>
      </w:r>
    </w:p>
    <w:p>
      <w:pPr>
        <w:pStyle w:val="BodyText"/>
        <w:spacing w:before="4"/>
        <w:rPr>
          <w:sz w:val="11"/>
        </w:rPr>
      </w:pPr>
    </w:p>
    <w:p>
      <w:pPr>
        <w:tabs>
          <w:tab w:pos="1673" w:val="left" w:leader="none"/>
        </w:tabs>
        <w:spacing w:before="112"/>
        <w:ind w:left="113" w:right="0" w:firstLine="0"/>
        <w:jc w:val="left"/>
        <w:rPr>
          <w:b/>
          <w:sz w:val="18"/>
        </w:rPr>
      </w:pPr>
      <w:r>
        <w:rPr>
          <w:b/>
          <w:color w:val="00ACEC"/>
          <w:sz w:val="18"/>
        </w:rPr>
        <w:t>B.3.1</w:t>
        <w:tab/>
        <w:t>Implementation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cost</w:t>
      </w:r>
    </w:p>
    <w:p>
      <w:pPr>
        <w:pStyle w:val="BodyText"/>
        <w:spacing w:line="278" w:lineRule="auto" w:before="99"/>
        <w:ind w:left="1672" w:right="164"/>
      </w:pP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2,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come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effect</w:t>
      </w:r>
      <w:r>
        <w:rPr>
          <w:color w:val="262526"/>
          <w:spacing w:val="2"/>
        </w:rPr>
        <w:t> </w:t>
      </w:r>
      <w:r>
        <w:rPr>
          <w:color w:val="262526"/>
        </w:rPr>
        <w:t>30</w:t>
      </w:r>
      <w:r>
        <w:rPr>
          <w:color w:val="262526"/>
          <w:spacing w:val="3"/>
        </w:rPr>
        <w:t> </w:t>
      </w:r>
      <w:r>
        <w:rPr>
          <w:color w:val="262526"/>
        </w:rPr>
        <w:t>months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day</w:t>
      </w:r>
      <w:r>
        <w:rPr>
          <w:color w:val="262526"/>
          <w:spacing w:val="2"/>
        </w:rPr>
        <w:t> </w:t>
      </w:r>
      <w:r>
        <w:rPr>
          <w:color w:val="262526"/>
        </w:rPr>
        <w:t>after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final determination</w:t>
      </w:r>
      <w:r>
        <w:rPr>
          <w:color w:val="262526"/>
          <w:spacing w:val="1"/>
        </w:rPr>
        <w:t> </w:t>
      </w:r>
      <w:r>
        <w:rPr>
          <w:color w:val="262526"/>
        </w:rPr>
        <w:t>is published,</w:t>
      </w:r>
      <w:r>
        <w:rPr>
          <w:color w:val="262526"/>
          <w:spacing w:val="1"/>
        </w:rPr>
        <w:t> </w:t>
      </w:r>
      <w:r>
        <w:rPr>
          <w:color w:val="262526"/>
        </w:rPr>
        <w:t>that is</w:t>
      </w:r>
      <w:r>
        <w:rPr>
          <w:color w:val="262526"/>
          <w:spacing w:val="1"/>
        </w:rPr>
        <w:t> </w:t>
      </w:r>
      <w:r>
        <w:rPr>
          <w:color w:val="262526"/>
        </w:rPr>
        <w:t>3 June</w:t>
      </w:r>
      <w:r>
        <w:rPr>
          <w:color w:val="262526"/>
          <w:spacing w:val="1"/>
        </w:rPr>
        <w:t> </w:t>
      </w:r>
      <w:r>
        <w:rPr>
          <w:color w:val="262526"/>
        </w:rPr>
        <w:t>2024.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still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Type</w:t>
      </w:r>
      <w:r>
        <w:rPr>
          <w:color w:val="262526"/>
          <w:spacing w:val="2"/>
        </w:rPr>
        <w:t> </w:t>
      </w:r>
      <w:r>
        <w:rPr>
          <w:color w:val="262526"/>
        </w:rPr>
        <w:t>6</w:t>
      </w:r>
      <w:r>
        <w:rPr>
          <w:color w:val="262526"/>
          <w:spacing w:val="3"/>
        </w:rPr>
        <w:t> </w:t>
      </w:r>
      <w:r>
        <w:rPr>
          <w:color w:val="262526"/>
        </w:rPr>
        <w:t>accumulation</w:t>
      </w:r>
      <w:r>
        <w:rPr>
          <w:color w:val="262526"/>
          <w:spacing w:val="2"/>
        </w:rPr>
        <w:t> </w:t>
      </w:r>
      <w:r>
        <w:rPr>
          <w:color w:val="262526"/>
        </w:rPr>
        <w:t>metering</w:t>
      </w:r>
      <w:r>
        <w:rPr>
          <w:color w:val="262526"/>
          <w:spacing w:val="2"/>
        </w:rPr>
        <w:t> </w:t>
      </w:r>
      <w:r>
        <w:rPr>
          <w:color w:val="262526"/>
        </w:rPr>
        <w:t>installations,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estimates</w:t>
      </w:r>
      <w:r>
        <w:rPr>
          <w:color w:val="262526"/>
          <w:spacing w:val="3"/>
        </w:rPr>
        <w:t> </w:t>
      </w:r>
      <w:r>
        <w:rPr>
          <w:color w:val="262526"/>
        </w:rPr>
        <w:t>up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8.5</w:t>
      </w:r>
      <w:r>
        <w:rPr>
          <w:color w:val="262526"/>
          <w:spacing w:val="4"/>
        </w:rPr>
        <w:t> </w:t>
      </w:r>
      <w:r>
        <w:rPr>
          <w:color w:val="262526"/>
        </w:rPr>
        <w:t>million</w:t>
      </w:r>
      <w:r>
        <w:rPr>
          <w:color w:val="262526"/>
          <w:spacing w:val="3"/>
        </w:rPr>
        <w:t> </w:t>
      </w:r>
      <w:r>
        <w:rPr>
          <w:color w:val="262526"/>
        </w:rPr>
        <w:t>across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NEM,</w:t>
      </w:r>
      <w:r>
        <w:rPr>
          <w:color w:val="262526"/>
          <w:spacing w:val="4"/>
        </w:rPr>
        <w:t> </w:t>
      </w:r>
      <w:r>
        <w:rPr>
          <w:color w:val="262526"/>
        </w:rPr>
        <w:t>which</w:t>
      </w:r>
      <w:r>
        <w:rPr>
          <w:color w:val="262526"/>
          <w:spacing w:val="4"/>
        </w:rPr>
        <w:t> </w:t>
      </w:r>
      <w:r>
        <w:rPr>
          <w:color w:val="262526"/>
        </w:rPr>
        <w:t>cannot</w:t>
      </w:r>
      <w:r>
        <w:rPr>
          <w:color w:val="262526"/>
          <w:spacing w:val="3"/>
        </w:rPr>
        <w:t> </w:t>
      </w:r>
      <w:r>
        <w:rPr>
          <w:color w:val="262526"/>
        </w:rPr>
        <w:t>separately</w:t>
      </w:r>
      <w:r>
        <w:rPr>
          <w:color w:val="262526"/>
          <w:spacing w:val="4"/>
        </w:rPr>
        <w:t> </w:t>
      </w:r>
      <w:r>
        <w:rPr>
          <w:color w:val="262526"/>
        </w:rPr>
        <w:t>measure</w:t>
      </w:r>
      <w:r>
        <w:rPr>
          <w:color w:val="262526"/>
          <w:spacing w:val="3"/>
        </w:rPr>
        <w:t> </w:t>
      </w:r>
      <w:r>
        <w:rPr>
          <w:color w:val="262526"/>
        </w:rPr>
        <w:t>bi-directional</w:t>
      </w:r>
      <w:r>
        <w:rPr>
          <w:color w:val="262526"/>
          <w:spacing w:val="-59"/>
        </w:rPr>
        <w:t> </w:t>
      </w:r>
      <w:r>
        <w:rPr>
          <w:color w:val="262526"/>
        </w:rPr>
        <w:t>energy flows.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sites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continue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non-energy</w:t>
      </w:r>
      <w:r>
        <w:rPr>
          <w:color w:val="262526"/>
          <w:spacing w:val="1"/>
        </w:rPr>
        <w:t> </w:t>
      </w:r>
      <w:r>
        <w:rPr>
          <w:color w:val="262526"/>
        </w:rPr>
        <w:t>cost</w:t>
      </w:r>
      <w:r>
        <w:rPr>
          <w:color w:val="262526"/>
          <w:spacing w:val="1"/>
        </w:rPr>
        <w:t> </w:t>
      </w:r>
      <w:r>
        <w:rPr>
          <w:color w:val="262526"/>
        </w:rPr>
        <w:t>recovery calculated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net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flow,</w:t>
      </w:r>
      <w:r>
        <w:rPr>
          <w:color w:val="262526"/>
          <w:spacing w:val="1"/>
        </w:rPr>
        <w:t> </w:t>
      </w:r>
      <w:r>
        <w:rPr>
          <w:color w:val="262526"/>
        </w:rPr>
        <w:t>until</w:t>
      </w:r>
      <w:r>
        <w:rPr>
          <w:color w:val="262526"/>
          <w:spacing w:val="1"/>
        </w:rPr>
        <w:t> </w:t>
      </w:r>
      <w:r>
        <w:rPr>
          <w:color w:val="262526"/>
        </w:rPr>
        <w:t>meters are</w:t>
      </w:r>
      <w:r>
        <w:rPr>
          <w:color w:val="262526"/>
          <w:spacing w:val="1"/>
        </w:rPr>
        <w:t> </w:t>
      </w:r>
      <w:r>
        <w:rPr>
          <w:color w:val="262526"/>
        </w:rPr>
        <w:t>replaced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smart</w:t>
      </w:r>
      <w:r>
        <w:rPr>
          <w:color w:val="262526"/>
          <w:spacing w:val="1"/>
        </w:rPr>
        <w:t> </w:t>
      </w:r>
      <w:r>
        <w:rPr>
          <w:color w:val="262526"/>
        </w:rPr>
        <w:t>meters.</w:t>
      </w:r>
    </w:p>
    <w:p>
      <w:pPr>
        <w:pStyle w:val="BodyText"/>
        <w:spacing w:line="278" w:lineRule="auto" w:before="114"/>
        <w:ind w:left="1672" w:right="268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cost</w:t>
      </w:r>
      <w:r>
        <w:rPr>
          <w:color w:val="262526"/>
          <w:spacing w:val="1"/>
        </w:rPr>
        <w:t> </w:t>
      </w:r>
      <w:r>
        <w:rPr>
          <w:color w:val="262526"/>
        </w:rPr>
        <w:t>estimate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$5</w:t>
      </w:r>
      <w:r>
        <w:rPr>
          <w:color w:val="262526"/>
          <w:spacing w:val="2"/>
        </w:rPr>
        <w:t> </w:t>
      </w:r>
      <w:r>
        <w:rPr>
          <w:color w:val="262526"/>
        </w:rPr>
        <w:t>million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$7</w:t>
      </w:r>
      <w:r>
        <w:rPr>
          <w:color w:val="262526"/>
          <w:spacing w:val="2"/>
        </w:rPr>
        <w:t> </w:t>
      </w:r>
      <w:r>
        <w:rPr>
          <w:color w:val="262526"/>
        </w:rPr>
        <w:t>million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recovery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framework.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removing</w:t>
      </w:r>
      <w:r>
        <w:rPr>
          <w:color w:val="262526"/>
          <w:spacing w:val="1"/>
        </w:rPr>
        <w:t> </w:t>
      </w:r>
      <w:r>
        <w:rPr>
          <w:color w:val="262526"/>
        </w:rPr>
        <w:t>inefficient</w:t>
      </w:r>
      <w:r>
        <w:rPr>
          <w:color w:val="262526"/>
          <w:spacing w:val="1"/>
        </w:rPr>
        <w:t> </w:t>
      </w:r>
      <w:r>
        <w:rPr>
          <w:color w:val="262526"/>
        </w:rPr>
        <w:t>cross</w:t>
      </w:r>
      <w:r>
        <w:rPr>
          <w:color w:val="262526"/>
          <w:spacing w:val="2"/>
        </w:rPr>
        <w:t> </w:t>
      </w:r>
      <w:r>
        <w:rPr>
          <w:color w:val="262526"/>
        </w:rPr>
        <w:t>subsidies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providing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long-term</w:t>
      </w:r>
      <w:r>
        <w:rPr>
          <w:color w:val="262526"/>
          <w:spacing w:val="1"/>
        </w:rPr>
        <w:t> </w:t>
      </w:r>
      <w:r>
        <w:rPr>
          <w:color w:val="262526"/>
        </w:rPr>
        <w:t>solution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settlement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raised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Infigen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mentioned</w:t>
      </w:r>
      <w:r>
        <w:rPr>
          <w:color w:val="262526"/>
          <w:spacing w:val="2"/>
        </w:rPr>
        <w:t> </w:t>
      </w:r>
      <w:r>
        <w:rPr>
          <w:color w:val="262526"/>
        </w:rPr>
        <w:t>above,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outweigh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cost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implement these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to the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for the</w:t>
      </w:r>
      <w:r>
        <w:rPr>
          <w:color w:val="262526"/>
          <w:spacing w:val="1"/>
        </w:rPr>
        <w:t> </w:t>
      </w:r>
      <w:r>
        <w:rPr>
          <w:color w:val="262526"/>
        </w:rPr>
        <w:t>recovery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non-energy costs.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3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Background</w:t>
      </w:r>
      <w:r>
        <w:rPr>
          <w:color w:val="00ACEC"/>
          <w:spacing w:val="-5"/>
        </w:rPr>
        <w:t> </w:t>
      </w:r>
      <w:r>
        <w:rPr>
          <w:color w:val="00ACEC"/>
        </w:rPr>
        <w:t>information</w:t>
      </w:r>
    </w:p>
    <w:p>
      <w:pPr>
        <w:pStyle w:val="BodyText"/>
        <w:spacing w:line="278" w:lineRule="auto" w:before="79"/>
        <w:ind w:left="1672" w:right="164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background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recovery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non-energy</w:t>
      </w:r>
      <w:r>
        <w:rPr>
          <w:color w:val="262526"/>
          <w:spacing w:val="3"/>
        </w:rPr>
        <w:t> </w:t>
      </w:r>
      <w:r>
        <w:rPr>
          <w:color w:val="262526"/>
        </w:rPr>
        <w:t>costs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found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appendix C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draft determination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  <w:r>
          <w:rPr>
            <w:color w:val="0000FF"/>
            <w:spacing w:val="1"/>
          </w:rPr>
          <w:t> </w:t>
        </w:r>
      </w:hyperlink>
      <w:r>
        <w:rPr>
          <w:color w:val="262526"/>
        </w:rPr>
        <w:t>as follows:</w:t>
      </w:r>
    </w:p>
    <w:p>
      <w:pPr>
        <w:tabs>
          <w:tab w:pos="7405" w:val="left" w:leader="none"/>
        </w:tabs>
        <w:spacing w:before="190"/>
        <w:ind w:left="1732" w:right="0" w:firstLine="0"/>
        <w:jc w:val="left"/>
        <w:rPr>
          <w:b/>
          <w:sz w:val="20"/>
        </w:rPr>
      </w:pPr>
      <w:r>
        <w:rPr>
          <w:b/>
          <w:color w:val="00ACEC"/>
          <w:sz w:val="20"/>
        </w:rPr>
        <w:t>TOPIC</w:t>
        <w:tab/>
        <w:t>SECTION</w:t>
      </w:r>
      <w:r>
        <w:rPr>
          <w:b/>
          <w:color w:val="00ACEC"/>
          <w:spacing w:val="-3"/>
          <w:sz w:val="20"/>
        </w:rPr>
        <w:t> </w:t>
      </w:r>
      <w:r>
        <w:rPr>
          <w:b/>
          <w:color w:val="00ACEC"/>
          <w:sz w:val="20"/>
        </w:rPr>
        <w:t>OF</w:t>
      </w:r>
      <w:r>
        <w:rPr>
          <w:b/>
          <w:color w:val="00ACEC"/>
          <w:spacing w:val="-1"/>
          <w:sz w:val="20"/>
        </w:rPr>
        <w:t> </w:t>
      </w:r>
      <w:r>
        <w:rPr>
          <w:b/>
          <w:color w:val="00ACEC"/>
          <w:sz w:val="20"/>
        </w:rPr>
        <w:t>APPENDIX</w:t>
      </w:r>
      <w:r>
        <w:rPr>
          <w:b/>
          <w:color w:val="00ACEC"/>
          <w:spacing w:val="-2"/>
          <w:sz w:val="20"/>
        </w:rPr>
        <w:t> </w:t>
      </w:r>
      <w:r>
        <w:rPr>
          <w:b/>
          <w:color w:val="00ACEC"/>
          <w:sz w:val="20"/>
        </w:rPr>
        <w:t>C</w:t>
      </w:r>
    </w:p>
    <w:p>
      <w:pPr>
        <w:pStyle w:val="BodyText"/>
        <w:tabs>
          <w:tab w:pos="7405" w:val="left" w:leader="none"/>
        </w:tabs>
        <w:spacing w:before="73"/>
        <w:ind w:left="1732"/>
      </w:pPr>
      <w:r>
        <w:rPr>
          <w:color w:val="262526"/>
        </w:rPr>
        <w:t>Non-energy</w:t>
      </w:r>
      <w:r>
        <w:rPr>
          <w:color w:val="262526"/>
          <w:spacing w:val="-2"/>
        </w:rPr>
        <w:t> </w:t>
      </w:r>
      <w:r>
        <w:rPr>
          <w:color w:val="262526"/>
        </w:rPr>
        <w:t>costs</w:t>
        <w:tab/>
        <w:t>C.2</w:t>
      </w:r>
    </w:p>
    <w:p>
      <w:pPr>
        <w:pStyle w:val="BodyText"/>
        <w:tabs>
          <w:tab w:pos="7407" w:val="left" w:leader="none"/>
        </w:tabs>
        <w:spacing w:before="73"/>
        <w:ind w:left="1732"/>
      </w:pPr>
      <w:r>
        <w:rPr>
          <w:color w:val="262526"/>
        </w:rPr>
        <w:t>Issues</w:t>
      </w:r>
      <w:r>
        <w:rPr>
          <w:color w:val="262526"/>
          <w:spacing w:val="-4"/>
        </w:rPr>
        <w:t> </w:t>
      </w:r>
      <w:r>
        <w:rPr>
          <w:color w:val="262526"/>
        </w:rPr>
        <w:t>and</w:t>
      </w:r>
      <w:r>
        <w:rPr>
          <w:color w:val="262526"/>
          <w:spacing w:val="-2"/>
        </w:rPr>
        <w:t> </w:t>
      </w:r>
      <w:r>
        <w:rPr>
          <w:color w:val="262526"/>
        </w:rPr>
        <w:t>proposed</w:t>
      </w:r>
      <w:r>
        <w:rPr>
          <w:color w:val="262526"/>
          <w:spacing w:val="-2"/>
        </w:rPr>
        <w:t> </w:t>
      </w:r>
      <w:r>
        <w:rPr>
          <w:color w:val="262526"/>
        </w:rPr>
        <w:t>solution</w:t>
      </w:r>
      <w:r>
        <w:rPr>
          <w:color w:val="262526"/>
          <w:spacing w:val="-3"/>
        </w:rPr>
        <w:t> </w:t>
      </w:r>
      <w:r>
        <w:rPr>
          <w:color w:val="262526"/>
        </w:rPr>
        <w:t>raised</w:t>
      </w:r>
      <w:r>
        <w:rPr>
          <w:color w:val="262526"/>
          <w:spacing w:val="-2"/>
        </w:rPr>
        <w:t> </w:t>
      </w:r>
      <w:r>
        <w:rPr>
          <w:color w:val="262526"/>
        </w:rPr>
        <w:t>by</w:t>
      </w:r>
      <w:r>
        <w:rPr>
          <w:color w:val="262526"/>
          <w:spacing w:val="-2"/>
        </w:rPr>
        <w:t> </w:t>
      </w:r>
      <w:r>
        <w:rPr>
          <w:color w:val="262526"/>
        </w:rPr>
        <w:t>AEMO</w:t>
        <w:tab/>
        <w:t>C.3 and C.4</w:t>
      </w:r>
    </w:p>
    <w:p>
      <w:pPr>
        <w:pStyle w:val="BodyText"/>
        <w:tabs>
          <w:tab w:pos="7405" w:val="left" w:leader="none"/>
        </w:tabs>
        <w:spacing w:before="72"/>
        <w:ind w:left="1732"/>
      </w:pPr>
      <w:r>
        <w:rPr>
          <w:color w:val="262526"/>
        </w:rPr>
        <w:t>Previous</w:t>
      </w:r>
      <w:r>
        <w:rPr>
          <w:color w:val="262526"/>
          <w:spacing w:val="-8"/>
        </w:rPr>
        <w:t> </w:t>
      </w:r>
      <w:r>
        <w:rPr>
          <w:color w:val="262526"/>
        </w:rPr>
        <w:t>stakeholder</w:t>
      </w:r>
      <w:r>
        <w:rPr>
          <w:color w:val="262526"/>
          <w:spacing w:val="-8"/>
        </w:rPr>
        <w:t> </w:t>
      </w:r>
      <w:r>
        <w:rPr>
          <w:color w:val="262526"/>
        </w:rPr>
        <w:t>feedback</w:t>
        <w:tab/>
        <w:t>C.5</w:t>
      </w:r>
    </w:p>
    <w:p>
      <w:pPr>
        <w:pStyle w:val="BodyText"/>
        <w:tabs>
          <w:tab w:pos="7406" w:val="left" w:leader="none"/>
        </w:tabs>
        <w:spacing w:before="73"/>
        <w:ind w:left="1732"/>
      </w:pPr>
      <w:r>
        <w:rPr>
          <w:color w:val="262526"/>
        </w:rPr>
        <w:t>The</w:t>
      </w:r>
      <w:r>
        <w:rPr>
          <w:color w:val="262526"/>
          <w:spacing w:val="-2"/>
        </w:rPr>
        <w:t> </w:t>
      </w:r>
      <w:r>
        <w:rPr>
          <w:color w:val="262526"/>
        </w:rPr>
        <w:t>Commission’s</w:t>
      </w:r>
      <w:r>
        <w:rPr>
          <w:color w:val="262526"/>
          <w:spacing w:val="-3"/>
        </w:rPr>
        <w:t> </w:t>
      </w:r>
      <w:r>
        <w:rPr>
          <w:color w:val="262526"/>
        </w:rPr>
        <w:t>draft</w:t>
      </w:r>
      <w:r>
        <w:rPr>
          <w:color w:val="262526"/>
          <w:spacing w:val="-2"/>
        </w:rPr>
        <w:t> </w:t>
      </w:r>
      <w:r>
        <w:rPr>
          <w:color w:val="262526"/>
        </w:rPr>
        <w:t>determination</w:t>
      </w:r>
      <w:r>
        <w:rPr>
          <w:color w:val="262526"/>
          <w:spacing w:val="-2"/>
        </w:rPr>
        <w:t> </w:t>
      </w:r>
      <w:r>
        <w:rPr>
          <w:color w:val="262526"/>
        </w:rPr>
        <w:t>analysis</w:t>
        <w:tab/>
        <w:t>C.6</w:t>
      </w:r>
    </w:p>
    <w:p>
      <w:pPr>
        <w:spacing w:after="0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  <w:spacing w:line="278" w:lineRule="auto" w:before="73"/>
        <w:ind w:left="1732"/>
      </w:pPr>
      <w:r>
        <w:rPr>
          <w:color w:val="262526"/>
        </w:rPr>
        <w:t>How</w:t>
      </w:r>
      <w:r>
        <w:rPr>
          <w:color w:val="262526"/>
          <w:spacing w:val="-5"/>
        </w:rPr>
        <w:t> </w:t>
      </w:r>
      <w:r>
        <w:rPr>
          <w:color w:val="262526"/>
        </w:rPr>
        <w:t>this</w:t>
      </w:r>
      <w:r>
        <w:rPr>
          <w:color w:val="262526"/>
          <w:spacing w:val="-4"/>
        </w:rPr>
        <w:t> </w:t>
      </w:r>
      <w:r>
        <w:rPr>
          <w:color w:val="262526"/>
        </w:rPr>
        <w:t>final</w:t>
      </w:r>
      <w:r>
        <w:rPr>
          <w:color w:val="262526"/>
          <w:spacing w:val="-5"/>
        </w:rPr>
        <w:t> </w:t>
      </w:r>
      <w:r>
        <w:rPr>
          <w:color w:val="262526"/>
        </w:rPr>
        <w:t>decision</w:t>
      </w:r>
      <w:r>
        <w:rPr>
          <w:color w:val="262526"/>
          <w:spacing w:val="-3"/>
        </w:rPr>
        <w:t> </w:t>
      </w:r>
      <w:r>
        <w:rPr>
          <w:color w:val="262526"/>
        </w:rPr>
        <w:t>will</w:t>
      </w:r>
      <w:r>
        <w:rPr>
          <w:color w:val="262526"/>
          <w:spacing w:val="-4"/>
        </w:rPr>
        <w:t> </w:t>
      </w:r>
      <w:r>
        <w:rPr>
          <w:color w:val="262526"/>
        </w:rPr>
        <w:t>impact</w:t>
      </w:r>
      <w:r>
        <w:rPr>
          <w:color w:val="262526"/>
          <w:spacing w:val="-3"/>
        </w:rPr>
        <w:t> </w:t>
      </w:r>
      <w:r>
        <w:rPr>
          <w:color w:val="262526"/>
        </w:rPr>
        <w:t>on</w:t>
      </w:r>
      <w:r>
        <w:rPr>
          <w:color w:val="262526"/>
          <w:spacing w:val="-4"/>
        </w:rPr>
        <w:t> </w:t>
      </w:r>
      <w:r>
        <w:rPr>
          <w:color w:val="262526"/>
        </w:rPr>
        <w:t>the</w:t>
      </w:r>
      <w:r>
        <w:rPr>
          <w:color w:val="262526"/>
          <w:spacing w:val="-4"/>
        </w:rPr>
        <w:t> </w:t>
      </w:r>
      <w:r>
        <w:rPr>
          <w:color w:val="262526"/>
        </w:rPr>
        <w:t>different</w:t>
      </w:r>
      <w:r>
        <w:rPr>
          <w:color w:val="262526"/>
          <w:spacing w:val="-5"/>
        </w:rPr>
        <w:t> </w:t>
      </w:r>
      <w:r>
        <w:rPr>
          <w:color w:val="262526"/>
        </w:rPr>
        <w:t>categories</w:t>
      </w:r>
      <w:r>
        <w:rPr>
          <w:color w:val="262526"/>
          <w:spacing w:val="-59"/>
        </w:rPr>
        <w:t> </w:t>
      </w:r>
      <w:r>
        <w:rPr>
          <w:color w:val="262526"/>
        </w:rPr>
        <w:t>of</w:t>
      </w:r>
      <w:r>
        <w:rPr>
          <w:color w:val="262526"/>
          <w:spacing w:val="-1"/>
        </w:rPr>
        <w:t> </w:t>
      </w:r>
      <w:r>
        <w:rPr>
          <w:color w:val="262526"/>
        </w:rPr>
        <w:t>non-energy cost</w:t>
      </w:r>
    </w:p>
    <w:p>
      <w:pPr>
        <w:spacing w:before="213"/>
        <w:ind w:left="266" w:right="0" w:firstLine="0"/>
        <w:jc w:val="left"/>
        <w:rPr>
          <w:sz w:val="20"/>
        </w:rPr>
      </w:pPr>
      <w:r>
        <w:rPr/>
        <w:br w:type="column"/>
      </w:r>
      <w:r>
        <w:rPr>
          <w:color w:val="262526"/>
          <w:sz w:val="20"/>
        </w:rPr>
        <w:t>C.7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808" w:footer="767" w:top="520" w:bottom="280" w:left="1020" w:right="720"/>
          <w:cols w:num="2" w:equalWidth="0">
            <w:col w:w="7100" w:space="40"/>
            <w:col w:w="303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26"/>
        </w:numPr>
        <w:tabs>
          <w:tab w:pos="1672" w:val="left" w:leader="none"/>
          <w:tab w:pos="1674" w:val="left" w:leader="none"/>
        </w:tabs>
        <w:spacing w:line="240" w:lineRule="auto" w:before="113" w:after="0"/>
        <w:ind w:left="1673" w:right="0" w:hanging="1561"/>
        <w:jc w:val="left"/>
      </w:pPr>
      <w:bookmarkStart w:name="C Network use of system charges " w:id="83"/>
      <w:bookmarkEnd w:id="83"/>
      <w:r>
        <w:rPr/>
      </w:r>
      <w:bookmarkStart w:name="C.1 Overview " w:id="84"/>
      <w:bookmarkEnd w:id="84"/>
      <w:r>
        <w:rPr/>
      </w:r>
      <w:bookmarkStart w:name="_bookmark33" w:id="85"/>
      <w:bookmarkEnd w:id="85"/>
      <w:r>
        <w:rPr/>
      </w:r>
      <w:bookmarkStart w:name="_bookmark33" w:id="86"/>
      <w:bookmarkEnd w:id="86"/>
      <w:r>
        <w:rPr>
          <w:color w:val="00ACEC"/>
        </w:rPr>
        <w:t>NETWORK</w:t>
      </w:r>
      <w:r>
        <w:rPr>
          <w:color w:val="00ACEC"/>
          <w:spacing w:val="-2"/>
        </w:rPr>
        <w:t> </w:t>
      </w:r>
      <w:r>
        <w:rPr>
          <w:color w:val="00ACEC"/>
        </w:rPr>
        <w:t>USE</w:t>
      </w:r>
      <w:r>
        <w:rPr>
          <w:color w:val="00ACEC"/>
          <w:spacing w:val="-1"/>
        </w:rPr>
        <w:t> </w:t>
      </w:r>
      <w:r>
        <w:rPr>
          <w:color w:val="00ACEC"/>
        </w:rPr>
        <w:t>OF</w:t>
      </w:r>
      <w:r>
        <w:rPr>
          <w:color w:val="00ACEC"/>
          <w:spacing w:val="-1"/>
        </w:rPr>
        <w:t> </w:t>
      </w:r>
      <w:r>
        <w:rPr>
          <w:color w:val="00ACEC"/>
        </w:rPr>
        <w:t>SYSTEM</w:t>
      </w:r>
      <w:r>
        <w:rPr>
          <w:color w:val="00ACEC"/>
          <w:spacing w:val="-1"/>
        </w:rPr>
        <w:t> </w:t>
      </w:r>
      <w:r>
        <w:rPr>
          <w:color w:val="00ACEC"/>
        </w:rPr>
        <w:t>CHARGES</w:t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134.895996pt;margin-top:12.142169pt;width:416.5pt;height:317.3pt;mso-position-horizontal-relative:page;mso-position-vertical-relative:paragraph;z-index:-15705600;mso-wrap-distance-left:0;mso-wrap-distance-right:0" type="#_x0000_t202" id="docshape142" filled="false" stroked="true" strokeweight=".5pt" strokecolor="#00acec">
            <v:textbox inset="0,0,0,0">
              <w:txbxContent>
                <w:p>
                  <w:pPr>
                    <w:spacing w:before="163"/>
                    <w:ind w:left="226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ACEC"/>
                      <w:sz w:val="22"/>
                    </w:rPr>
                    <w:t>BOX</w:t>
                  </w:r>
                  <w:r>
                    <w:rPr>
                      <w:color w:val="00ACEC"/>
                      <w:spacing w:val="-3"/>
                      <w:sz w:val="22"/>
                    </w:rPr>
                    <w:t> </w:t>
                  </w:r>
                  <w:r>
                    <w:rPr>
                      <w:color w:val="00ACEC"/>
                      <w:sz w:val="22"/>
                    </w:rPr>
                    <w:t>4:</w:t>
                  </w:r>
                  <w:r>
                    <w:rPr>
                      <w:color w:val="00ACEC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FINAL</w:t>
                  </w:r>
                  <w:r>
                    <w:rPr>
                      <w:color w:val="262526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RULE</w:t>
                  </w:r>
                  <w:r>
                    <w:rPr>
                      <w:color w:val="262526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—</w:t>
                  </w:r>
                  <w:r>
                    <w:rPr>
                      <w:color w:val="262526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NETWORK</w:t>
                  </w:r>
                  <w:r>
                    <w:rPr>
                      <w:color w:val="262526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USE</w:t>
                  </w:r>
                  <w:r>
                    <w:rPr>
                      <w:color w:val="262526"/>
                      <w:spacing w:val="-2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OF</w:t>
                  </w:r>
                  <w:r>
                    <w:rPr>
                      <w:color w:val="262526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SYSTEM</w:t>
                  </w:r>
                  <w:r>
                    <w:rPr>
                      <w:color w:val="262526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CHARGES</w:t>
                  </w:r>
                  <w:r>
                    <w:rPr>
                      <w:color w:val="262526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FOR</w:t>
                  </w:r>
                  <w:r>
                    <w:rPr>
                      <w:color w:val="262526"/>
                      <w:spacing w:val="-1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STORAGE</w:t>
                  </w:r>
                </w:p>
                <w:p>
                  <w:pPr>
                    <w:spacing w:line="278" w:lineRule="auto" w:before="148"/>
                    <w:ind w:left="226" w:right="266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64646"/>
                      <w:w w:val="95"/>
                      <w:sz w:val="20"/>
                    </w:rPr>
                    <w:t>The</w:t>
                  </w:r>
                  <w:r>
                    <w:rPr>
                      <w:b/>
                      <w:color w:val="464646"/>
                      <w:spacing w:val="-7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final</w:t>
                  </w:r>
                  <w:r>
                    <w:rPr>
                      <w:b/>
                      <w:color w:val="464646"/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rule</w:t>
                  </w:r>
                  <w:r>
                    <w:rPr>
                      <w:b/>
                      <w:color w:val="464646"/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makes</w:t>
                  </w:r>
                  <w:r>
                    <w:rPr>
                      <w:b/>
                      <w:color w:val="464646"/>
                      <w:spacing w:val="-7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minor</w:t>
                  </w:r>
                  <w:r>
                    <w:rPr>
                      <w:b/>
                      <w:color w:val="464646"/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amendments</w:t>
                  </w:r>
                  <w:r>
                    <w:rPr>
                      <w:b/>
                      <w:color w:val="464646"/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to</w:t>
                  </w:r>
                  <w:r>
                    <w:rPr>
                      <w:b/>
                      <w:color w:val="464646"/>
                      <w:spacing w:val="-5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transmission</w:t>
                  </w:r>
                  <w:r>
                    <w:rPr>
                      <w:b/>
                      <w:color w:val="464646"/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network</w:t>
                  </w:r>
                  <w:r>
                    <w:rPr>
                      <w:b/>
                      <w:color w:val="464646"/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charging</w:t>
                  </w:r>
                  <w:r>
                    <w:rPr>
                      <w:b/>
                      <w:color w:val="464646"/>
                      <w:spacing w:val="-53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sz w:val="20"/>
                    </w:rPr>
                    <w:t>arrangements</w:t>
                  </w:r>
                </w:p>
                <w:p>
                  <w:pPr>
                    <w:pStyle w:val="BodyText"/>
                    <w:spacing w:line="278" w:lineRule="auto" w:before="113"/>
                    <w:ind w:left="226" w:right="236"/>
                  </w:pPr>
                  <w:r>
                    <w:rPr>
                      <w:color w:val="464646"/>
                      <w:w w:val="95"/>
                    </w:rPr>
                    <w:t>The new IRP participant category will be a Transmission Customer for the purposes of NER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Chapters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5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6A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in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relation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electricity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taken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from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grid.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IRP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is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therefore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required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decide whether to seek a prescribed transmission service and pay the associated charges, or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different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level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service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under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framework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for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negotiated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shared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transmission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services.</w:t>
                  </w:r>
                </w:p>
                <w:p>
                  <w:pPr>
                    <w:pStyle w:val="BodyText"/>
                    <w:spacing w:line="278" w:lineRule="auto" w:before="114"/>
                    <w:ind w:left="226" w:right="236"/>
                  </w:pP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final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rule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reduces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barriers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use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negotiated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shared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transmission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services.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Where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connection applicant seeks a shared transmission service and jurisdictional legislation is, or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may be, an impediment to the provision of a negotiated transmission service, the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Transmission</w:t>
                  </w:r>
                  <w:r>
                    <w:rPr>
                      <w:color w:val="464646"/>
                      <w:spacing w:val="-14"/>
                    </w:rPr>
                    <w:t> </w:t>
                  </w:r>
                  <w:r>
                    <w:rPr>
                      <w:color w:val="464646"/>
                    </w:rPr>
                    <w:t>Network</w:t>
                  </w:r>
                  <w:r>
                    <w:rPr>
                      <w:color w:val="464646"/>
                      <w:spacing w:val="-13"/>
                    </w:rPr>
                    <w:t> </w:t>
                  </w:r>
                  <w:r>
                    <w:rPr>
                      <w:color w:val="464646"/>
                    </w:rPr>
                    <w:t>Service</w:t>
                  </w:r>
                  <w:r>
                    <w:rPr>
                      <w:color w:val="464646"/>
                      <w:spacing w:val="-13"/>
                    </w:rPr>
                    <w:t> </w:t>
                  </w:r>
                  <w:r>
                    <w:rPr>
                      <w:color w:val="464646"/>
                    </w:rPr>
                    <w:t>Provider</w:t>
                  </w:r>
                  <w:r>
                    <w:rPr>
                      <w:color w:val="464646"/>
                      <w:spacing w:val="-13"/>
                    </w:rPr>
                    <w:t> </w:t>
                  </w:r>
                  <w:r>
                    <w:rPr>
                      <w:color w:val="464646"/>
                    </w:rPr>
                    <w:t>(TNSP)</w:t>
                  </w:r>
                  <w:r>
                    <w:rPr>
                      <w:color w:val="464646"/>
                      <w:spacing w:val="-14"/>
                    </w:rPr>
                    <w:t> </w:t>
                  </w:r>
                  <w:r>
                    <w:rPr>
                      <w:color w:val="464646"/>
                    </w:rPr>
                    <w:t>must,</w:t>
                  </w:r>
                  <w:r>
                    <w:rPr>
                      <w:color w:val="464646"/>
                      <w:spacing w:val="-13"/>
                    </w:rPr>
                    <w:t> </w:t>
                  </w:r>
                  <w:r>
                    <w:rPr>
                      <w:color w:val="464646"/>
                    </w:rPr>
                    <w:t>where</w:t>
                  </w:r>
                  <w:r>
                    <w:rPr>
                      <w:color w:val="464646"/>
                      <w:spacing w:val="-13"/>
                    </w:rPr>
                    <w:t> </w:t>
                  </w:r>
                  <w:r>
                    <w:rPr>
                      <w:color w:val="464646"/>
                    </w:rPr>
                    <w:t>requested:</w:t>
                  </w:r>
                </w:p>
                <w:p>
                  <w:pPr>
                    <w:pStyle w:val="BodyText"/>
                    <w:numPr>
                      <w:ilvl w:val="0"/>
                      <w:numId w:val="38"/>
                    </w:numPr>
                    <w:tabs>
                      <w:tab w:pos="567" w:val="left" w:leader="none"/>
                    </w:tabs>
                    <w:spacing w:line="278" w:lineRule="auto" w:before="113" w:after="0"/>
                    <w:ind w:left="567" w:right="372" w:hanging="341"/>
                    <w:jc w:val="left"/>
                  </w:pPr>
                  <w:r>
                    <w:rPr>
                      <w:color w:val="464646"/>
                      <w:w w:val="95"/>
                    </w:rPr>
                    <w:t>provide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information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connection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applicant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about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nature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of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issue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how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it</w:t>
                  </w:r>
                  <w:r>
                    <w:rPr>
                      <w:color w:val="464646"/>
                      <w:spacing w:val="-56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may</w:t>
                  </w:r>
                  <w:r>
                    <w:rPr>
                      <w:color w:val="464646"/>
                      <w:spacing w:val="-6"/>
                    </w:rPr>
                    <w:t> </w:t>
                  </w:r>
                  <w:r>
                    <w:rPr>
                      <w:color w:val="464646"/>
                    </w:rPr>
                    <w:t>be</w:t>
                  </w:r>
                  <w:r>
                    <w:rPr>
                      <w:color w:val="464646"/>
                      <w:spacing w:val="-5"/>
                    </w:rPr>
                    <w:t> </w:t>
                  </w:r>
                  <w:r>
                    <w:rPr>
                      <w:color w:val="464646"/>
                    </w:rPr>
                    <w:t>addressed;</w:t>
                  </w:r>
                  <w:r>
                    <w:rPr>
                      <w:color w:val="464646"/>
                      <w:spacing w:val="-5"/>
                    </w:rPr>
                    <w:t> </w:t>
                  </w:r>
                  <w:r>
                    <w:rPr>
                      <w:color w:val="464646"/>
                    </w:rPr>
                    <w:t>and</w:t>
                  </w:r>
                </w:p>
                <w:p>
                  <w:pPr>
                    <w:pStyle w:val="BodyText"/>
                    <w:numPr>
                      <w:ilvl w:val="0"/>
                      <w:numId w:val="38"/>
                    </w:numPr>
                    <w:tabs>
                      <w:tab w:pos="568" w:val="left" w:leader="none"/>
                    </w:tabs>
                    <w:spacing w:line="278" w:lineRule="auto" w:before="57" w:after="0"/>
                    <w:ind w:left="567" w:right="1074" w:hanging="341"/>
                    <w:jc w:val="left"/>
                  </w:pPr>
                  <w:r>
                    <w:rPr>
                      <w:color w:val="464646"/>
                      <w:w w:val="95"/>
                    </w:rPr>
                    <w:t>provide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reasonable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assistance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with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any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governmental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or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regulatory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approvals</w:t>
                  </w:r>
                  <w:r>
                    <w:rPr>
                      <w:color w:val="464646"/>
                      <w:spacing w:val="-10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or</w:t>
                  </w:r>
                  <w:r>
                    <w:rPr>
                      <w:color w:val="464646"/>
                      <w:spacing w:val="-5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coordination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with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jurisdictional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planning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body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required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address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issue.</w:t>
                  </w:r>
                </w:p>
                <w:p>
                  <w:pPr>
                    <w:spacing w:before="56"/>
                    <w:ind w:left="226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64646"/>
                      <w:w w:val="95"/>
                      <w:sz w:val="20"/>
                    </w:rPr>
                    <w:t>The</w:t>
                  </w:r>
                  <w:r>
                    <w:rPr>
                      <w:b/>
                      <w:color w:val="464646"/>
                      <w:spacing w:val="-8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final</w:t>
                  </w:r>
                  <w:r>
                    <w:rPr>
                      <w:b/>
                      <w:color w:val="464646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rule</w:t>
                  </w:r>
                  <w:r>
                    <w:rPr>
                      <w:b/>
                      <w:color w:val="464646"/>
                      <w:spacing w:val="-8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amends</w:t>
                  </w:r>
                  <w:r>
                    <w:rPr>
                      <w:b/>
                      <w:color w:val="464646"/>
                      <w:spacing w:val="-8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distribution</w:t>
                  </w:r>
                  <w:r>
                    <w:rPr>
                      <w:b/>
                      <w:color w:val="464646"/>
                      <w:spacing w:val="-8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network</w:t>
                  </w:r>
                  <w:r>
                    <w:rPr>
                      <w:b/>
                      <w:color w:val="464646"/>
                      <w:spacing w:val="-8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charging</w:t>
                  </w:r>
                  <w:r>
                    <w:rPr>
                      <w:b/>
                      <w:color w:val="464646"/>
                      <w:spacing w:val="-8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464646"/>
                      <w:w w:val="95"/>
                      <w:sz w:val="20"/>
                    </w:rPr>
                    <w:t>arrangements</w:t>
                  </w:r>
                </w:p>
                <w:p>
                  <w:pPr>
                    <w:pStyle w:val="BodyText"/>
                    <w:spacing w:line="278" w:lineRule="auto" w:before="152"/>
                    <w:ind w:left="226" w:right="266"/>
                  </w:pPr>
                  <w:r>
                    <w:rPr>
                      <w:color w:val="464646"/>
                      <w:w w:val="95"/>
                    </w:rPr>
                    <w:t>Amendments relate to the application of NER Chapter 6 pricing principles to non-retail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distribution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customers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under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tariff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structure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statement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process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(including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objective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that</w:t>
                  </w:r>
                  <w:r>
                    <w:rPr>
                      <w:color w:val="464646"/>
                      <w:spacing w:val="-7"/>
                    </w:rPr>
                    <w:t> </w:t>
                  </w:r>
                  <w:r>
                    <w:rPr>
                      <w:color w:val="464646"/>
                    </w:rPr>
                    <w:t>tariffs</w:t>
                  </w:r>
                  <w:r>
                    <w:rPr>
                      <w:color w:val="464646"/>
                      <w:spacing w:val="-7"/>
                    </w:rPr>
                    <w:t> </w:t>
                  </w:r>
                  <w:r>
                    <w:rPr>
                      <w:color w:val="464646"/>
                    </w:rPr>
                    <w:t>should</w:t>
                  </w:r>
                  <w:r>
                    <w:rPr>
                      <w:color w:val="464646"/>
                      <w:spacing w:val="-7"/>
                    </w:rPr>
                    <w:t> </w:t>
                  </w:r>
                  <w:r>
                    <w:rPr>
                      <w:color w:val="464646"/>
                    </w:rPr>
                    <w:t>reflect</w:t>
                  </w:r>
                  <w:r>
                    <w:rPr>
                      <w:color w:val="464646"/>
                      <w:spacing w:val="-7"/>
                    </w:rPr>
                    <w:t> </w:t>
                  </w:r>
                  <w:r>
                    <w:rPr>
                      <w:color w:val="464646"/>
                    </w:rPr>
                    <w:t>efficient</w:t>
                  </w:r>
                  <w:r>
                    <w:rPr>
                      <w:color w:val="464646"/>
                      <w:spacing w:val="-7"/>
                    </w:rPr>
                    <w:t> </w:t>
                  </w:r>
                  <w:r>
                    <w:rPr>
                      <w:color w:val="464646"/>
                    </w:rPr>
                    <w:t>costs).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line="278" w:lineRule="auto" w:before="285"/>
        <w:ind w:left="1672" w:right="164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appendix</w:t>
      </w:r>
      <w:r>
        <w:rPr>
          <w:color w:val="262526"/>
          <w:spacing w:val="3"/>
        </w:rPr>
        <w:t> </w:t>
      </w:r>
      <w:r>
        <w:rPr>
          <w:color w:val="262526"/>
        </w:rPr>
        <w:t>sets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Commission’s</w:t>
      </w:r>
      <w:r>
        <w:rPr>
          <w:color w:val="262526"/>
          <w:spacing w:val="3"/>
        </w:rPr>
        <w:t> </w:t>
      </w:r>
      <w:r>
        <w:rPr>
          <w:color w:val="262526"/>
        </w:rPr>
        <w:t>analysis,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stakeholder</w:t>
      </w:r>
      <w:r>
        <w:rPr>
          <w:color w:val="262526"/>
          <w:spacing w:val="3"/>
        </w:rPr>
        <w:t> </w:t>
      </w:r>
      <w:r>
        <w:rPr>
          <w:color w:val="262526"/>
        </w:rPr>
        <w:t>views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determination</w:t>
      </w:r>
      <w:r>
        <w:rPr>
          <w:color w:val="262526"/>
          <w:spacing w:val="1"/>
        </w:rPr>
        <w:t> </w:t>
      </w:r>
      <w:r>
        <w:rPr>
          <w:color w:val="262526"/>
        </w:rPr>
        <w:t>relating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charges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storage.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background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charges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found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appendix</w:t>
      </w:r>
      <w:r>
        <w:rPr>
          <w:color w:val="262526"/>
          <w:spacing w:val="2"/>
        </w:rPr>
        <w:t> </w:t>
      </w:r>
      <w:r>
        <w:rPr>
          <w:color w:val="262526"/>
        </w:rPr>
        <w:t>D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determination, which can</w:t>
      </w:r>
      <w:r>
        <w:rPr>
          <w:color w:val="262526"/>
          <w:spacing w:val="1"/>
        </w:rPr>
        <w:t> </w:t>
      </w:r>
      <w:r>
        <w:rPr>
          <w:color w:val="262526"/>
        </w:rPr>
        <w:t>be accessed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3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Overview</w:t>
      </w:r>
    </w:p>
    <w:p>
      <w:pPr>
        <w:pStyle w:val="Heading4"/>
        <w:spacing w:before="79"/>
        <w:ind w:left="1672"/>
        <w:rPr>
          <w:rFonts w:ascii="Tahoma"/>
        </w:rPr>
      </w:pPr>
      <w:r>
        <w:rPr>
          <w:rFonts w:ascii="Tahoma"/>
          <w:color w:val="262526"/>
        </w:rPr>
        <w:t>We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are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retaining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current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framework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network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charges</w:t>
      </w:r>
    </w:p>
    <w:p>
      <w:pPr>
        <w:pStyle w:val="BodyText"/>
        <w:spacing w:line="278" w:lineRule="auto" w:before="152"/>
        <w:ind w:left="1672" w:right="164"/>
      </w:pPr>
      <w:r>
        <w:rPr>
          <w:color w:val="262526"/>
        </w:rPr>
        <w:t>Our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retains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allow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connect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negotiated</w:t>
      </w:r>
      <w:r>
        <w:rPr>
          <w:color w:val="262526"/>
          <w:spacing w:val="1"/>
        </w:rPr>
        <w:t> </w:t>
      </w:r>
      <w:r>
        <w:rPr>
          <w:color w:val="262526"/>
        </w:rPr>
        <w:t>agreement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charges.</w:t>
      </w:r>
      <w:r>
        <w:rPr>
          <w:color w:val="262526"/>
          <w:position w:val="8"/>
          <w:sz w:val="12"/>
        </w:rPr>
        <w:t>101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We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-60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exempt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promote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send</w:t>
      </w:r>
      <w:r>
        <w:rPr>
          <w:color w:val="262526"/>
          <w:spacing w:val="1"/>
        </w:rPr>
        <w:t> </w:t>
      </w:r>
      <w:r>
        <w:rPr>
          <w:color w:val="262526"/>
        </w:rPr>
        <w:t>storage proponents and operators</w:t>
      </w:r>
      <w:r>
        <w:rPr>
          <w:color w:val="262526"/>
          <w:spacing w:val="1"/>
        </w:rPr>
        <w:t> </w:t>
      </w:r>
      <w:r>
        <w:rPr>
          <w:color w:val="262526"/>
        </w:rPr>
        <w:t>price signals that</w:t>
      </w:r>
      <w:r>
        <w:rPr>
          <w:color w:val="262526"/>
          <w:spacing w:val="1"/>
        </w:rPr>
        <w:t> </w:t>
      </w:r>
      <w:r>
        <w:rPr>
          <w:color w:val="262526"/>
        </w:rPr>
        <w:t>reflect:</w:t>
      </w:r>
    </w:p>
    <w:p>
      <w:pPr>
        <w:pStyle w:val="ListParagraph"/>
        <w:numPr>
          <w:ilvl w:val="2"/>
          <w:numId w:val="39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  <w:r>
        <w:rPr/>
        <w:pict>
          <v:shape style="position:absolute;margin-left:134.645996pt;margin-top:12.621953pt;width:49.65pt;height:.1pt;mso-position-horizontal-relative:page;mso-position-vertical-relative:paragraph;z-index:-15705088;mso-wrap-distance-left:0;mso-wrap-distance-right:0" id="docshape143" coordorigin="2693,252" coordsize="993,0" path="m2693,252l3685,25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240" w:lineRule="auto" w:before="127" w:after="0"/>
        <w:ind w:left="2013" w:right="594" w:hanging="341"/>
        <w:jc w:val="left"/>
        <w:rPr>
          <w:sz w:val="14"/>
        </w:rPr>
      </w:pPr>
      <w:r>
        <w:rPr>
          <w:color w:val="262526"/>
          <w:sz w:val="14"/>
        </w:rPr>
        <w:t>Storage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choose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between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prescribed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service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negotiate.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date,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all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have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connected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under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negotiated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agreement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2"/>
          <w:numId w:val="39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30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benefit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cost-reflective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result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 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being paid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benefits they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 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certain times).</w:t>
      </w:r>
    </w:p>
    <w:p>
      <w:pPr>
        <w:pStyle w:val="BodyText"/>
        <w:spacing w:line="278" w:lineRule="auto" w:before="56"/>
        <w:ind w:left="1672" w:right="307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default</w:t>
      </w:r>
      <w:r>
        <w:rPr>
          <w:color w:val="262526"/>
          <w:spacing w:val="2"/>
        </w:rPr>
        <w:t> </w:t>
      </w:r>
      <w:r>
        <w:rPr>
          <w:color w:val="262526"/>
        </w:rPr>
        <w:t>position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pay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charges, including TUOS.</w:t>
      </w:r>
      <w:r>
        <w:rPr>
          <w:color w:val="262526"/>
          <w:spacing w:val="3"/>
        </w:rPr>
        <w:t> </w:t>
      </w:r>
      <w:r>
        <w:rPr>
          <w:color w:val="262526"/>
        </w:rPr>
        <w:t>Rather,</w:t>
      </w:r>
      <w:r>
        <w:rPr>
          <w:color w:val="262526"/>
          <w:spacing w:val="1"/>
        </w:rPr>
        <w:t> </w:t>
      </w:r>
      <w:r>
        <w:rPr>
          <w:color w:val="262526"/>
        </w:rPr>
        <w:t>storage participants</w:t>
      </w:r>
      <w:r>
        <w:rPr>
          <w:color w:val="262526"/>
          <w:spacing w:val="1"/>
        </w:rPr>
        <w:t> </w:t>
      </w:r>
      <w:r>
        <w:rPr>
          <w:color w:val="262526"/>
        </w:rPr>
        <w:t>can choose</w:t>
      </w:r>
      <w:r>
        <w:rPr>
          <w:color w:val="262526"/>
          <w:spacing w:val="1"/>
        </w:rPr>
        <w:t> </w:t>
      </w:r>
      <w:r>
        <w:rPr>
          <w:color w:val="262526"/>
        </w:rPr>
        <w:t>the service</w:t>
      </w:r>
      <w:r>
        <w:rPr>
          <w:color w:val="262526"/>
          <w:spacing w:val="1"/>
        </w:rPr>
        <w:t> </w:t>
      </w:r>
      <w:r>
        <w:rPr>
          <w:color w:val="262526"/>
        </w:rPr>
        <w:t>they need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go</w:t>
      </w:r>
      <w:r>
        <w:rPr>
          <w:color w:val="262526"/>
          <w:spacing w:val="2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obtaining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negotiated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prescribed</w:t>
      </w:r>
      <w:r>
        <w:rPr>
          <w:color w:val="262526"/>
          <w:spacing w:val="1"/>
        </w:rPr>
        <w:t> </w:t>
      </w:r>
      <w:r>
        <w:rPr>
          <w:color w:val="262526"/>
        </w:rPr>
        <w:t>shared</w:t>
      </w:r>
      <w:r>
        <w:rPr>
          <w:color w:val="262526"/>
          <w:spacing w:val="1"/>
        </w:rPr>
        <w:t> </w:t>
      </w:r>
      <w:r>
        <w:rPr>
          <w:color w:val="262526"/>
        </w:rPr>
        <w:t>transmission service.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maintaining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framework,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minor</w:t>
      </w:r>
      <w:r>
        <w:rPr>
          <w:color w:val="262526"/>
          <w:spacing w:val="1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clarify</w:t>
      </w:r>
      <w:r>
        <w:rPr>
          <w:color w:val="262526"/>
          <w:spacing w:val="3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negotiated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applies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relation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grid-</w:t>
      </w:r>
      <w:r>
        <w:rPr>
          <w:color w:val="262526"/>
          <w:spacing w:val="-60"/>
        </w:rPr>
        <w:t> </w:t>
      </w:r>
      <w:r>
        <w:rPr>
          <w:color w:val="262526"/>
        </w:rPr>
        <w:t>scale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hybrids,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accommodate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IRP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category.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reduces</w:t>
      </w:r>
      <w:r>
        <w:rPr>
          <w:color w:val="262526"/>
          <w:spacing w:val="1"/>
        </w:rPr>
        <w:t> </w:t>
      </w:r>
      <w:r>
        <w:rPr>
          <w:color w:val="262526"/>
        </w:rPr>
        <w:t>barriers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uptake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shared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negotiated</w:t>
      </w:r>
      <w:r>
        <w:rPr>
          <w:color w:val="262526"/>
          <w:spacing w:val="2"/>
        </w:rPr>
        <w:t> </w:t>
      </w:r>
      <w:r>
        <w:rPr>
          <w:color w:val="262526"/>
        </w:rPr>
        <w:t>basis.</w:t>
      </w:r>
    </w:p>
    <w:p>
      <w:pPr>
        <w:pStyle w:val="Heading4"/>
        <w:spacing w:before="113"/>
        <w:ind w:left="1672"/>
        <w:rPr>
          <w:rFonts w:ascii="Tahoma"/>
        </w:rPr>
      </w:pPr>
      <w:r>
        <w:rPr>
          <w:rFonts w:ascii="Tahoma"/>
          <w:color w:val="262526"/>
        </w:rPr>
        <w:t>AEMO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define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storage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exempt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storage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from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TUOS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charges</w:t>
      </w:r>
    </w:p>
    <w:p>
      <w:pPr>
        <w:pStyle w:val="BodyText"/>
        <w:spacing w:line="278" w:lineRule="auto" w:before="152"/>
        <w:ind w:left="1672" w:right="225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lack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clarity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charges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grid-scale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hybrids</w:t>
      </w:r>
      <w:r>
        <w:rPr>
          <w:color w:val="262526"/>
          <w:spacing w:val="3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NER.</w:t>
      </w:r>
      <w:r>
        <w:rPr>
          <w:color w:val="262526"/>
          <w:position w:val="8"/>
          <w:sz w:val="12"/>
        </w:rPr>
        <w:t>102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issues,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define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exempt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-60"/>
        </w:rPr>
        <w:t> </w:t>
      </w:r>
      <w:r>
        <w:rPr>
          <w:color w:val="262526"/>
        </w:rPr>
        <w:t>TUOS</w:t>
      </w:r>
      <w:r>
        <w:rPr>
          <w:color w:val="262526"/>
          <w:spacing w:val="1"/>
        </w:rPr>
        <w:t> </w:t>
      </w:r>
      <w:r>
        <w:rPr>
          <w:color w:val="262526"/>
        </w:rPr>
        <w:t>charges.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exemption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increase</w:t>
      </w:r>
      <w:r>
        <w:rPr>
          <w:color w:val="262526"/>
          <w:spacing w:val="1"/>
        </w:rPr>
        <w:t> </w:t>
      </w:r>
      <w:r>
        <w:rPr>
          <w:color w:val="262526"/>
        </w:rPr>
        <w:t>investor</w:t>
      </w:r>
      <w:r>
        <w:rPr>
          <w:color w:val="262526"/>
          <w:spacing w:val="1"/>
        </w:rPr>
        <w:t> </w:t>
      </w:r>
      <w:r>
        <w:rPr>
          <w:color w:val="262526"/>
        </w:rPr>
        <w:t>certainty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eliminate inefficient storage location decisions.</w:t>
      </w:r>
    </w:p>
    <w:p>
      <w:pPr>
        <w:pStyle w:val="BodyText"/>
        <w:spacing w:line="278" w:lineRule="auto" w:before="113"/>
        <w:ind w:left="1673" w:right="241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propose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similar</w:t>
      </w:r>
      <w:r>
        <w:rPr>
          <w:color w:val="262526"/>
          <w:spacing w:val="2"/>
        </w:rPr>
        <w:t> </w:t>
      </w:r>
      <w:r>
        <w:rPr>
          <w:color w:val="262526"/>
        </w:rPr>
        <w:t>exemption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connected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distribution</w:t>
      </w:r>
      <w:r>
        <w:rPr>
          <w:color w:val="262526"/>
          <w:spacing w:val="2"/>
        </w:rPr>
        <w:t> </w:t>
      </w:r>
      <w:r>
        <w:rPr>
          <w:color w:val="262526"/>
        </w:rPr>
        <w:t>level</w:t>
      </w:r>
      <w:r>
        <w:rPr>
          <w:color w:val="262526"/>
          <w:spacing w:val="-59"/>
        </w:rPr>
        <w:t> </w:t>
      </w:r>
      <w:r>
        <w:rPr>
          <w:color w:val="262526"/>
        </w:rPr>
        <w:t>from paying distribution</w:t>
      </w:r>
      <w:r>
        <w:rPr>
          <w:color w:val="262526"/>
          <w:spacing w:val="1"/>
        </w:rPr>
        <w:t> </w:t>
      </w:r>
      <w:r>
        <w:rPr>
          <w:color w:val="262526"/>
        </w:rPr>
        <w:t>use of</w:t>
      </w:r>
      <w:r>
        <w:rPr>
          <w:color w:val="262526"/>
          <w:spacing w:val="1"/>
        </w:rPr>
        <w:t> </w:t>
      </w:r>
      <w:r>
        <w:rPr>
          <w:color w:val="262526"/>
        </w:rPr>
        <w:t>system (DUOS)</w:t>
      </w:r>
      <w:r>
        <w:rPr>
          <w:color w:val="262526"/>
          <w:spacing w:val="1"/>
        </w:rPr>
        <w:t> </w:t>
      </w:r>
      <w:r>
        <w:rPr>
          <w:color w:val="262526"/>
        </w:rPr>
        <w:t>charges.</w:t>
      </w:r>
      <w:r>
        <w:rPr>
          <w:color w:val="262526"/>
          <w:position w:val="8"/>
          <w:sz w:val="12"/>
        </w:rPr>
        <w:t>103</w:t>
      </w:r>
    </w:p>
    <w:p>
      <w:pPr>
        <w:pStyle w:val="Heading4"/>
        <w:spacing w:before="114"/>
        <w:rPr>
          <w:rFonts w:ascii="Tahoma"/>
        </w:rPr>
      </w:pPr>
      <w:r>
        <w:rPr>
          <w:rFonts w:ascii="Tahoma"/>
          <w:color w:val="262526"/>
        </w:rPr>
        <w:t>Our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draft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decision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did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not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define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storage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or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exempt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storage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from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network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charges</w:t>
      </w:r>
    </w:p>
    <w:p>
      <w:pPr>
        <w:pStyle w:val="BodyText"/>
        <w:spacing w:line="278" w:lineRule="auto" w:before="152"/>
        <w:ind w:left="1673" w:right="20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define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kept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generation face network</w:t>
      </w:r>
      <w:r>
        <w:rPr>
          <w:color w:val="262526"/>
          <w:spacing w:val="1"/>
        </w:rPr>
        <w:t> </w:t>
      </w:r>
      <w:r>
        <w:rPr>
          <w:color w:val="262526"/>
        </w:rPr>
        <w:t>charges. However,</w:t>
      </w:r>
      <w:r>
        <w:rPr>
          <w:color w:val="262526"/>
          <w:spacing w:val="1"/>
        </w:rPr>
        <w:t> </w:t>
      </w:r>
      <w:r>
        <w:rPr>
          <w:color w:val="262526"/>
        </w:rPr>
        <w:t>it did</w:t>
      </w:r>
      <w:r>
        <w:rPr>
          <w:color w:val="262526"/>
          <w:spacing w:val="1"/>
        </w:rPr>
        <w:t> </w:t>
      </w:r>
      <w:r>
        <w:rPr>
          <w:color w:val="262526"/>
        </w:rPr>
        <w:t>make minor</w:t>
      </w:r>
      <w:r>
        <w:rPr>
          <w:color w:val="262526"/>
          <w:spacing w:val="1"/>
        </w:rPr>
        <w:t> </w:t>
      </w:r>
      <w:r>
        <w:rPr>
          <w:color w:val="262526"/>
        </w:rPr>
        <w:t>amendments to clarify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arrangements.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received</w:t>
      </w:r>
      <w:r>
        <w:rPr>
          <w:color w:val="262526"/>
          <w:spacing w:val="2"/>
        </w:rPr>
        <w:t> </w:t>
      </w:r>
      <w:r>
        <w:rPr>
          <w:color w:val="262526"/>
        </w:rPr>
        <w:t>extensive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while</w:t>
      </w:r>
      <w:r>
        <w:rPr>
          <w:color w:val="262526"/>
          <w:spacing w:val="-59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businesses,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Australian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Regulator</w:t>
      </w:r>
      <w:r>
        <w:rPr>
          <w:color w:val="262526"/>
          <w:spacing w:val="3"/>
        </w:rPr>
        <w:t> </w:t>
      </w:r>
      <w:r>
        <w:rPr>
          <w:color w:val="262526"/>
        </w:rPr>
        <w:t>(AER),</w:t>
      </w:r>
      <w:r>
        <w:rPr>
          <w:color w:val="262526"/>
          <w:spacing w:val="2"/>
        </w:rPr>
        <w:t> </w:t>
      </w:r>
      <w:r>
        <w:rPr>
          <w:color w:val="262526"/>
        </w:rPr>
        <w:t>SA</w:t>
      </w:r>
      <w:r>
        <w:rPr>
          <w:color w:val="262526"/>
          <w:spacing w:val="2"/>
        </w:rPr>
        <w:t> </w:t>
      </w:r>
      <w:r>
        <w:rPr>
          <w:color w:val="262526"/>
        </w:rPr>
        <w:t>government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MEU</w:t>
      </w:r>
      <w:r>
        <w:rPr>
          <w:color w:val="262526"/>
          <w:spacing w:val="1"/>
        </w:rPr>
        <w:t> </w:t>
      </w:r>
      <w:r>
        <w:rPr>
          <w:color w:val="262526"/>
        </w:rPr>
        <w:t>supported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decision,</w:t>
      </w:r>
      <w:r>
        <w:rPr>
          <w:color w:val="262526"/>
          <w:spacing w:val="3"/>
        </w:rPr>
        <w:t> </w:t>
      </w:r>
      <w:r>
        <w:rPr>
          <w:color w:val="262526"/>
        </w:rPr>
        <w:t>many</w:t>
      </w:r>
      <w:r>
        <w:rPr>
          <w:color w:val="262526"/>
          <w:spacing w:val="3"/>
        </w:rPr>
        <w:t> </w:t>
      </w:r>
      <w:r>
        <w:rPr>
          <w:color w:val="262526"/>
        </w:rPr>
        <w:t>others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proponents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operators</w:t>
      </w:r>
      <w:r>
        <w:rPr>
          <w:color w:val="262526"/>
          <w:spacing w:val="2"/>
        </w:rPr>
        <w:t> </w:t>
      </w:r>
      <w:r>
        <w:rPr>
          <w:color w:val="262526"/>
        </w:rPr>
        <w:t>strongly</w:t>
      </w:r>
      <w:r>
        <w:rPr>
          <w:color w:val="262526"/>
          <w:spacing w:val="1"/>
        </w:rPr>
        <w:t> </w:t>
      </w:r>
      <w:r>
        <w:rPr>
          <w:color w:val="262526"/>
        </w:rPr>
        <w:t>opposed it.</w:t>
      </w:r>
    </w:p>
    <w:p>
      <w:pPr>
        <w:pStyle w:val="Heading4"/>
        <w:spacing w:before="113"/>
        <w:rPr>
          <w:rFonts w:ascii="Tahoma"/>
        </w:rPr>
      </w:pPr>
      <w:r>
        <w:rPr>
          <w:rFonts w:ascii="Tahoma"/>
          <w:color w:val="262526"/>
        </w:rPr>
        <w:t>Further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work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is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needed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network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charging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issues</w:t>
      </w:r>
    </w:p>
    <w:p>
      <w:pPr>
        <w:pStyle w:val="BodyText"/>
        <w:spacing w:line="278" w:lineRule="auto" w:before="152"/>
        <w:ind w:left="1673" w:right="187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pricing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transitions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large</w:t>
      </w:r>
      <w:r>
        <w:rPr>
          <w:color w:val="262526"/>
          <w:spacing w:val="3"/>
        </w:rPr>
        <w:t> </w:t>
      </w:r>
      <w:r>
        <w:rPr>
          <w:color w:val="262526"/>
        </w:rPr>
        <w:t>flexible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(e.g.</w:t>
      </w:r>
      <w:r>
        <w:rPr>
          <w:color w:val="262526"/>
          <w:spacing w:val="3"/>
        </w:rPr>
        <w:t> </w:t>
      </w:r>
      <w:r>
        <w:rPr>
          <w:color w:val="262526"/>
        </w:rPr>
        <w:t>hydrogen).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determining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most</w:t>
      </w:r>
      <w:r>
        <w:rPr>
          <w:color w:val="262526"/>
          <w:spacing w:val="1"/>
        </w:rPr>
        <w:t> </w:t>
      </w:r>
      <w:r>
        <w:rPr>
          <w:color w:val="262526"/>
        </w:rPr>
        <w:t>efficient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sends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right</w:t>
      </w:r>
      <w:r>
        <w:rPr>
          <w:color w:val="262526"/>
          <w:spacing w:val="1"/>
        </w:rPr>
        <w:t> </w:t>
      </w:r>
      <w:r>
        <w:rPr>
          <w:color w:val="262526"/>
        </w:rPr>
        <w:t>price</w:t>
      </w:r>
      <w:r>
        <w:rPr>
          <w:color w:val="262526"/>
          <w:spacing w:val="1"/>
        </w:rPr>
        <w:t> </w:t>
      </w:r>
      <w:r>
        <w:rPr>
          <w:color w:val="262526"/>
        </w:rPr>
        <w:t>signals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locate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right</w:t>
      </w:r>
      <w:r>
        <w:rPr>
          <w:color w:val="262526"/>
          <w:spacing w:val="1"/>
        </w:rPr>
        <w:t> </w:t>
      </w:r>
      <w:r>
        <w:rPr>
          <w:color w:val="262526"/>
        </w:rPr>
        <w:t>areas,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right</w:t>
      </w:r>
      <w:r>
        <w:rPr>
          <w:color w:val="262526"/>
          <w:spacing w:val="2"/>
        </w:rPr>
        <w:t> </w:t>
      </w:r>
      <w:r>
        <w:rPr>
          <w:color w:val="262526"/>
        </w:rPr>
        <w:t>times,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reward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doing</w:t>
      </w:r>
      <w:r>
        <w:rPr>
          <w:color w:val="262526"/>
          <w:spacing w:val="2"/>
        </w:rPr>
        <w:t> </w:t>
      </w:r>
      <w:r>
        <w:rPr>
          <w:color w:val="262526"/>
        </w:rPr>
        <w:t>so.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noted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hyperlink w:history="true" w:anchor="_bookmark34">
        <w:r>
          <w:rPr>
            <w:color w:val="262526"/>
          </w:rPr>
          <w:t>appendix</w:t>
        </w:r>
        <w:r>
          <w:rPr>
            <w:color w:val="262526"/>
            <w:spacing w:val="3"/>
          </w:rPr>
          <w:t> </w:t>
        </w:r>
        <w:r>
          <w:rPr>
            <w:color w:val="262526"/>
          </w:rPr>
          <w:t>C.1.4</w:t>
        </w:r>
      </w:hyperlink>
      <w:r>
        <w:rPr>
          <w:color w:val="262526"/>
        </w:rPr>
        <w:t>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anticipate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submitted to</w:t>
      </w:r>
      <w:r>
        <w:rPr>
          <w:color w:val="262526"/>
          <w:spacing w:val="1"/>
        </w:rPr>
        <w:t> </w:t>
      </w:r>
      <w:r>
        <w:rPr>
          <w:color w:val="262526"/>
        </w:rPr>
        <w:t>address these</w:t>
      </w:r>
      <w:r>
        <w:rPr>
          <w:color w:val="262526"/>
          <w:spacing w:val="1"/>
        </w:rPr>
        <w:t> </w:t>
      </w:r>
      <w:r>
        <w:rPr>
          <w:color w:val="262526"/>
        </w:rPr>
        <w:t>issues, and</w:t>
      </w:r>
      <w:r>
        <w:rPr>
          <w:color w:val="262526"/>
          <w:spacing w:val="1"/>
        </w:rPr>
        <w:t> </w:t>
      </w:r>
      <w:r>
        <w:rPr>
          <w:color w:val="262526"/>
        </w:rPr>
        <w:t>it will</w:t>
      </w:r>
      <w:r>
        <w:rPr>
          <w:color w:val="262526"/>
          <w:spacing w:val="1"/>
        </w:rPr>
        <w:t> </w:t>
      </w:r>
      <w:r>
        <w:rPr>
          <w:color w:val="262526"/>
        </w:rPr>
        <w:t>prioritise this</w:t>
      </w:r>
      <w:r>
        <w:rPr>
          <w:color w:val="262526"/>
          <w:spacing w:val="1"/>
        </w:rPr>
        <w:t> </w:t>
      </w:r>
      <w:r>
        <w:rPr>
          <w:color w:val="262526"/>
        </w:rPr>
        <w:t>work.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40"/>
        </w:numPr>
        <w:tabs>
          <w:tab w:pos="1673" w:val="left" w:leader="none"/>
          <w:tab w:pos="1674" w:val="left" w:leader="none"/>
        </w:tabs>
        <w:spacing w:line="240" w:lineRule="auto" w:before="1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Benefits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rule</w:t>
      </w:r>
    </w:p>
    <w:p>
      <w:pPr>
        <w:pStyle w:val="BodyText"/>
        <w:spacing w:line="278" w:lineRule="auto" w:before="99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support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negotiation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charges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TNSPs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following</w:t>
      </w:r>
      <w:r>
        <w:rPr>
          <w:color w:val="262526"/>
          <w:spacing w:val="4"/>
        </w:rPr>
        <w:t> </w:t>
      </w:r>
      <w:r>
        <w:rPr>
          <w:color w:val="262526"/>
        </w:rPr>
        <w:t>benefits: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2014" w:val="left" w:leader="none"/>
        </w:tabs>
        <w:spacing w:line="319" w:lineRule="auto" w:before="105" w:after="0"/>
        <w:ind w:left="1672" w:right="1894" w:firstLine="0"/>
        <w:jc w:val="left"/>
        <w:rPr>
          <w:sz w:val="14"/>
        </w:rPr>
      </w:pPr>
      <w:r>
        <w:rPr>
          <w:color w:val="262526"/>
          <w:sz w:val="14"/>
        </w:rPr>
        <w:t>AEMO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Integrating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23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August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2019,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20.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103</w:t>
      </w:r>
      <w:r>
        <w:rPr>
          <w:color w:val="262526"/>
          <w:spacing w:val="24"/>
          <w:sz w:val="14"/>
        </w:rPr>
        <w:t> </w:t>
      </w: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 29, 54.</w:t>
      </w:r>
    </w:p>
    <w:p>
      <w:pPr>
        <w:spacing w:after="0" w:line="319" w:lineRule="auto"/>
        <w:jc w:val="left"/>
        <w:rPr>
          <w:sz w:val="14"/>
        </w:rPr>
        <w:sectPr>
          <w:headerReference w:type="default" r:id="rId72"/>
          <w:footerReference w:type="default" r:id="rId73"/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40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472" w:hanging="341"/>
        <w:jc w:val="left"/>
        <w:rPr>
          <w:sz w:val="20"/>
        </w:rPr>
      </w:pPr>
      <w:bookmarkStart w:name="_bookmark34" w:id="87"/>
      <w:bookmarkEnd w:id="87"/>
      <w:r>
        <w:rPr/>
      </w:r>
      <w:bookmarkStart w:name="_bookmark34" w:id="88"/>
      <w:bookmarkEnd w:id="88"/>
      <w:r>
        <w:rPr>
          <w:color w:val="262526"/>
          <w:sz w:val="20"/>
        </w:rPr>
        <w:t>impr</w:t>
      </w:r>
      <w:r>
        <w:rPr>
          <w:color w:val="262526"/>
          <w:sz w:val="20"/>
        </w:rPr>
        <w:t>oves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treatment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storage</w:t>
      </w:r>
    </w:p>
    <w:p>
      <w:pPr>
        <w:pStyle w:val="ListParagraph"/>
        <w:numPr>
          <w:ilvl w:val="3"/>
          <w:numId w:val="40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33" w:hanging="341"/>
        <w:jc w:val="left"/>
        <w:rPr>
          <w:sz w:val="20"/>
        </w:rPr>
      </w:pPr>
      <w:r>
        <w:rPr>
          <w:color w:val="262526"/>
          <w:sz w:val="20"/>
        </w:rPr>
        <w:t>retains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applicants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choose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agreements for shared transmission services</w:t>
      </w:r>
    </w:p>
    <w:p>
      <w:pPr>
        <w:pStyle w:val="ListParagraph"/>
        <w:numPr>
          <w:ilvl w:val="3"/>
          <w:numId w:val="40"/>
        </w:numPr>
        <w:tabs>
          <w:tab w:pos="2013" w:val="left" w:leader="none"/>
          <w:tab w:pos="2014" w:val="left" w:leader="none"/>
        </w:tabs>
        <w:spacing w:line="240" w:lineRule="auto" w:before="5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reduces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barriers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uptake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shared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basis</w:t>
      </w:r>
    </w:p>
    <w:p>
      <w:pPr>
        <w:pStyle w:val="ListParagraph"/>
        <w:numPr>
          <w:ilvl w:val="3"/>
          <w:numId w:val="40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422" w:hanging="341"/>
        <w:jc w:val="left"/>
        <w:rPr>
          <w:sz w:val="20"/>
        </w:rPr>
      </w:pPr>
      <w:r>
        <w:rPr>
          <w:color w:val="262526"/>
          <w:sz w:val="20"/>
        </w:rPr>
        <w:t>provides certainty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 proponents.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 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transitioned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across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charging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arrangements,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remain in place.</w:t>
      </w: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2"/>
          <w:numId w:val="40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Commission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does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not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intend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move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IRP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will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impact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current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agreements</w:t>
      </w:r>
    </w:p>
    <w:p>
      <w:pPr>
        <w:pStyle w:val="BodyText"/>
        <w:spacing w:line="278" w:lineRule="auto" w:before="99"/>
        <w:ind w:left="1672" w:right="241"/>
      </w:pP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relating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registration,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participants,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and distribution-connected, will need to move to the IRP category.</w:t>
      </w:r>
      <w:r>
        <w:rPr>
          <w:color w:val="262526"/>
          <w:position w:val="8"/>
          <w:sz w:val="12"/>
        </w:rPr>
        <w:t>104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However, the intent of</w:t>
      </w:r>
      <w:r>
        <w:rPr>
          <w:color w:val="262526"/>
          <w:spacing w:val="-60"/>
        </w:rPr>
        <w:t> </w:t>
      </w:r>
      <w:r>
        <w:rPr>
          <w:color w:val="262526"/>
        </w:rPr>
        <w:t>this decision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shift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category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agreements</w:t>
      </w:r>
      <w:r>
        <w:rPr>
          <w:color w:val="262526"/>
          <w:spacing w:val="3"/>
        </w:rPr>
        <w:t> </w:t>
      </w:r>
      <w:r>
        <w:rPr>
          <w:color w:val="262526"/>
        </w:rPr>
        <w:t>(including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services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charging</w:t>
      </w:r>
      <w:r>
        <w:rPr>
          <w:color w:val="262526"/>
          <w:spacing w:val="3"/>
        </w:rPr>
        <w:t> </w:t>
      </w:r>
      <w:r>
        <w:rPr>
          <w:color w:val="262526"/>
        </w:rPr>
        <w:t>arrangements)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specified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11.145.18.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understands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proponents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negotiated very</w:t>
      </w:r>
      <w:r>
        <w:rPr>
          <w:color w:val="262526"/>
          <w:spacing w:val="1"/>
        </w:rPr>
        <w:t> </w:t>
      </w:r>
      <w:r>
        <w:rPr>
          <w:color w:val="262526"/>
        </w:rPr>
        <w:t>low or</w:t>
      </w:r>
      <w:r>
        <w:rPr>
          <w:color w:val="262526"/>
          <w:spacing w:val="1"/>
        </w:rPr>
        <w:t> </w:t>
      </w:r>
      <w:r>
        <w:rPr>
          <w:color w:val="262526"/>
        </w:rPr>
        <w:t>zero</w:t>
      </w:r>
      <w:r>
        <w:rPr>
          <w:color w:val="262526"/>
          <w:spacing w:val="1"/>
        </w:rPr>
        <w:t> </w:t>
      </w:r>
      <w:r>
        <w:rPr>
          <w:color w:val="262526"/>
        </w:rPr>
        <w:t>network charges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 TNSP,</w:t>
      </w:r>
      <w:r>
        <w:rPr>
          <w:color w:val="262526"/>
          <w:spacing w:val="1"/>
        </w:rPr>
        <w:t> </w:t>
      </w:r>
      <w:r>
        <w:rPr>
          <w:color w:val="262526"/>
        </w:rPr>
        <w:t>and does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consider that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-60"/>
        </w:rPr>
        <w:t> </w:t>
      </w:r>
      <w:r>
        <w:rPr>
          <w:color w:val="262526"/>
        </w:rPr>
        <w:t>changes made in</w:t>
      </w:r>
      <w:r>
        <w:rPr>
          <w:color w:val="262526"/>
          <w:spacing w:val="1"/>
        </w:rPr>
        <w:t> </w:t>
      </w:r>
      <w:r>
        <w:rPr>
          <w:color w:val="262526"/>
        </w:rPr>
        <w:t>this rule</w:t>
      </w:r>
      <w:r>
        <w:rPr>
          <w:color w:val="262526"/>
          <w:spacing w:val="1"/>
        </w:rPr>
        <w:t> </w:t>
      </w:r>
      <w:r>
        <w:rPr>
          <w:color w:val="262526"/>
        </w:rPr>
        <w:t>change should</w:t>
      </w:r>
      <w:r>
        <w:rPr>
          <w:color w:val="262526"/>
          <w:spacing w:val="1"/>
        </w:rPr>
        <w:t> </w:t>
      </w:r>
      <w:r>
        <w:rPr>
          <w:color w:val="262526"/>
        </w:rPr>
        <w:t>alter those</w:t>
      </w:r>
      <w:r>
        <w:rPr>
          <w:color w:val="262526"/>
          <w:spacing w:val="1"/>
        </w:rPr>
        <w:t> </w:t>
      </w:r>
      <w:r>
        <w:rPr>
          <w:color w:val="262526"/>
        </w:rPr>
        <w:t>agreed charges.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40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New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storage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participants</w:t>
      </w:r>
    </w:p>
    <w:p>
      <w:pPr>
        <w:pStyle w:val="BodyText"/>
        <w:spacing w:line="278" w:lineRule="auto" w:before="99"/>
        <w:ind w:left="1672" w:right="140"/>
      </w:pPr>
      <w:r>
        <w:rPr>
          <w:color w:val="262526"/>
        </w:rPr>
        <w:t>New</w:t>
      </w:r>
      <w:r>
        <w:rPr>
          <w:color w:val="262526"/>
          <w:spacing w:val="4"/>
        </w:rPr>
        <w:t> </w:t>
      </w:r>
      <w:r>
        <w:rPr>
          <w:color w:val="262526"/>
        </w:rPr>
        <w:t>transmission–connected</w:t>
      </w:r>
      <w:r>
        <w:rPr>
          <w:color w:val="262526"/>
          <w:spacing w:val="5"/>
        </w:rPr>
        <w:t> </w:t>
      </w:r>
      <w:r>
        <w:rPr>
          <w:color w:val="262526"/>
        </w:rPr>
        <w:t>storage</w:t>
      </w:r>
      <w:r>
        <w:rPr>
          <w:color w:val="262526"/>
          <w:spacing w:val="5"/>
        </w:rPr>
        <w:t> </w:t>
      </w:r>
      <w:r>
        <w:rPr>
          <w:color w:val="262526"/>
        </w:rPr>
        <w:t>participants</w:t>
      </w:r>
      <w:r>
        <w:rPr>
          <w:color w:val="262526"/>
          <w:spacing w:val="5"/>
        </w:rPr>
        <w:t> </w:t>
      </w:r>
      <w:r>
        <w:rPr>
          <w:color w:val="262526"/>
        </w:rPr>
        <w:t>will</w:t>
      </w:r>
      <w:r>
        <w:rPr>
          <w:color w:val="262526"/>
          <w:spacing w:val="5"/>
        </w:rPr>
        <w:t> </w:t>
      </w:r>
      <w:r>
        <w:rPr>
          <w:color w:val="262526"/>
        </w:rPr>
        <w:t>be</w:t>
      </w:r>
      <w:r>
        <w:rPr>
          <w:color w:val="262526"/>
          <w:spacing w:val="5"/>
        </w:rPr>
        <w:t> </w:t>
      </w:r>
      <w:r>
        <w:rPr>
          <w:color w:val="262526"/>
        </w:rPr>
        <w:t>able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negotiate</w:t>
      </w:r>
      <w:r>
        <w:rPr>
          <w:color w:val="262526"/>
          <w:spacing w:val="5"/>
        </w:rPr>
        <w:t> </w:t>
      </w:r>
      <w:r>
        <w:rPr>
          <w:color w:val="262526"/>
        </w:rPr>
        <w:t>arrangements</w:t>
      </w:r>
      <w:r>
        <w:rPr>
          <w:color w:val="262526"/>
          <w:spacing w:val="5"/>
        </w:rPr>
        <w:t> </w:t>
      </w:r>
      <w:r>
        <w:rPr>
          <w:color w:val="262526"/>
        </w:rPr>
        <w:t>with</w:t>
      </w:r>
      <w:r>
        <w:rPr>
          <w:color w:val="262526"/>
          <w:spacing w:val="-59"/>
        </w:rPr>
        <w:t> </w:t>
      </w:r>
      <w:r>
        <w:rPr>
          <w:color w:val="262526"/>
        </w:rPr>
        <w:t>TNSPs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same</w:t>
      </w:r>
      <w:r>
        <w:rPr>
          <w:color w:val="262526"/>
          <w:spacing w:val="2"/>
        </w:rPr>
        <w:t> </w:t>
      </w:r>
      <w:r>
        <w:rPr>
          <w:color w:val="262526"/>
        </w:rPr>
        <w:t>way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have.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expects</w:t>
      </w:r>
      <w:r>
        <w:rPr>
          <w:color w:val="262526"/>
          <w:spacing w:val="2"/>
        </w:rPr>
        <w:t> </w:t>
      </w:r>
      <w:r>
        <w:rPr>
          <w:color w:val="262526"/>
        </w:rPr>
        <w:t>that,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accordance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NER,</w:t>
      </w:r>
      <w:r>
        <w:rPr>
          <w:color w:val="262526"/>
          <w:spacing w:val="4"/>
        </w:rPr>
        <w:t> </w:t>
      </w:r>
      <w:r>
        <w:rPr>
          <w:color w:val="262526"/>
        </w:rPr>
        <w:t>TNSPs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4"/>
        </w:rPr>
        <w:t> </w:t>
      </w:r>
      <w:r>
        <w:rPr>
          <w:color w:val="262526"/>
        </w:rPr>
        <w:t>negotiate</w:t>
      </w:r>
      <w:r>
        <w:rPr>
          <w:color w:val="262526"/>
          <w:spacing w:val="3"/>
        </w:rPr>
        <w:t> </w:t>
      </w:r>
      <w:r>
        <w:rPr>
          <w:color w:val="262526"/>
        </w:rPr>
        <w:t>price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service</w:t>
      </w:r>
      <w:r>
        <w:rPr>
          <w:color w:val="262526"/>
          <w:spacing w:val="4"/>
        </w:rPr>
        <w:t> </w:t>
      </w:r>
      <w:r>
        <w:rPr>
          <w:color w:val="262526"/>
        </w:rPr>
        <w:t>levels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consistent</w:t>
      </w:r>
      <w:r>
        <w:rPr>
          <w:color w:val="262526"/>
          <w:spacing w:val="1"/>
        </w:rPr>
        <w:t> </w:t>
      </w:r>
      <w:r>
        <w:rPr>
          <w:color w:val="262526"/>
        </w:rPr>
        <w:t>with those</w:t>
      </w:r>
      <w:r>
        <w:rPr>
          <w:color w:val="262526"/>
          <w:spacing w:val="1"/>
        </w:rPr>
        <w:t> </w:t>
      </w:r>
      <w:r>
        <w:rPr>
          <w:color w:val="262526"/>
        </w:rPr>
        <w:t>that have</w:t>
      </w:r>
      <w:r>
        <w:rPr>
          <w:color w:val="262526"/>
          <w:spacing w:val="1"/>
        </w:rPr>
        <w:t> </w:t>
      </w:r>
      <w:r>
        <w:rPr>
          <w:color w:val="262526"/>
        </w:rPr>
        <w:t>been negotiated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existing storage</w:t>
      </w:r>
      <w:r>
        <w:rPr>
          <w:color w:val="262526"/>
          <w:spacing w:val="1"/>
        </w:rPr>
        <w:t> </w:t>
      </w:r>
      <w:r>
        <w:rPr>
          <w:color w:val="262526"/>
        </w:rPr>
        <w:t>participants.</w:t>
      </w:r>
    </w:p>
    <w:p>
      <w:pPr>
        <w:pStyle w:val="BodyText"/>
        <w:spacing w:line="278" w:lineRule="auto" w:before="114"/>
        <w:ind w:left="1672" w:right="164"/>
      </w:pP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who</w:t>
      </w:r>
      <w:r>
        <w:rPr>
          <w:color w:val="262526"/>
          <w:spacing w:val="2"/>
        </w:rPr>
        <w:t> </w:t>
      </w:r>
      <w:r>
        <w:rPr>
          <w:color w:val="262526"/>
        </w:rPr>
        <w:t>choose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connect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distribution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receive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direct control</w:t>
      </w:r>
      <w:r>
        <w:rPr>
          <w:color w:val="262526"/>
          <w:spacing w:val="-1"/>
        </w:rPr>
        <w:t> </w:t>
      </w:r>
      <w:r>
        <w:rPr>
          <w:color w:val="262526"/>
        </w:rPr>
        <w:t>service tariff or a storage tariff trial option, where offered.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40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345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Further work is needed to investigate network charging issues for storage and other large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flexible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loads</w:t>
      </w:r>
    </w:p>
    <w:p>
      <w:pPr>
        <w:pStyle w:val="BodyText"/>
        <w:spacing w:line="278" w:lineRule="auto" w:before="98"/>
        <w:ind w:left="1672" w:right="187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5"/>
        </w:rPr>
        <w:t> </w:t>
      </w:r>
      <w:r>
        <w:rPr>
          <w:color w:val="262526"/>
        </w:rPr>
        <w:t>notes</w:t>
      </w:r>
      <w:r>
        <w:rPr>
          <w:color w:val="262526"/>
          <w:spacing w:val="5"/>
        </w:rPr>
        <w:t> </w:t>
      </w:r>
      <w:r>
        <w:rPr>
          <w:color w:val="262526"/>
        </w:rPr>
        <w:t>that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existing</w:t>
      </w:r>
      <w:r>
        <w:rPr>
          <w:color w:val="262526"/>
          <w:spacing w:val="5"/>
        </w:rPr>
        <w:t> </w:t>
      </w:r>
      <w:r>
        <w:rPr>
          <w:color w:val="262526"/>
        </w:rPr>
        <w:t>rules</w:t>
      </w:r>
      <w:r>
        <w:rPr>
          <w:color w:val="262526"/>
          <w:spacing w:val="5"/>
        </w:rPr>
        <w:t> </w:t>
      </w:r>
      <w:r>
        <w:rPr>
          <w:color w:val="262526"/>
        </w:rPr>
        <w:t>relating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prescribed</w:t>
      </w:r>
      <w:r>
        <w:rPr>
          <w:color w:val="262526"/>
          <w:spacing w:val="4"/>
        </w:rPr>
        <w:t> </w:t>
      </w:r>
      <w:r>
        <w:rPr>
          <w:color w:val="262526"/>
        </w:rPr>
        <w:t>transmission</w:t>
      </w:r>
      <w:r>
        <w:rPr>
          <w:color w:val="262526"/>
          <w:spacing w:val="5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tariffs</w:t>
      </w:r>
      <w:r>
        <w:rPr>
          <w:color w:val="262526"/>
          <w:spacing w:val="1"/>
        </w:rPr>
        <w:t> </w:t>
      </w:r>
      <w:r>
        <w:rPr>
          <w:color w:val="262526"/>
        </w:rPr>
        <w:t>were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designed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loads</w:t>
      </w:r>
      <w:r>
        <w:rPr>
          <w:color w:val="262526"/>
          <w:spacing w:val="2"/>
        </w:rPr>
        <w:t> </w:t>
      </w:r>
      <w:r>
        <w:rPr>
          <w:color w:val="262526"/>
        </w:rPr>
        <w:t>like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respond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dynamic</w:t>
      </w:r>
      <w:r>
        <w:rPr>
          <w:color w:val="262526"/>
          <w:spacing w:val="2"/>
        </w:rPr>
        <w:t> </w:t>
      </w:r>
      <w:r>
        <w:rPr>
          <w:color w:val="262526"/>
        </w:rPr>
        <w:t>price</w:t>
      </w:r>
      <w:r>
        <w:rPr>
          <w:color w:val="262526"/>
          <w:spacing w:val="2"/>
        </w:rPr>
        <w:t> </w:t>
      </w:r>
      <w:r>
        <w:rPr>
          <w:color w:val="262526"/>
        </w:rPr>
        <w:t>signals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controlled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minimise</w:t>
      </w:r>
      <w:r>
        <w:rPr>
          <w:color w:val="262526"/>
          <w:spacing w:val="2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on,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indeed</w:t>
      </w:r>
      <w:r>
        <w:rPr>
          <w:color w:val="262526"/>
          <w:spacing w:val="2"/>
        </w:rPr>
        <w:t> </w:t>
      </w:r>
      <w:r>
        <w:rPr>
          <w:color w:val="262526"/>
        </w:rPr>
        <w:t>reduce,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congestion.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negotiated</w:t>
      </w:r>
      <w:r>
        <w:rPr>
          <w:color w:val="262526"/>
          <w:spacing w:val="4"/>
        </w:rPr>
        <w:t> </w:t>
      </w:r>
      <w:r>
        <w:rPr>
          <w:color w:val="262526"/>
        </w:rPr>
        <w:t>services</w:t>
      </w:r>
      <w:r>
        <w:rPr>
          <w:color w:val="262526"/>
          <w:spacing w:val="4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accommodates</w:t>
      </w:r>
      <w:r>
        <w:rPr>
          <w:color w:val="262526"/>
          <w:spacing w:val="4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types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loads</w:t>
      </w:r>
      <w:r>
        <w:rPr>
          <w:color w:val="262526"/>
          <w:spacing w:val="4"/>
        </w:rPr>
        <w:t> </w:t>
      </w:r>
      <w:r>
        <w:rPr>
          <w:color w:val="262526"/>
        </w:rPr>
        <w:t>without</w:t>
      </w:r>
      <w:r>
        <w:rPr>
          <w:color w:val="262526"/>
          <w:spacing w:val="4"/>
        </w:rPr>
        <w:t> </w:t>
      </w:r>
      <w:r>
        <w:rPr>
          <w:color w:val="262526"/>
        </w:rPr>
        <w:t>imposing</w:t>
      </w:r>
      <w:r>
        <w:rPr>
          <w:color w:val="262526"/>
          <w:spacing w:val="-60"/>
        </w:rPr>
        <w:t> </w:t>
      </w:r>
      <w:r>
        <w:rPr>
          <w:color w:val="262526"/>
        </w:rPr>
        <w:t>prescribed TUOS</w:t>
      </w:r>
      <w:r>
        <w:rPr>
          <w:color w:val="262526"/>
          <w:spacing w:val="1"/>
        </w:rPr>
        <w:t> </w:t>
      </w:r>
      <w:r>
        <w:rPr>
          <w:color w:val="262526"/>
        </w:rPr>
        <w:t>charges. However,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are broader</w:t>
      </w:r>
      <w:r>
        <w:rPr>
          <w:color w:val="262526"/>
          <w:spacing w:val="1"/>
        </w:rPr>
        <w:t> </w:t>
      </w:r>
      <w:r>
        <w:rPr>
          <w:color w:val="262526"/>
        </w:rPr>
        <w:t>issues still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 considered,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better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price</w:t>
      </w:r>
      <w:r>
        <w:rPr>
          <w:color w:val="262526"/>
          <w:spacing w:val="2"/>
        </w:rPr>
        <w:t> </w:t>
      </w:r>
      <w:r>
        <w:rPr>
          <w:color w:val="262526"/>
        </w:rPr>
        <w:t>signals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incentivise</w:t>
      </w:r>
      <w:r>
        <w:rPr>
          <w:color w:val="262526"/>
          <w:spacing w:val="2"/>
        </w:rPr>
        <w:t> </w:t>
      </w:r>
      <w:r>
        <w:rPr>
          <w:color w:val="262526"/>
        </w:rPr>
        <w:t>efficient</w:t>
      </w:r>
      <w:r>
        <w:rPr>
          <w:color w:val="262526"/>
          <w:spacing w:val="2"/>
        </w:rPr>
        <w:t> </w:t>
      </w:r>
      <w:r>
        <w:rPr>
          <w:color w:val="262526"/>
        </w:rPr>
        <w:t>operation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location</w:t>
      </w:r>
      <w:r>
        <w:rPr>
          <w:color w:val="262526"/>
          <w:spacing w:val="1"/>
        </w:rPr>
        <w:t> </w:t>
      </w:r>
      <w:r>
        <w:rPr>
          <w:color w:val="262526"/>
        </w:rPr>
        <w:t>signals to storage operators and investors.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broader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relation</w:t>
      </w:r>
      <w:r>
        <w:rPr>
          <w:color w:val="262526"/>
          <w:spacing w:val="-59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charges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broadly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avenue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substantial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complex</w:t>
      </w:r>
      <w:r>
        <w:rPr>
          <w:color w:val="262526"/>
          <w:spacing w:val="3"/>
        </w:rPr>
        <w:t> </w:t>
      </w:r>
      <w:r>
        <w:rPr>
          <w:color w:val="262526"/>
        </w:rPr>
        <w:t>issues.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notes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relevant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large</w:t>
      </w:r>
      <w:r>
        <w:rPr>
          <w:color w:val="262526"/>
          <w:spacing w:val="2"/>
        </w:rPr>
        <w:t> </w:t>
      </w:r>
      <w:r>
        <w:rPr>
          <w:color w:val="262526"/>
        </w:rPr>
        <w:t>flexible</w:t>
      </w:r>
      <w:r>
        <w:rPr>
          <w:color w:val="262526"/>
          <w:spacing w:val="2"/>
        </w:rPr>
        <w:t> </w:t>
      </w:r>
      <w:r>
        <w:rPr>
          <w:color w:val="262526"/>
        </w:rPr>
        <w:t>loads</w:t>
      </w:r>
      <w:r>
        <w:rPr>
          <w:color w:val="262526"/>
          <w:spacing w:val="3"/>
        </w:rPr>
        <w:t> </w:t>
      </w:r>
      <w:r>
        <w:rPr>
          <w:color w:val="262526"/>
        </w:rPr>
        <w:t>(e.g.</w:t>
      </w:r>
      <w:r>
        <w:rPr>
          <w:color w:val="262526"/>
          <w:spacing w:val="2"/>
        </w:rPr>
        <w:t> </w:t>
      </w:r>
      <w:r>
        <w:rPr>
          <w:color w:val="262526"/>
        </w:rPr>
        <w:t>hydrogen)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entering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NEM.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34.645996pt;margin-top:9.914935pt;width:49.65pt;height:.1pt;mso-position-horizontal-relative:page;mso-position-vertical-relative:paragraph;z-index:-15704576;mso-wrap-distance-left:0;mso-wrap-distance-right:0" id="docshape154" coordorigin="2693,198" coordsize="993,0" path="m2693,198l3685,198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new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11.145.2.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74"/>
          <w:footerReference w:type="default" r:id="rId75"/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76"/>
      </w:pPr>
      <w:bookmarkStart w:name="C.2 The Commission’s analysis and final " w:id="89"/>
      <w:bookmarkEnd w:id="89"/>
      <w:r>
        <w:rPr/>
      </w:r>
      <w:bookmarkStart w:name="_bookmark35" w:id="90"/>
      <w:bookmarkEnd w:id="90"/>
      <w:r>
        <w:rPr/>
      </w:r>
      <w:r>
        <w:rPr>
          <w:color w:val="262526"/>
        </w:rPr>
        <w:t>to 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technology-neutral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thereby</w:t>
      </w:r>
      <w:r>
        <w:rPr>
          <w:color w:val="262526"/>
          <w:spacing w:val="1"/>
        </w:rPr>
        <w:t> </w:t>
      </w:r>
      <w:r>
        <w:rPr>
          <w:color w:val="262526"/>
        </w:rPr>
        <w:t>provide efficient</w:t>
      </w:r>
      <w:r>
        <w:rPr>
          <w:color w:val="262526"/>
          <w:spacing w:val="1"/>
        </w:rPr>
        <w:t> </w:t>
      </w:r>
      <w:r>
        <w:rPr>
          <w:color w:val="262526"/>
        </w:rPr>
        <w:t>price</w:t>
      </w:r>
      <w:r>
        <w:rPr>
          <w:color w:val="262526"/>
          <w:spacing w:val="1"/>
        </w:rPr>
        <w:t> </w:t>
      </w:r>
      <w:r>
        <w:rPr>
          <w:color w:val="262526"/>
        </w:rPr>
        <w:t>signals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-60"/>
        </w:rPr>
        <w:t> </w:t>
      </w:r>
      <w:r>
        <w:rPr>
          <w:color w:val="262526"/>
        </w:rPr>
        <w:t>such loads, rather than specific regulations for storage.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important</w:t>
      </w:r>
      <w:r>
        <w:rPr>
          <w:color w:val="262526"/>
          <w:spacing w:val="3"/>
        </w:rPr>
        <w:t> </w:t>
      </w:r>
      <w:r>
        <w:rPr>
          <w:color w:val="262526"/>
        </w:rPr>
        <w:t>issue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needs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addressed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further</w:t>
      </w:r>
      <w:r>
        <w:rPr>
          <w:color w:val="262526"/>
          <w:spacing w:val="1"/>
        </w:rPr>
        <w:t> </w:t>
      </w:r>
      <w:r>
        <w:rPr>
          <w:color w:val="262526"/>
        </w:rPr>
        <w:t>work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needed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providing</w:t>
      </w:r>
      <w:r>
        <w:rPr>
          <w:color w:val="262526"/>
          <w:spacing w:val="1"/>
        </w:rPr>
        <w:t> </w:t>
      </w:r>
      <w:r>
        <w:rPr>
          <w:color w:val="262526"/>
        </w:rPr>
        <w:t>efficient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prices</w:t>
      </w:r>
      <w:r>
        <w:rPr>
          <w:color w:val="262526"/>
          <w:spacing w:val="2"/>
        </w:rPr>
        <w:t> </w:t>
      </w:r>
      <w:r>
        <w:rPr>
          <w:color w:val="262526"/>
        </w:rPr>
        <w:t>signals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transitions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renewables.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indicated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submit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1"/>
        </w:rPr>
        <w:t> </w:t>
      </w:r>
      <w:r>
        <w:rPr>
          <w:color w:val="262526"/>
        </w:rPr>
        <w:t>following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4"/>
        </w:rPr>
        <w:t> </w:t>
      </w:r>
      <w:r>
        <w:rPr>
          <w:color w:val="262526"/>
        </w:rPr>
        <w:t>determination.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agrees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right</w:t>
      </w:r>
      <w:r>
        <w:rPr>
          <w:color w:val="262526"/>
          <w:spacing w:val="4"/>
        </w:rPr>
        <w:t> </w:t>
      </w:r>
      <w:r>
        <w:rPr>
          <w:color w:val="262526"/>
        </w:rPr>
        <w:t>approach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dealing</w:t>
      </w:r>
      <w:r>
        <w:rPr>
          <w:color w:val="262526"/>
          <w:spacing w:val="-60"/>
        </w:rPr>
        <w:t> </w:t>
      </w:r>
      <w:r>
        <w:rPr>
          <w:color w:val="262526"/>
        </w:rPr>
        <w:t>with such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significant</w:t>
      </w:r>
      <w:r>
        <w:rPr>
          <w:color w:val="262526"/>
          <w:spacing w:val="1"/>
        </w:rPr>
        <w:t> </w:t>
      </w:r>
      <w:r>
        <w:rPr>
          <w:color w:val="262526"/>
        </w:rPr>
        <w:t>reform</w:t>
      </w:r>
      <w:r>
        <w:rPr>
          <w:color w:val="262526"/>
          <w:spacing w:val="1"/>
        </w:rPr>
        <w:t> </w:t>
      </w:r>
      <w:r>
        <w:rPr>
          <w:color w:val="262526"/>
        </w:rPr>
        <w:t>area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anticipates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separate 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interested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us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depth.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 will prioritise any such rule change</w:t>
      </w:r>
      <w:r>
        <w:rPr>
          <w:color w:val="262526"/>
          <w:spacing w:val="1"/>
        </w:rPr>
        <w:t> </w:t>
      </w:r>
      <w:r>
        <w:rPr>
          <w:color w:val="262526"/>
        </w:rPr>
        <w:t>request in the 2022-23 financial year.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notes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reforms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need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alongside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future</w:t>
      </w:r>
      <w:r>
        <w:rPr>
          <w:color w:val="262526"/>
          <w:spacing w:val="-60"/>
        </w:rPr>
        <w:t> </w:t>
      </w:r>
      <w:r>
        <w:rPr>
          <w:color w:val="262526"/>
        </w:rPr>
        <w:t>rule change, including:</w:t>
      </w:r>
    </w:p>
    <w:p>
      <w:pPr>
        <w:pStyle w:val="ListParagraph"/>
        <w:numPr>
          <w:ilvl w:val="3"/>
          <w:numId w:val="40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26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ESB’s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recommended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Congestion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Model-Renewable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Zone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(CMM-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REZ)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place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time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dynamic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reflect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locational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price of using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transmission network</w:t>
      </w:r>
    </w:p>
    <w:p>
      <w:pPr>
        <w:pStyle w:val="ListParagraph"/>
        <w:numPr>
          <w:ilvl w:val="3"/>
          <w:numId w:val="40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675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AER’s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ring-fencing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started in 2022.</w:t>
      </w:r>
    </w:p>
    <w:p>
      <w:pPr>
        <w:pStyle w:val="BodyText"/>
        <w:spacing w:before="7"/>
        <w:rPr>
          <w:sz w:val="9"/>
        </w:rPr>
      </w:pPr>
    </w:p>
    <w:p>
      <w:pPr>
        <w:pStyle w:val="Heading2"/>
        <w:numPr>
          <w:ilvl w:val="1"/>
          <w:numId w:val="39"/>
        </w:numPr>
        <w:tabs>
          <w:tab w:pos="1673" w:val="left" w:leader="none"/>
          <w:tab w:pos="1674" w:val="left" w:leader="none"/>
        </w:tabs>
        <w:spacing w:line="240" w:lineRule="auto" w:before="109" w:after="0"/>
        <w:ind w:left="1672" w:right="971" w:hanging="1560"/>
        <w:jc w:val="left"/>
      </w:pPr>
      <w:r>
        <w:rPr>
          <w:color w:val="00ACEC"/>
        </w:rPr>
        <w:t>The</w:t>
      </w:r>
      <w:r>
        <w:rPr>
          <w:color w:val="00ACEC"/>
          <w:spacing w:val="-3"/>
        </w:rPr>
        <w:t> </w:t>
      </w:r>
      <w:r>
        <w:rPr>
          <w:color w:val="00ACEC"/>
        </w:rPr>
        <w:t>Commission’s</w:t>
      </w:r>
      <w:r>
        <w:rPr>
          <w:color w:val="00ACEC"/>
          <w:spacing w:val="-4"/>
        </w:rPr>
        <w:t> </w:t>
      </w:r>
      <w:r>
        <w:rPr>
          <w:color w:val="00ACEC"/>
        </w:rPr>
        <w:t>analysis</w:t>
      </w:r>
      <w:r>
        <w:rPr>
          <w:color w:val="00ACEC"/>
          <w:spacing w:val="-3"/>
        </w:rPr>
        <w:t> </w:t>
      </w:r>
      <w:r>
        <w:rPr>
          <w:color w:val="00ACEC"/>
        </w:rPr>
        <w:t>and</w:t>
      </w:r>
      <w:r>
        <w:rPr>
          <w:color w:val="00ACEC"/>
          <w:spacing w:val="-3"/>
        </w:rPr>
        <w:t> </w:t>
      </w:r>
      <w:r>
        <w:rPr>
          <w:color w:val="00ACEC"/>
        </w:rPr>
        <w:t>final</w:t>
      </w:r>
      <w:r>
        <w:rPr>
          <w:color w:val="00ACEC"/>
          <w:spacing w:val="-3"/>
        </w:rPr>
        <w:t> </w:t>
      </w:r>
      <w:r>
        <w:rPr>
          <w:color w:val="00ACEC"/>
        </w:rPr>
        <w:t>decision</w:t>
      </w:r>
      <w:r>
        <w:rPr>
          <w:color w:val="00ACEC"/>
          <w:spacing w:val="-3"/>
        </w:rPr>
        <w:t> </w:t>
      </w:r>
      <w:r>
        <w:rPr>
          <w:color w:val="00ACEC"/>
        </w:rPr>
        <w:t>on</w:t>
      </w:r>
      <w:r>
        <w:rPr>
          <w:color w:val="00ACEC"/>
          <w:spacing w:val="-3"/>
        </w:rPr>
        <w:t> </w:t>
      </w:r>
      <w:r>
        <w:rPr>
          <w:color w:val="00ACEC"/>
        </w:rPr>
        <w:t>transmission</w:t>
      </w:r>
      <w:r>
        <w:rPr>
          <w:color w:val="00ACEC"/>
          <w:spacing w:val="-84"/>
        </w:rPr>
        <w:t> </w:t>
      </w:r>
      <w:r>
        <w:rPr>
          <w:color w:val="00ACEC"/>
        </w:rPr>
        <w:t>network</w:t>
      </w:r>
      <w:r>
        <w:rPr>
          <w:color w:val="00ACEC"/>
          <w:spacing w:val="-1"/>
        </w:rPr>
        <w:t> </w:t>
      </w:r>
      <w:r>
        <w:rPr>
          <w:color w:val="00ACEC"/>
        </w:rPr>
        <w:t>use of system</w:t>
      </w:r>
      <w:r>
        <w:rPr>
          <w:color w:val="00ACEC"/>
          <w:spacing w:val="-2"/>
        </w:rPr>
        <w:t> </w:t>
      </w:r>
      <w:r>
        <w:rPr>
          <w:color w:val="00ACEC"/>
        </w:rPr>
        <w:t>charges</w:t>
      </w:r>
    </w:p>
    <w:p>
      <w:pPr>
        <w:pStyle w:val="BodyText"/>
        <w:spacing w:before="77"/>
        <w:ind w:left="1672"/>
      </w:pPr>
      <w:r>
        <w:rPr>
          <w:color w:val="262526"/>
        </w:rPr>
        <w:t>This section provides:</w:t>
      </w:r>
    </w:p>
    <w:p>
      <w:pPr>
        <w:pStyle w:val="ListParagraph"/>
        <w:numPr>
          <w:ilvl w:val="2"/>
          <w:numId w:val="39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1199" w:hanging="341"/>
        <w:jc w:val="left"/>
        <w:rPr>
          <w:sz w:val="20"/>
        </w:rPr>
      </w:pPr>
      <w:r>
        <w:rPr>
          <w:color w:val="262526"/>
          <w:sz w:val="20"/>
        </w:rPr>
        <w:t>a summary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stakeholder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feedback 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 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 retained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current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arrangements, with minor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amendments</w:t>
      </w:r>
    </w:p>
    <w:p>
      <w:pPr>
        <w:pStyle w:val="ListParagraph"/>
        <w:numPr>
          <w:ilvl w:val="2"/>
          <w:numId w:val="3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42" w:hanging="341"/>
        <w:jc w:val="left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explanation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exempt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going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usual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obtaining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shared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</w:p>
    <w:p>
      <w:pPr>
        <w:pStyle w:val="ListParagraph"/>
        <w:numPr>
          <w:ilvl w:val="2"/>
          <w:numId w:val="39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400" w:hanging="341"/>
        <w:jc w:val="left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explanation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retains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makes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minor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amendment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improve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negotiating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shared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services</w:t>
      </w:r>
    </w:p>
    <w:p>
      <w:pPr>
        <w:pStyle w:val="ListParagraph"/>
        <w:numPr>
          <w:ilvl w:val="2"/>
          <w:numId w:val="3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28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summary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reform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alongside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improving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signals for efficient investment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 of the 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network.</w:t>
      </w:r>
    </w:p>
    <w:p>
      <w:pPr>
        <w:pStyle w:val="BodyText"/>
        <w:spacing w:before="3"/>
        <w:rPr>
          <w:sz w:val="11"/>
        </w:rPr>
      </w:pPr>
    </w:p>
    <w:p>
      <w:pPr>
        <w:pStyle w:val="ListParagraph"/>
        <w:numPr>
          <w:ilvl w:val="2"/>
          <w:numId w:val="42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187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Summary of stakeholder feedback on the draft rule that retained the current arrangements,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with minor amendments</w:t>
      </w:r>
    </w:p>
    <w:p>
      <w:pPr>
        <w:pStyle w:val="BodyText"/>
        <w:spacing w:line="278" w:lineRule="auto" w:before="98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retained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3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minor</w:t>
      </w:r>
      <w:r>
        <w:rPr>
          <w:color w:val="262526"/>
          <w:spacing w:val="2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-59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clarity.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found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determination</w:t>
      </w:r>
      <w:r>
        <w:rPr>
          <w:color w:val="262526"/>
          <w:spacing w:val="-3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</w:t>
      </w:r>
      <w:r>
        <w:rPr>
          <w:color w:val="262526"/>
          <w:spacing w:val="2"/>
        </w:rPr>
        <w:t> </w:t>
      </w:r>
      <w:r>
        <w:rPr>
          <w:color w:val="262526"/>
        </w:rPr>
        <w:t>see</w:t>
      </w:r>
      <w:r>
        <w:rPr>
          <w:color w:val="262526"/>
          <w:spacing w:val="1"/>
        </w:rPr>
        <w:t> </w:t>
      </w:r>
      <w:r>
        <w:rPr>
          <w:color w:val="262526"/>
        </w:rPr>
        <w:t>appendix D, section D.6.</w:t>
      </w:r>
    </w:p>
    <w:p>
      <w:pPr>
        <w:pStyle w:val="BodyText"/>
        <w:spacing w:before="114"/>
        <w:ind w:left="1672"/>
      </w:pPr>
      <w:r>
        <w:rPr>
          <w:color w:val="262526"/>
        </w:rPr>
        <w:t>The key</w:t>
      </w:r>
      <w:r>
        <w:rPr>
          <w:color w:val="262526"/>
          <w:spacing w:val="1"/>
        </w:rPr>
        <w:t> </w:t>
      </w:r>
      <w:r>
        <w:rPr>
          <w:color w:val="262526"/>
        </w:rPr>
        <w:t>stakeholder feedback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 draft</w:t>
      </w:r>
      <w:r>
        <w:rPr>
          <w:color w:val="262526"/>
          <w:spacing w:val="1"/>
        </w:rPr>
        <w:t> </w:t>
      </w:r>
      <w:r>
        <w:rPr>
          <w:color w:val="262526"/>
        </w:rPr>
        <w:t>rule is</w:t>
      </w:r>
      <w:r>
        <w:rPr>
          <w:color w:val="262526"/>
          <w:spacing w:val="1"/>
        </w:rPr>
        <w:t> </w:t>
      </w:r>
      <w:r>
        <w:rPr>
          <w:color w:val="262526"/>
        </w:rPr>
        <w:t>summarised</w:t>
      </w:r>
      <w:r>
        <w:rPr>
          <w:color w:val="262526"/>
          <w:spacing w:val="1"/>
        </w:rPr>
        <w:t> </w:t>
      </w:r>
      <w:r>
        <w:rPr>
          <w:color w:val="262526"/>
        </w:rPr>
        <w:t>below.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168" w:hanging="341"/>
        <w:jc w:val="left"/>
        <w:rPr>
          <w:sz w:val="20"/>
        </w:rPr>
      </w:pPr>
      <w:r>
        <w:rPr>
          <w:color w:val="262526"/>
          <w:sz w:val="20"/>
        </w:rPr>
        <w:t>Many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proponents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operators,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support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rule. Generally, these stakeholders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preferred one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following outcomes: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4"/>
          <w:numId w:val="42"/>
        </w:numPr>
        <w:tabs>
          <w:tab w:pos="2353" w:val="left" w:leader="none"/>
          <w:tab w:pos="2354" w:val="left" w:leader="none"/>
        </w:tabs>
        <w:spacing w:line="278" w:lineRule="auto" w:before="232" w:after="0"/>
        <w:ind w:left="2353" w:right="1187" w:hanging="341"/>
        <w:jc w:val="left"/>
        <w:rPr>
          <w:sz w:val="12"/>
        </w:rPr>
      </w:pPr>
      <w:bookmarkStart w:name="_bookmark36" w:id="91"/>
      <w:bookmarkEnd w:id="91"/>
      <w:r>
        <w:rPr/>
      </w:r>
      <w:bookmarkStart w:name="_bookmark36" w:id="92"/>
      <w:bookmarkEnd w:id="92"/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exemption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position w:val="8"/>
          <w:sz w:val="12"/>
        </w:rPr>
        <w:t>105</w:t>
      </w:r>
    </w:p>
    <w:p>
      <w:pPr>
        <w:pStyle w:val="ListParagraph"/>
        <w:numPr>
          <w:ilvl w:val="4"/>
          <w:numId w:val="42"/>
        </w:numPr>
        <w:tabs>
          <w:tab w:pos="2353" w:val="left" w:leader="none"/>
          <w:tab w:pos="2354" w:val="left" w:leader="none"/>
        </w:tabs>
        <w:spacing w:line="278" w:lineRule="auto" w:before="57" w:after="0"/>
        <w:ind w:left="2353" w:right="281" w:hanging="341"/>
        <w:jc w:val="left"/>
        <w:rPr>
          <w:sz w:val="12"/>
        </w:rPr>
      </w:pPr>
      <w:r>
        <w:rPr>
          <w:color w:val="262526"/>
          <w:sz w:val="20"/>
        </w:rPr>
        <w:t>introducing more cost reflective services</w:t>
      </w:r>
      <w:r>
        <w:rPr>
          <w:color w:val="262526"/>
          <w:position w:val="8"/>
          <w:sz w:val="12"/>
        </w:rPr>
        <w:t>106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  <w:sz w:val="20"/>
        </w:rPr>
        <w:t>with lower performance standards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tariffs,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interruptible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other scheduled loads.</w:t>
      </w:r>
      <w:r>
        <w:rPr>
          <w:color w:val="262526"/>
          <w:position w:val="8"/>
          <w:sz w:val="12"/>
        </w:rPr>
        <w:t>107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66" w:hanging="341"/>
        <w:jc w:val="left"/>
        <w:rPr>
          <w:sz w:val="12"/>
        </w:rPr>
      </w:pP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businesses,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AER,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South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Government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MEU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supported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negotiate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outcome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reflected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network.</w:t>
      </w:r>
      <w:r>
        <w:rPr>
          <w:color w:val="262526"/>
          <w:position w:val="8"/>
          <w:sz w:val="12"/>
        </w:rPr>
        <w:t>108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blanket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exemption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network charges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appropriate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connected storage.</w:t>
      </w:r>
      <w:r>
        <w:rPr>
          <w:color w:val="262526"/>
          <w:position w:val="8"/>
          <w:sz w:val="12"/>
        </w:rPr>
        <w:t>109</w:t>
      </w:r>
    </w:p>
    <w:p>
      <w:pPr>
        <w:pStyle w:val="BodyText"/>
        <w:spacing w:before="57"/>
        <w:ind w:left="1673"/>
      </w:pP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detail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stakeholder</w:t>
      </w:r>
      <w:r>
        <w:rPr>
          <w:color w:val="262526"/>
          <w:spacing w:val="3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hyperlink w:history="true" w:anchor="_bookmark36">
        <w:r>
          <w:rPr>
            <w:color w:val="262526"/>
          </w:rPr>
          <w:t>appendix</w:t>
        </w:r>
        <w:r>
          <w:rPr>
            <w:color w:val="262526"/>
            <w:spacing w:val="3"/>
          </w:rPr>
          <w:t> </w:t>
        </w:r>
        <w:r>
          <w:rPr>
            <w:color w:val="262526"/>
          </w:rPr>
          <w:t>C.2.2,</w:t>
        </w:r>
        <w:r>
          <w:rPr>
            <w:color w:val="262526"/>
            <w:spacing w:val="3"/>
          </w:rPr>
          <w:t> </w:t>
        </w:r>
      </w:hyperlink>
      <w:hyperlink w:history="true" w:anchor="_bookmark37">
        <w:r>
          <w:rPr>
            <w:color w:val="262526"/>
          </w:rPr>
          <w:t>appendix</w:t>
        </w:r>
      </w:hyperlink>
    </w:p>
    <w:p>
      <w:pPr>
        <w:pStyle w:val="BodyText"/>
        <w:spacing w:before="38"/>
        <w:ind w:left="1673"/>
      </w:pPr>
      <w:hyperlink w:history="true" w:anchor="_bookmark37">
        <w:r>
          <w:rPr>
            <w:color w:val="262526"/>
          </w:rPr>
          <w:t>C.2.3</w:t>
        </w:r>
        <w:r>
          <w:rPr>
            <w:color w:val="262526"/>
            <w:spacing w:val="4"/>
          </w:rPr>
          <w:t> </w:t>
        </w:r>
      </w:hyperlink>
      <w:r>
        <w:rPr>
          <w:color w:val="262526"/>
        </w:rPr>
        <w:t>and</w:t>
      </w:r>
      <w:r>
        <w:rPr>
          <w:color w:val="262526"/>
          <w:spacing w:val="5"/>
        </w:rPr>
        <w:t> </w:t>
      </w:r>
      <w:hyperlink w:history="true" w:anchor="_bookmark40">
        <w:r>
          <w:rPr>
            <w:color w:val="262526"/>
          </w:rPr>
          <w:t>appendix</w:t>
        </w:r>
        <w:r>
          <w:rPr>
            <w:color w:val="262526"/>
            <w:spacing w:val="5"/>
          </w:rPr>
          <w:t> </w:t>
        </w:r>
        <w:r>
          <w:rPr>
            <w:color w:val="262526"/>
          </w:rPr>
          <w:t>C.2.4</w:t>
        </w:r>
      </w:hyperlink>
      <w:r>
        <w:rPr>
          <w:color w:val="262526"/>
        </w:rPr>
        <w:t>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2"/>
          <w:numId w:val="42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233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 final rule does not exempt storage from the process of obtaining a shared transmission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network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service</w:t>
      </w:r>
    </w:p>
    <w:p>
      <w:pPr>
        <w:pStyle w:val="BodyText"/>
        <w:spacing w:line="278" w:lineRule="auto" w:before="98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retains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exempt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charges.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means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4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choose</w:t>
      </w:r>
      <w:r>
        <w:rPr>
          <w:color w:val="262526"/>
          <w:spacing w:val="3"/>
        </w:rPr>
        <w:t> </w:t>
      </w:r>
      <w:r>
        <w:rPr>
          <w:color w:val="262526"/>
        </w:rPr>
        <w:t>whether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seek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prescribed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negotiated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-59"/>
        </w:rPr>
        <w:t> </w:t>
      </w:r>
      <w:r>
        <w:rPr>
          <w:color w:val="262526"/>
        </w:rPr>
        <w:t>service,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follow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relevant</w:t>
      </w:r>
      <w:r>
        <w:rPr>
          <w:color w:val="262526"/>
          <w:spacing w:val="2"/>
        </w:rPr>
        <w:t> </w:t>
      </w:r>
      <w:r>
        <w:rPr>
          <w:color w:val="262526"/>
        </w:rPr>
        <w:t>pathway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determination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charges,</w:t>
      </w:r>
      <w:r>
        <w:rPr>
          <w:color w:val="262526"/>
          <w:spacing w:val="2"/>
        </w:rPr>
        <w:t> </w:t>
      </w:r>
      <w:r>
        <w:rPr>
          <w:color w:val="262526"/>
        </w:rPr>
        <w:t>noting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negotiated charges may be set at zero.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stakeholders,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proponents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operators,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-60"/>
        </w:rPr>
        <w:t> </w:t>
      </w:r>
      <w:r>
        <w:rPr>
          <w:color w:val="262526"/>
        </w:rPr>
        <w:t>should specify</w:t>
      </w:r>
      <w:r>
        <w:rPr>
          <w:color w:val="262526"/>
          <w:spacing w:val="1"/>
        </w:rPr>
        <w:t> </w:t>
      </w:r>
      <w:r>
        <w:rPr>
          <w:color w:val="262526"/>
        </w:rPr>
        <w:t>that storage</w:t>
      </w:r>
      <w:r>
        <w:rPr>
          <w:color w:val="262526"/>
          <w:spacing w:val="1"/>
        </w:rPr>
        <w:t> </w:t>
      </w:r>
      <w:r>
        <w:rPr>
          <w:color w:val="262526"/>
        </w:rPr>
        <w:t>is exempt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paying TUOS</w:t>
      </w:r>
      <w:r>
        <w:rPr>
          <w:color w:val="262526"/>
          <w:spacing w:val="1"/>
        </w:rPr>
        <w:t> </w:t>
      </w:r>
      <w:r>
        <w:rPr>
          <w:color w:val="262526"/>
        </w:rPr>
        <w:t>for a</w:t>
      </w:r>
      <w:r>
        <w:rPr>
          <w:color w:val="262526"/>
          <w:spacing w:val="1"/>
        </w:rPr>
        <w:t> </w:t>
      </w:r>
      <w:r>
        <w:rPr>
          <w:color w:val="262526"/>
        </w:rPr>
        <w:t>number of</w:t>
      </w:r>
      <w:r>
        <w:rPr>
          <w:color w:val="262526"/>
          <w:spacing w:val="1"/>
        </w:rPr>
        <w:t> </w:t>
      </w:r>
      <w:r>
        <w:rPr>
          <w:color w:val="262526"/>
        </w:rPr>
        <w:t>reasons.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 analysis</w:t>
      </w:r>
      <w:r>
        <w:rPr>
          <w:color w:val="262526"/>
          <w:spacing w:val="1"/>
        </w:rPr>
        <w:t> </w:t>
      </w:r>
      <w:r>
        <w:rPr>
          <w:color w:val="262526"/>
        </w:rPr>
        <w:t>in response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these reasons</w:t>
      </w:r>
      <w:r>
        <w:rPr>
          <w:color w:val="262526"/>
          <w:spacing w:val="1"/>
        </w:rPr>
        <w:t> </w:t>
      </w:r>
      <w:r>
        <w:rPr>
          <w:color w:val="262526"/>
        </w:rPr>
        <w:t>is outlined</w:t>
      </w:r>
      <w:r>
        <w:rPr>
          <w:color w:val="262526"/>
          <w:spacing w:val="1"/>
        </w:rPr>
        <w:t> </w:t>
      </w:r>
      <w:r>
        <w:rPr>
          <w:color w:val="262526"/>
        </w:rPr>
        <w:t>below.</w:t>
      </w:r>
    </w:p>
    <w:p>
      <w:pPr>
        <w:pStyle w:val="Heading4"/>
        <w:spacing w:line="247" w:lineRule="auto"/>
      </w:pPr>
      <w:r>
        <w:rPr>
          <w:color w:val="262526"/>
          <w:w w:val="90"/>
        </w:rPr>
        <w:t>A</w:t>
      </w:r>
      <w:r>
        <w:rPr>
          <w:color w:val="262526"/>
          <w:spacing w:val="10"/>
          <w:w w:val="90"/>
        </w:rPr>
        <w:t> </w:t>
      </w:r>
      <w:r>
        <w:rPr>
          <w:color w:val="262526"/>
          <w:w w:val="90"/>
        </w:rPr>
        <w:t>blanket</w:t>
      </w:r>
      <w:r>
        <w:rPr>
          <w:color w:val="262526"/>
          <w:spacing w:val="25"/>
          <w:w w:val="90"/>
        </w:rPr>
        <w:t> </w:t>
      </w:r>
      <w:r>
        <w:rPr>
          <w:color w:val="262526"/>
          <w:w w:val="90"/>
        </w:rPr>
        <w:t>exemption</w:t>
      </w:r>
      <w:r>
        <w:rPr>
          <w:color w:val="262526"/>
          <w:spacing w:val="25"/>
          <w:w w:val="90"/>
        </w:rPr>
        <w:t> </w:t>
      </w:r>
      <w:r>
        <w:rPr>
          <w:color w:val="262526"/>
          <w:w w:val="90"/>
        </w:rPr>
        <w:t>of</w:t>
      </w:r>
      <w:r>
        <w:rPr>
          <w:color w:val="262526"/>
          <w:spacing w:val="25"/>
          <w:w w:val="90"/>
        </w:rPr>
        <w:t> </w:t>
      </w:r>
      <w:r>
        <w:rPr>
          <w:color w:val="262526"/>
          <w:w w:val="90"/>
        </w:rPr>
        <w:t>storage</w:t>
      </w:r>
      <w:r>
        <w:rPr>
          <w:color w:val="262526"/>
          <w:spacing w:val="25"/>
          <w:w w:val="90"/>
        </w:rPr>
        <w:t> </w:t>
      </w:r>
      <w:r>
        <w:rPr>
          <w:color w:val="262526"/>
          <w:w w:val="90"/>
        </w:rPr>
        <w:t>from</w:t>
      </w:r>
      <w:r>
        <w:rPr>
          <w:color w:val="262526"/>
          <w:spacing w:val="25"/>
          <w:w w:val="90"/>
        </w:rPr>
        <w:t> </w:t>
      </w:r>
      <w:r>
        <w:rPr>
          <w:color w:val="262526"/>
          <w:w w:val="90"/>
        </w:rPr>
        <w:t>network</w:t>
      </w:r>
      <w:r>
        <w:rPr>
          <w:color w:val="262526"/>
          <w:spacing w:val="25"/>
          <w:w w:val="90"/>
        </w:rPr>
        <w:t> </w:t>
      </w:r>
      <w:r>
        <w:rPr>
          <w:color w:val="262526"/>
          <w:w w:val="90"/>
        </w:rPr>
        <w:t>charges</w:t>
      </w:r>
      <w:r>
        <w:rPr>
          <w:color w:val="262526"/>
          <w:spacing w:val="25"/>
          <w:w w:val="90"/>
        </w:rPr>
        <w:t> </w:t>
      </w:r>
      <w:r>
        <w:rPr>
          <w:color w:val="262526"/>
          <w:w w:val="90"/>
        </w:rPr>
        <w:t>would</w:t>
      </w:r>
      <w:r>
        <w:rPr>
          <w:color w:val="262526"/>
          <w:spacing w:val="24"/>
          <w:w w:val="90"/>
        </w:rPr>
        <w:t> </w:t>
      </w:r>
      <w:r>
        <w:rPr>
          <w:color w:val="262526"/>
          <w:w w:val="90"/>
        </w:rPr>
        <w:t>not</w:t>
      </w:r>
      <w:r>
        <w:rPr>
          <w:color w:val="262526"/>
          <w:spacing w:val="25"/>
          <w:w w:val="90"/>
        </w:rPr>
        <w:t> </w:t>
      </w:r>
      <w:r>
        <w:rPr>
          <w:color w:val="262526"/>
          <w:w w:val="90"/>
        </w:rPr>
        <w:t>be</w:t>
      </w:r>
      <w:r>
        <w:rPr>
          <w:color w:val="262526"/>
          <w:spacing w:val="25"/>
          <w:w w:val="90"/>
        </w:rPr>
        <w:t> </w:t>
      </w:r>
      <w:r>
        <w:rPr>
          <w:color w:val="262526"/>
          <w:w w:val="90"/>
        </w:rPr>
        <w:t>cost</w:t>
      </w:r>
      <w:r>
        <w:rPr>
          <w:color w:val="262526"/>
          <w:spacing w:val="25"/>
          <w:w w:val="90"/>
        </w:rPr>
        <w:t> </w:t>
      </w:r>
      <w:r>
        <w:rPr>
          <w:color w:val="262526"/>
          <w:w w:val="90"/>
        </w:rPr>
        <w:t>reflective</w:t>
      </w:r>
      <w:r>
        <w:rPr>
          <w:color w:val="262526"/>
          <w:spacing w:val="25"/>
          <w:w w:val="90"/>
        </w:rPr>
        <w:t> </w:t>
      </w:r>
      <w:r>
        <w:rPr>
          <w:color w:val="262526"/>
          <w:w w:val="90"/>
        </w:rPr>
        <w:t>or</w:t>
      </w:r>
      <w:r>
        <w:rPr>
          <w:color w:val="262526"/>
          <w:spacing w:val="-51"/>
          <w:w w:val="90"/>
        </w:rPr>
        <w:t> </w:t>
      </w:r>
      <w:r>
        <w:rPr>
          <w:color w:val="262526"/>
        </w:rPr>
        <w:t>technology</w:t>
      </w:r>
      <w:r>
        <w:rPr>
          <w:color w:val="262526"/>
          <w:spacing w:val="-6"/>
        </w:rPr>
        <w:t> </w:t>
      </w:r>
      <w:r>
        <w:rPr>
          <w:color w:val="262526"/>
        </w:rPr>
        <w:t>neutral</w:t>
      </w:r>
    </w:p>
    <w:p>
      <w:pPr>
        <w:pStyle w:val="BodyText"/>
        <w:spacing w:line="278" w:lineRule="auto" w:before="86"/>
        <w:ind w:left="1672" w:right="15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position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important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adopt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technology-neutral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9"/>
        </w:rPr>
        <w:t> </w:t>
      </w:r>
      <w:r>
        <w:rPr>
          <w:color w:val="262526"/>
        </w:rPr>
        <w:t>and</w:t>
      </w:r>
      <w:r>
        <w:rPr>
          <w:color w:val="262526"/>
          <w:spacing w:val="9"/>
        </w:rPr>
        <w:t> </w:t>
      </w:r>
      <w:r>
        <w:rPr>
          <w:color w:val="262526"/>
        </w:rPr>
        <w:t>not</w:t>
      </w:r>
      <w:r>
        <w:rPr>
          <w:color w:val="262526"/>
          <w:spacing w:val="9"/>
        </w:rPr>
        <w:t> </w:t>
      </w:r>
      <w:r>
        <w:rPr>
          <w:color w:val="262526"/>
        </w:rPr>
        <w:t>create</w:t>
      </w:r>
      <w:r>
        <w:rPr>
          <w:color w:val="262526"/>
          <w:spacing w:val="9"/>
        </w:rPr>
        <w:t> </w:t>
      </w:r>
      <w:r>
        <w:rPr>
          <w:color w:val="262526"/>
        </w:rPr>
        <w:t>cross</w:t>
      </w:r>
      <w:r>
        <w:rPr>
          <w:color w:val="262526"/>
          <w:spacing w:val="9"/>
        </w:rPr>
        <w:t> </w:t>
      </w:r>
      <w:r>
        <w:rPr>
          <w:color w:val="262526"/>
        </w:rPr>
        <w:t>subsidies.</w:t>
      </w:r>
      <w:r>
        <w:rPr>
          <w:color w:val="262526"/>
          <w:spacing w:val="9"/>
        </w:rPr>
        <w:t> </w:t>
      </w:r>
      <w:r>
        <w:rPr>
          <w:color w:val="262526"/>
        </w:rPr>
        <w:t>Incentivising</w:t>
      </w:r>
      <w:r>
        <w:rPr>
          <w:color w:val="262526"/>
          <w:spacing w:val="9"/>
        </w:rPr>
        <w:t> </w:t>
      </w:r>
      <w:r>
        <w:rPr>
          <w:color w:val="262526"/>
        </w:rPr>
        <w:t>the</w:t>
      </w:r>
      <w:r>
        <w:rPr>
          <w:color w:val="262526"/>
          <w:spacing w:val="9"/>
        </w:rPr>
        <w:t> </w:t>
      </w:r>
      <w:r>
        <w:rPr>
          <w:color w:val="262526"/>
        </w:rPr>
        <w:t>uptake</w:t>
      </w:r>
      <w:r>
        <w:rPr>
          <w:color w:val="262526"/>
          <w:spacing w:val="9"/>
        </w:rPr>
        <w:t> </w:t>
      </w:r>
      <w:r>
        <w:rPr>
          <w:color w:val="262526"/>
        </w:rPr>
        <w:t>of</w:t>
      </w:r>
      <w:r>
        <w:rPr>
          <w:color w:val="262526"/>
          <w:spacing w:val="9"/>
        </w:rPr>
        <w:t> </w:t>
      </w:r>
      <w:r>
        <w:rPr>
          <w:color w:val="262526"/>
        </w:rPr>
        <w:t>particular</w:t>
      </w:r>
      <w:r>
        <w:rPr>
          <w:color w:val="262526"/>
          <w:spacing w:val="9"/>
        </w:rPr>
        <w:t> </w:t>
      </w:r>
      <w:r>
        <w:rPr>
          <w:color w:val="262526"/>
        </w:rPr>
        <w:t>technologies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provision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particular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best</w:t>
      </w:r>
      <w:r>
        <w:rPr>
          <w:color w:val="262526"/>
          <w:spacing w:val="2"/>
        </w:rPr>
        <w:t> </w:t>
      </w:r>
      <w:r>
        <w:rPr>
          <w:color w:val="262526"/>
        </w:rPr>
        <w:t>determined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governments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overlay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technology-neutral</w:t>
      </w:r>
      <w:r>
        <w:rPr>
          <w:color w:val="262526"/>
          <w:spacing w:val="-1"/>
        </w:rPr>
        <w:t> </w:t>
      </w:r>
      <w:r>
        <w:rPr>
          <w:color w:val="262526"/>
        </w:rPr>
        <w:t>framework the NER seeks to provide.</w:t>
      </w:r>
    </w:p>
    <w:p>
      <w:pPr>
        <w:pStyle w:val="BodyText"/>
        <w:spacing w:line="278" w:lineRule="auto" w:before="114"/>
        <w:ind w:left="1672" w:right="268"/>
        <w:rPr>
          <w:sz w:val="12"/>
        </w:rPr>
      </w:pPr>
      <w:r>
        <w:rPr>
          <w:color w:val="262526"/>
        </w:rPr>
        <w:t>Stakeholder views on this were mixed. For example, Tesla suggested that the application of</w:t>
      </w:r>
      <w:r>
        <w:rPr>
          <w:color w:val="262526"/>
          <w:spacing w:val="1"/>
        </w:rPr>
        <w:t> </w:t>
      </w:r>
      <w:r>
        <w:rPr>
          <w:color w:val="262526"/>
        </w:rPr>
        <w:t>network charges for storage creates a cross-subsidy to end consumers of energy.</w:t>
      </w:r>
      <w:r>
        <w:rPr>
          <w:color w:val="262526"/>
          <w:position w:val="8"/>
          <w:sz w:val="12"/>
        </w:rPr>
        <w:t>110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On the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hand,</w:t>
      </w:r>
      <w:r>
        <w:rPr>
          <w:color w:val="262526"/>
          <w:spacing w:val="1"/>
        </w:rPr>
        <w:t> </w:t>
      </w:r>
      <w:r>
        <w:rPr>
          <w:color w:val="262526"/>
        </w:rPr>
        <w:t>Endeavour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exempting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charges,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-59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default</w:t>
      </w:r>
      <w:r>
        <w:rPr>
          <w:color w:val="262526"/>
          <w:spacing w:val="2"/>
        </w:rPr>
        <w:t> </w:t>
      </w:r>
      <w:r>
        <w:rPr>
          <w:color w:val="262526"/>
        </w:rPr>
        <w:t>position,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“networks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initiate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unwind</w:t>
      </w:r>
      <w:r>
        <w:rPr>
          <w:color w:val="262526"/>
          <w:spacing w:val="2"/>
        </w:rPr>
        <w:t> </w:t>
      </w:r>
      <w:r>
        <w:rPr>
          <w:color w:val="262526"/>
        </w:rPr>
        <w:t>cross-subsidies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-1"/>
        </w:rPr>
        <w:t> </w:t>
      </w:r>
      <w:r>
        <w:rPr>
          <w:color w:val="262526"/>
        </w:rPr>
        <w:t>are introduced from the outset.”</w:t>
      </w:r>
      <w:r>
        <w:rPr>
          <w:color w:val="262526"/>
          <w:position w:val="8"/>
          <w:sz w:val="12"/>
        </w:rPr>
        <w:t>111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134.645996pt;margin-top:7.80049pt;width:49.65pt;height:.1pt;mso-position-horizontal-relative:page;mso-position-vertical-relative:paragraph;z-index:-15704064;mso-wrap-distance-left:0;mso-wrap-distance-right:0" id="docshape155" coordorigin="2693,156" coordsize="993,0" path="m2693,156l3685,15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127" w:after="0"/>
        <w:ind w:left="2013" w:right="194" w:hanging="341"/>
        <w:jc w:val="left"/>
        <w:rPr>
          <w:sz w:val="14"/>
        </w:rPr>
      </w:pPr>
      <w:r>
        <w:rPr>
          <w:color w:val="262526"/>
          <w:sz w:val="14"/>
        </w:rPr>
        <w:t>Australian Energy Council, p. 1; AGL, p. 1; Alinta, p. 2; AEMO, p. 19; ARENA, p. 1; ATCO, p. 1; BayWa, p. 1; CleanCo, p. 1;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EnergyAustralia,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Flow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Power,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Clean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Investor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Group,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Hydro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Tasmania,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1,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Iberdrola,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Meridian,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Neoen,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Origin,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Snowy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Hydro,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Stanwell,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Tesla,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Tilt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Renewables,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Windlab,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3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Akaysha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1.</w:t>
      </w:r>
    </w:p>
    <w:p>
      <w:pPr>
        <w:pStyle w:val="ListParagraph"/>
        <w:numPr>
          <w:ilvl w:val="0"/>
          <w:numId w:val="41"/>
        </w:numPr>
        <w:tabs>
          <w:tab w:pos="2057" w:val="left" w:leader="none"/>
        </w:tabs>
        <w:spacing w:line="240" w:lineRule="auto" w:before="56" w:after="0"/>
        <w:ind w:left="2056" w:right="0" w:hanging="385"/>
        <w:jc w:val="left"/>
        <w:rPr>
          <w:sz w:val="14"/>
        </w:rPr>
      </w:pPr>
      <w:r>
        <w:rPr>
          <w:color w:val="262526"/>
          <w:sz w:val="14"/>
        </w:rPr>
        <w:t>Shell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320" w:hanging="341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from: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AER,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AusNet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Networks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Australia,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Department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Mining,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Major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Users,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Endeavour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TasNetworks,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from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AER,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p.1;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ENA,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Tesla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3.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76"/>
      </w:pPr>
      <w:r>
        <w:rPr>
          <w:color w:val="262526"/>
        </w:rPr>
        <w:t>Our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position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blanket</w:t>
      </w:r>
      <w:r>
        <w:rPr>
          <w:color w:val="262526"/>
          <w:spacing w:val="1"/>
        </w:rPr>
        <w:t> </w:t>
      </w:r>
      <w:r>
        <w:rPr>
          <w:color w:val="262526"/>
        </w:rPr>
        <w:t>exemption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charges.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technology</w:t>
      </w:r>
      <w:r>
        <w:rPr>
          <w:color w:val="262526"/>
          <w:spacing w:val="1"/>
        </w:rPr>
        <w:t> </w:t>
      </w:r>
      <w:r>
        <w:rPr>
          <w:color w:val="262526"/>
        </w:rPr>
        <w:t>specific</w:t>
      </w:r>
      <w:r>
        <w:rPr>
          <w:color w:val="262526"/>
          <w:spacing w:val="1"/>
        </w:rPr>
        <w:t> </w:t>
      </w:r>
      <w:r>
        <w:rPr>
          <w:color w:val="262526"/>
        </w:rPr>
        <w:t>exemptions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contribute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NEO. A</w:t>
      </w:r>
      <w:r>
        <w:rPr>
          <w:color w:val="262526"/>
          <w:spacing w:val="1"/>
        </w:rPr>
        <w:t> </w:t>
      </w:r>
      <w:r>
        <w:rPr>
          <w:color w:val="262526"/>
        </w:rPr>
        <w:t>blanket</w:t>
      </w:r>
      <w:r>
        <w:rPr>
          <w:color w:val="262526"/>
          <w:spacing w:val="1"/>
        </w:rPr>
        <w:t> </w:t>
      </w:r>
      <w:r>
        <w:rPr>
          <w:color w:val="262526"/>
        </w:rPr>
        <w:t>exemption</w:t>
      </w:r>
      <w:r>
        <w:rPr>
          <w:color w:val="262526"/>
          <w:spacing w:val="1"/>
        </w:rPr>
        <w:t> </w:t>
      </w:r>
      <w:r>
        <w:rPr>
          <w:color w:val="262526"/>
        </w:rPr>
        <w:t>would not</w:t>
      </w:r>
      <w:r>
        <w:rPr>
          <w:color w:val="262526"/>
          <w:spacing w:val="1"/>
        </w:rPr>
        <w:t> </w:t>
      </w:r>
      <w:r>
        <w:rPr>
          <w:color w:val="262526"/>
        </w:rPr>
        <w:t>reflect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efficient cost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providing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bi-directional</w:t>
      </w:r>
      <w:r>
        <w:rPr>
          <w:color w:val="262526"/>
          <w:spacing w:val="3"/>
        </w:rPr>
        <w:t> </w:t>
      </w:r>
      <w:r>
        <w:rPr>
          <w:color w:val="262526"/>
        </w:rPr>
        <w:t>unit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benefit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cost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network.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reforms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seek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level</w:t>
      </w:r>
      <w:r>
        <w:rPr>
          <w:color w:val="262526"/>
          <w:spacing w:val="2"/>
        </w:rPr>
        <w:t> </w:t>
      </w:r>
      <w:r>
        <w:rPr>
          <w:color w:val="262526"/>
        </w:rPr>
        <w:t>playing</w:t>
      </w:r>
      <w:r>
        <w:rPr>
          <w:color w:val="262526"/>
          <w:spacing w:val="2"/>
        </w:rPr>
        <w:t> </w:t>
      </w:r>
      <w:r>
        <w:rPr>
          <w:color w:val="262526"/>
        </w:rPr>
        <w:t>field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focusing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-60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rather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technology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it,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ESB</w:t>
      </w:r>
      <w:r>
        <w:rPr>
          <w:color w:val="262526"/>
          <w:spacing w:val="1"/>
        </w:rPr>
        <w:t> </w:t>
      </w:r>
      <w:r>
        <w:rPr>
          <w:color w:val="262526"/>
        </w:rPr>
        <w:t>two-sided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design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CMM-REZ.</w:t>
      </w:r>
      <w:r>
        <w:rPr>
          <w:color w:val="262526"/>
          <w:spacing w:val="4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CMM-REZ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hyperlink w:history="true" w:anchor="_bookmark40">
        <w:r>
          <w:rPr>
            <w:color w:val="262526"/>
          </w:rPr>
          <w:t>appendix</w:t>
        </w:r>
        <w:r>
          <w:rPr>
            <w:color w:val="262526"/>
            <w:spacing w:val="3"/>
          </w:rPr>
          <w:t> </w:t>
        </w:r>
        <w:r>
          <w:rPr>
            <w:color w:val="262526"/>
          </w:rPr>
          <w:t>C.2.4</w:t>
        </w:r>
      </w:hyperlink>
      <w:r>
        <w:rPr>
          <w:color w:val="262526"/>
        </w:rPr>
        <w:t>.</w:t>
      </w:r>
    </w:p>
    <w:p>
      <w:pPr>
        <w:pStyle w:val="Heading4"/>
      </w:pPr>
      <w:r>
        <w:rPr>
          <w:color w:val="262526"/>
          <w:w w:val="95"/>
        </w:rPr>
        <w:t>Exempting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storage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from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network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charges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would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not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support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efficient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location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decisions</w:t>
      </w:r>
    </w:p>
    <w:p>
      <w:pPr>
        <w:pStyle w:val="BodyText"/>
        <w:spacing w:line="278" w:lineRule="auto" w:before="93"/>
        <w:ind w:left="1672"/>
      </w:pPr>
      <w:r>
        <w:rPr>
          <w:color w:val="262526"/>
        </w:rPr>
        <w:t>Exempting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charges,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AEMO,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concerns</w:t>
      </w:r>
      <w:r>
        <w:rPr>
          <w:color w:val="262526"/>
          <w:spacing w:val="-59"/>
        </w:rPr>
        <w:t> </w:t>
      </w:r>
      <w:r>
        <w:rPr>
          <w:color w:val="262526"/>
        </w:rPr>
        <w:t>about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inefficient</w:t>
      </w:r>
      <w:r>
        <w:rPr>
          <w:color w:val="262526"/>
          <w:spacing w:val="2"/>
        </w:rPr>
        <w:t> </w:t>
      </w:r>
      <w:r>
        <w:rPr>
          <w:color w:val="262526"/>
        </w:rPr>
        <w:t>locational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decisions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storage.</w:t>
      </w:r>
    </w:p>
    <w:p>
      <w:pPr>
        <w:pStyle w:val="BodyText"/>
        <w:spacing w:line="278" w:lineRule="auto"/>
        <w:ind w:left="1672"/>
      </w:pPr>
      <w:r>
        <w:rPr>
          <w:color w:val="262526"/>
        </w:rPr>
        <w:t>However,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reform</w:t>
      </w:r>
      <w:r>
        <w:rPr>
          <w:color w:val="262526"/>
          <w:spacing w:val="2"/>
        </w:rPr>
        <w:t> </w:t>
      </w:r>
      <w:r>
        <w:rPr>
          <w:color w:val="262526"/>
        </w:rPr>
        <w:t>processes</w:t>
      </w:r>
      <w:r>
        <w:rPr>
          <w:color w:val="262526"/>
          <w:spacing w:val="1"/>
        </w:rPr>
        <w:t> </w:t>
      </w:r>
      <w:r>
        <w:rPr>
          <w:color w:val="262526"/>
        </w:rPr>
        <w:t>outside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change,</w:t>
      </w:r>
      <w:r>
        <w:rPr>
          <w:color w:val="262526"/>
          <w:spacing w:val="2"/>
        </w:rPr>
        <w:t> </w:t>
      </w:r>
      <w:r>
        <w:rPr>
          <w:color w:val="262526"/>
        </w:rPr>
        <w:t>detailed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hyperlink w:history="true" w:anchor="_bookmark40">
        <w:r>
          <w:rPr>
            <w:color w:val="262526"/>
          </w:rPr>
          <w:t>appendix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C.2.4</w:t>
        </w:r>
      </w:hyperlink>
      <w:r>
        <w:rPr>
          <w:color w:val="262526"/>
        </w:rPr>
        <w:t>,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-59"/>
        </w:rPr>
        <w:t> </w:t>
      </w:r>
      <w:r>
        <w:rPr>
          <w:color w:val="262526"/>
        </w:rPr>
        <w:t>address AEMO’s</w:t>
      </w:r>
      <w:r>
        <w:rPr>
          <w:color w:val="262526"/>
          <w:spacing w:val="1"/>
        </w:rPr>
        <w:t> </w:t>
      </w:r>
      <w:r>
        <w:rPr>
          <w:color w:val="262526"/>
        </w:rPr>
        <w:t>concerns</w:t>
      </w:r>
      <w:r>
        <w:rPr>
          <w:color w:val="262526"/>
          <w:spacing w:val="1"/>
        </w:rPr>
        <w:t> </w:t>
      </w:r>
      <w:r>
        <w:rPr>
          <w:color w:val="262526"/>
        </w:rPr>
        <w:t>by providing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efficient</w:t>
      </w:r>
      <w:r>
        <w:rPr>
          <w:color w:val="262526"/>
          <w:spacing w:val="1"/>
        </w:rPr>
        <w:t> </w:t>
      </w:r>
      <w:r>
        <w:rPr>
          <w:color w:val="262526"/>
        </w:rPr>
        <w:t>and consistent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charges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storage.</w:t>
      </w:r>
    </w:p>
    <w:p>
      <w:pPr>
        <w:pStyle w:val="BodyText"/>
        <w:spacing w:line="278" w:lineRule="auto" w:before="113"/>
        <w:ind w:left="1672" w:right="201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MEU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pay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cause</w:t>
      </w:r>
      <w:r>
        <w:rPr>
          <w:color w:val="262526"/>
          <w:spacing w:val="2"/>
        </w:rPr>
        <w:t> </w:t>
      </w:r>
      <w:r>
        <w:rPr>
          <w:color w:val="262526"/>
        </w:rPr>
        <w:t>“a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augmentation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accommodate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peak</w:t>
      </w:r>
      <w:r>
        <w:rPr>
          <w:color w:val="262526"/>
          <w:spacing w:val="3"/>
        </w:rPr>
        <w:t> </w:t>
      </w:r>
      <w:r>
        <w:rPr>
          <w:color w:val="262526"/>
        </w:rPr>
        <w:t>import</w:t>
      </w:r>
      <w:r>
        <w:rPr>
          <w:color w:val="262526"/>
          <w:spacing w:val="2"/>
        </w:rPr>
        <w:t> </w:t>
      </w:r>
      <w:r>
        <w:rPr>
          <w:color w:val="262526"/>
        </w:rPr>
        <w:t>demands”.</w:t>
      </w:r>
      <w:r>
        <w:rPr>
          <w:color w:val="262526"/>
          <w:position w:val="8"/>
          <w:sz w:val="12"/>
        </w:rPr>
        <w:t>112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hand,</w:t>
      </w:r>
      <w:r>
        <w:rPr>
          <w:color w:val="262526"/>
          <w:spacing w:val="2"/>
        </w:rPr>
        <w:t> </w:t>
      </w:r>
      <w:r>
        <w:rPr>
          <w:color w:val="262526"/>
        </w:rPr>
        <w:t>AusNet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augmentation</w:t>
      </w:r>
      <w:r>
        <w:rPr>
          <w:color w:val="262526"/>
          <w:spacing w:val="2"/>
        </w:rPr>
        <w:t> </w:t>
      </w:r>
      <w:r>
        <w:rPr>
          <w:color w:val="262526"/>
        </w:rPr>
        <w:t>expenditure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currently driven primarily</w:t>
      </w:r>
      <w:r>
        <w:rPr>
          <w:color w:val="262526"/>
          <w:spacing w:val="1"/>
        </w:rPr>
        <w:t> </w:t>
      </w:r>
      <w:r>
        <w:rPr>
          <w:color w:val="262526"/>
        </w:rPr>
        <w:t>by new renewable</w:t>
      </w:r>
      <w:r>
        <w:rPr>
          <w:color w:val="262526"/>
          <w:spacing w:val="1"/>
        </w:rPr>
        <w:t> </w:t>
      </w:r>
      <w:r>
        <w:rPr>
          <w:color w:val="262526"/>
        </w:rPr>
        <w:t>projects.</w:t>
      </w:r>
      <w:r>
        <w:rPr>
          <w:color w:val="262526"/>
          <w:position w:val="8"/>
          <w:sz w:val="12"/>
        </w:rPr>
        <w:t>113</w:t>
      </w:r>
    </w:p>
    <w:p>
      <w:pPr>
        <w:pStyle w:val="Heading4"/>
      </w:pPr>
      <w:r>
        <w:rPr>
          <w:color w:val="262526"/>
          <w:w w:val="95"/>
        </w:rPr>
        <w:t>Investment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incentives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clarity</w:t>
      </w:r>
    </w:p>
    <w:p>
      <w:pPr>
        <w:pStyle w:val="BodyText"/>
        <w:spacing w:line="278" w:lineRule="auto" w:before="92"/>
        <w:ind w:left="1672"/>
        <w:rPr>
          <w:sz w:val="12"/>
        </w:rPr>
      </w:pPr>
      <w:r>
        <w:rPr>
          <w:color w:val="262526"/>
        </w:rPr>
        <w:t>AusNet</w:t>
      </w:r>
      <w:r>
        <w:rPr>
          <w:color w:val="262526"/>
          <w:spacing w:val="2"/>
        </w:rPr>
        <w:t> </w:t>
      </w:r>
      <w:r>
        <w:rPr>
          <w:color w:val="262526"/>
        </w:rPr>
        <w:t>Services,</w:t>
      </w:r>
      <w:r>
        <w:rPr>
          <w:color w:val="262526"/>
          <w:spacing w:val="2"/>
        </w:rPr>
        <w:t> </w:t>
      </w:r>
      <w:r>
        <w:rPr>
          <w:color w:val="262526"/>
        </w:rPr>
        <w:t>Meridian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Stanwell</w:t>
      </w:r>
      <w:r>
        <w:rPr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investment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storage,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dispatchable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support</w:t>
      </w:r>
      <w:r>
        <w:rPr>
          <w:color w:val="262526"/>
          <w:spacing w:val="1"/>
        </w:rPr>
        <w:t> </w:t>
      </w:r>
      <w:r>
        <w:rPr>
          <w:color w:val="262526"/>
        </w:rPr>
        <w:t>services.</w:t>
      </w:r>
      <w:r>
        <w:rPr>
          <w:color w:val="262526"/>
          <w:position w:val="8"/>
          <w:sz w:val="12"/>
        </w:rPr>
        <w:t>114</w:t>
      </w:r>
    </w:p>
    <w:p>
      <w:pPr>
        <w:pStyle w:val="BodyText"/>
        <w:spacing w:line="278" w:lineRule="auto" w:before="113"/>
        <w:ind w:left="1672" w:right="256"/>
        <w:rPr>
          <w:sz w:val="12"/>
        </w:rPr>
      </w:pPr>
      <w:r>
        <w:rPr>
          <w:color w:val="262526"/>
        </w:rPr>
        <w:t>CleanCo and Tesla suggested that not exempting</w:t>
      </w:r>
      <w:r>
        <w:rPr>
          <w:color w:val="262526"/>
          <w:spacing w:val="1"/>
        </w:rPr>
        <w:t> </w:t>
      </w:r>
      <w:r>
        <w:rPr>
          <w:color w:val="262526"/>
        </w:rPr>
        <w:t>storage may impede the commercial</w:t>
      </w:r>
      <w:r>
        <w:rPr>
          <w:color w:val="262526"/>
          <w:spacing w:val="1"/>
        </w:rPr>
        <w:t> </w:t>
      </w:r>
      <w:r>
        <w:rPr>
          <w:color w:val="262526"/>
        </w:rPr>
        <w:t>viability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projects.</w:t>
      </w:r>
      <w:r>
        <w:rPr>
          <w:color w:val="262526"/>
          <w:position w:val="8"/>
          <w:sz w:val="12"/>
        </w:rPr>
        <w:t>115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Snowy</w:t>
      </w:r>
      <w:r>
        <w:rPr>
          <w:color w:val="262526"/>
          <w:spacing w:val="2"/>
        </w:rPr>
        <w:t> </w:t>
      </w:r>
      <w:r>
        <w:rPr>
          <w:color w:val="262526"/>
        </w:rPr>
        <w:t>Hydro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“storage</w:t>
      </w:r>
      <w:r>
        <w:rPr>
          <w:color w:val="262526"/>
          <w:spacing w:val="2"/>
        </w:rPr>
        <w:t> </w:t>
      </w:r>
      <w:r>
        <w:rPr>
          <w:color w:val="262526"/>
        </w:rPr>
        <w:t>assets</w:t>
      </w:r>
      <w:r>
        <w:rPr>
          <w:color w:val="262526"/>
          <w:spacing w:val="-60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liable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TUOS,</w:t>
      </w:r>
      <w:r>
        <w:rPr>
          <w:color w:val="262526"/>
          <w:spacing w:val="1"/>
        </w:rPr>
        <w:t> </w:t>
      </w:r>
      <w:r>
        <w:rPr>
          <w:color w:val="262526"/>
        </w:rPr>
        <w:t>subject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1"/>
        </w:rPr>
        <w:t> </w:t>
      </w:r>
      <w:r>
        <w:rPr>
          <w:color w:val="262526"/>
        </w:rPr>
        <w:t>ability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negotiate</w:t>
      </w:r>
      <w:r>
        <w:rPr>
          <w:color w:val="262526"/>
          <w:spacing w:val="1"/>
        </w:rPr>
        <w:t> </w:t>
      </w:r>
      <w:r>
        <w:rPr>
          <w:color w:val="262526"/>
        </w:rPr>
        <w:t>TUOS</w:t>
      </w:r>
      <w:r>
        <w:rPr>
          <w:color w:val="262526"/>
          <w:spacing w:val="2"/>
        </w:rPr>
        <w:t> </w:t>
      </w:r>
      <w:r>
        <w:rPr>
          <w:color w:val="262526"/>
        </w:rPr>
        <w:t>charges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negotiated service.”</w:t>
      </w:r>
      <w:r>
        <w:rPr>
          <w:color w:val="262526"/>
          <w:position w:val="8"/>
          <w:sz w:val="12"/>
        </w:rPr>
        <w:t>116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AEMO noted that an exemption from TUOS “would provide certainty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-1"/>
        </w:rPr>
        <w:t> </w:t>
      </w:r>
      <w:r>
        <w:rPr>
          <w:color w:val="262526"/>
        </w:rPr>
        <w:t>TNSP planners to contract with every IRU”.</w:t>
      </w:r>
      <w:r>
        <w:rPr>
          <w:color w:val="262526"/>
          <w:position w:val="8"/>
          <w:sz w:val="12"/>
        </w:rPr>
        <w:t>117</w:t>
      </w:r>
    </w:p>
    <w:p>
      <w:pPr>
        <w:pStyle w:val="BodyText"/>
        <w:spacing w:line="278" w:lineRule="auto" w:before="114"/>
        <w:ind w:left="1673" w:right="15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default</w:t>
      </w:r>
      <w:r>
        <w:rPr>
          <w:color w:val="262526"/>
          <w:spacing w:val="3"/>
        </w:rPr>
        <w:t> </w:t>
      </w:r>
      <w:r>
        <w:rPr>
          <w:color w:val="262526"/>
        </w:rPr>
        <w:t>position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pay</w:t>
      </w:r>
      <w:r>
        <w:rPr>
          <w:color w:val="262526"/>
          <w:spacing w:val="3"/>
        </w:rPr>
        <w:t> </w:t>
      </w:r>
      <w:r>
        <w:rPr>
          <w:color w:val="262526"/>
        </w:rPr>
        <w:t>TUOS,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go</w:t>
      </w:r>
      <w:r>
        <w:rPr>
          <w:color w:val="262526"/>
          <w:spacing w:val="3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obtaining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shared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service.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doing</w:t>
      </w:r>
      <w:r>
        <w:rPr>
          <w:color w:val="262526"/>
          <w:spacing w:val="2"/>
        </w:rPr>
        <w:t> </w:t>
      </w:r>
      <w:r>
        <w:rPr>
          <w:color w:val="262526"/>
        </w:rPr>
        <w:t>so,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choose</w:t>
      </w:r>
      <w:r>
        <w:rPr>
          <w:color w:val="262526"/>
          <w:spacing w:val="2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seek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negotiated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prescribed</w:t>
      </w:r>
      <w:r>
        <w:rPr>
          <w:color w:val="262526"/>
          <w:spacing w:val="1"/>
        </w:rPr>
        <w:t> </w:t>
      </w:r>
      <w:r>
        <w:rPr>
          <w:color w:val="262526"/>
        </w:rPr>
        <w:t>shared</w:t>
      </w:r>
      <w:r>
        <w:rPr>
          <w:color w:val="262526"/>
          <w:spacing w:val="1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service.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obtain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negotiated</w:t>
      </w:r>
      <w:r>
        <w:rPr>
          <w:color w:val="262526"/>
          <w:spacing w:val="3"/>
        </w:rPr>
        <w:t> </w:t>
      </w:r>
      <w:r>
        <w:rPr>
          <w:color w:val="262526"/>
        </w:rPr>
        <w:t>service,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negotiate</w:t>
      </w:r>
      <w:r>
        <w:rPr>
          <w:color w:val="262526"/>
          <w:spacing w:val="2"/>
        </w:rPr>
        <w:t> </w:t>
      </w:r>
      <w:r>
        <w:rPr>
          <w:color w:val="262526"/>
        </w:rPr>
        <w:t>low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no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charges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framework.</w:t>
      </w:r>
      <w:r>
        <w:rPr>
          <w:color w:val="262526"/>
          <w:spacing w:val="2"/>
        </w:rPr>
        <w:t> </w:t>
      </w:r>
      <w:r>
        <w:rPr>
          <w:color w:val="262526"/>
        </w:rPr>
        <w:t>Incentivising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uptake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particular</w:t>
      </w:r>
      <w:r>
        <w:rPr>
          <w:color w:val="262526"/>
          <w:spacing w:val="3"/>
        </w:rPr>
        <w:t> </w:t>
      </w:r>
      <w:r>
        <w:rPr>
          <w:color w:val="262526"/>
        </w:rPr>
        <w:t>technologies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provision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particular</w:t>
      </w:r>
      <w:r>
        <w:rPr>
          <w:color w:val="262526"/>
          <w:spacing w:val="3"/>
        </w:rPr>
        <w:t> </w:t>
      </w:r>
      <w:r>
        <w:rPr>
          <w:color w:val="262526"/>
        </w:rPr>
        <w:t>services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best</w:t>
      </w:r>
      <w:r>
        <w:rPr>
          <w:color w:val="262526"/>
          <w:spacing w:val="3"/>
        </w:rPr>
        <w:t> </w:t>
      </w:r>
      <w:r>
        <w:rPr>
          <w:color w:val="262526"/>
        </w:rPr>
        <w:t>determined</w:t>
      </w:r>
      <w:r>
        <w:rPr>
          <w:color w:val="262526"/>
          <w:spacing w:val="-60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governments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overlay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technology-neutral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seeking</w:t>
      </w:r>
      <w:r>
        <w:rPr>
          <w:color w:val="262526"/>
          <w:spacing w:val="1"/>
        </w:rPr>
        <w:t> </w:t>
      </w:r>
      <w:r>
        <w:rPr>
          <w:color w:val="262526"/>
        </w:rPr>
        <w:t>to provide in the rules.</w:t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134.645996pt;margin-top:8.607169pt;width:49.65pt;height:.1pt;mso-position-horizontal-relative:page;mso-position-vertical-relative:paragraph;z-index:-15703552;mso-wrap-distance-left:0;mso-wrap-distance-right:0" id="docshape156" coordorigin="2693,172" coordsize="993,0" path="m2693,172l3685,17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MEU,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3.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Transmission-Connected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TUOS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slides,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October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2021.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Transmission-Connected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TUOS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slides,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October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Meridian,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Stanwell,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3.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from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CleanCo,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4-6;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Tesla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4.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Snowy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Hydro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1.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19.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64"/>
      </w:pPr>
      <w:r>
        <w:rPr>
          <w:color w:val="262526"/>
        </w:rPr>
        <w:t>Tesla suggested that if the AEMC’s “end goal is to create a framework of cost reflective tariffs</w:t>
      </w:r>
      <w:r>
        <w:rPr>
          <w:color w:val="262526"/>
          <w:spacing w:val="-60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two-way</w:t>
      </w:r>
      <w:r>
        <w:rPr>
          <w:color w:val="262526"/>
          <w:spacing w:val="2"/>
        </w:rPr>
        <w:t> </w:t>
      </w:r>
      <w:r>
        <w:rPr>
          <w:color w:val="262526"/>
        </w:rPr>
        <w:t>trading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model,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better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certainty” in the interim by exempting storage from paying TUOS and DUOS.</w:t>
      </w:r>
      <w:r>
        <w:rPr>
          <w:color w:val="262526"/>
          <w:position w:val="8"/>
          <w:sz w:val="12"/>
        </w:rPr>
        <w:t>118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exempting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promote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explained</w:t>
      </w:r>
      <w:r>
        <w:rPr>
          <w:color w:val="262526"/>
          <w:spacing w:val="2"/>
        </w:rPr>
        <w:t> </w:t>
      </w:r>
      <w:r>
        <w:rPr>
          <w:color w:val="262526"/>
        </w:rPr>
        <w:t>above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recovered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broader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addressed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specific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the Commission will prioritise.</w:t>
      </w:r>
    </w:p>
    <w:p>
      <w:pPr>
        <w:pStyle w:val="BodyText"/>
        <w:spacing w:line="278" w:lineRule="auto" w:before="113"/>
        <w:ind w:left="1672" w:right="91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AusNet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3"/>
        </w:rPr>
        <w:t> </w:t>
      </w:r>
      <w:r>
        <w:rPr>
          <w:color w:val="262526"/>
        </w:rPr>
        <w:t>associated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uncertain</w:t>
      </w:r>
      <w:r>
        <w:rPr>
          <w:color w:val="262526"/>
          <w:spacing w:val="3"/>
        </w:rPr>
        <w:t> </w:t>
      </w:r>
      <w:r>
        <w:rPr>
          <w:color w:val="262526"/>
        </w:rPr>
        <w:t>shared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charges</w:t>
      </w:r>
      <w:r>
        <w:rPr>
          <w:color w:val="262526"/>
          <w:spacing w:val="2"/>
        </w:rPr>
        <w:t> </w:t>
      </w:r>
      <w:r>
        <w:rPr>
          <w:color w:val="262526"/>
        </w:rPr>
        <w:t>needs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priced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providers,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flow</w:t>
      </w:r>
      <w:r>
        <w:rPr>
          <w:color w:val="262526"/>
          <w:spacing w:val="2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higher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-59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consumers.</w:t>
      </w:r>
      <w:r>
        <w:rPr>
          <w:color w:val="262526"/>
          <w:position w:val="8"/>
          <w:sz w:val="12"/>
        </w:rPr>
        <w:t>119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notes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intent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that: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56" w:hanging="341"/>
        <w:jc w:val="left"/>
        <w:rPr>
          <w:sz w:val="20"/>
        </w:rPr>
      </w:pP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agreements,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charging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arrangements,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charges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26" w:hanging="341"/>
        <w:jc w:val="left"/>
        <w:rPr>
          <w:sz w:val="20"/>
        </w:rPr>
      </w:pPr>
      <w:r>
        <w:rPr>
          <w:color w:val="262526"/>
          <w:sz w:val="20"/>
        </w:rPr>
        <w:t>new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transmission–connected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negotiate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TNSPs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expects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TNSPs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negotiate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levels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negotiated for existing 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participants.</w:t>
      </w:r>
    </w:p>
    <w:p>
      <w:pPr>
        <w:pStyle w:val="Heading4"/>
        <w:spacing w:before="193"/>
      </w:pP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status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quo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maintains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level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playing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field</w:t>
      </w:r>
    </w:p>
    <w:p>
      <w:pPr>
        <w:pStyle w:val="BodyText"/>
        <w:spacing w:line="278" w:lineRule="auto" w:before="93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status</w:t>
      </w:r>
      <w:r>
        <w:rPr>
          <w:color w:val="262526"/>
          <w:spacing w:val="3"/>
        </w:rPr>
        <w:t> </w:t>
      </w:r>
      <w:r>
        <w:rPr>
          <w:color w:val="262526"/>
        </w:rPr>
        <w:t>quo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maintains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level</w:t>
      </w:r>
      <w:r>
        <w:rPr>
          <w:color w:val="262526"/>
          <w:spacing w:val="3"/>
        </w:rPr>
        <w:t> </w:t>
      </w:r>
      <w:r>
        <w:rPr>
          <w:color w:val="262526"/>
        </w:rPr>
        <w:t>playing</w:t>
      </w:r>
      <w:r>
        <w:rPr>
          <w:color w:val="262526"/>
          <w:spacing w:val="3"/>
        </w:rPr>
        <w:t> </w:t>
      </w:r>
      <w:r>
        <w:rPr>
          <w:color w:val="262526"/>
        </w:rPr>
        <w:t>field.</w:t>
      </w:r>
      <w:r>
        <w:rPr>
          <w:color w:val="262526"/>
          <w:spacing w:val="3"/>
        </w:rPr>
        <w:t> </w:t>
      </w:r>
      <w:r>
        <w:rPr>
          <w:color w:val="262526"/>
        </w:rPr>
        <w:t>Some</w:t>
      </w:r>
      <w:r>
        <w:rPr>
          <w:color w:val="262526"/>
          <w:spacing w:val="-60"/>
        </w:rPr>
        <w:t> </w:t>
      </w:r>
      <w:r>
        <w:rPr>
          <w:color w:val="262526"/>
        </w:rPr>
        <w:t>stakeholders suggested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exempt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charges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competing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supply</w:t>
      </w:r>
      <w:r>
        <w:rPr>
          <w:color w:val="262526"/>
          <w:spacing w:val="1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generators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pay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charges.</w:t>
      </w:r>
      <w:r>
        <w:rPr>
          <w:color w:val="262526"/>
          <w:spacing w:val="1"/>
        </w:rPr>
        <w:t> </w:t>
      </w:r>
      <w:r>
        <w:rPr>
          <w:color w:val="262526"/>
        </w:rPr>
        <w:t>However: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23" w:hanging="341"/>
        <w:jc w:val="left"/>
        <w:rPr>
          <w:sz w:val="20"/>
        </w:rPr>
      </w:pPr>
      <w:r>
        <w:rPr>
          <w:color w:val="262526"/>
          <w:sz w:val="20"/>
        </w:rPr>
        <w:t>when exporting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 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treated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way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generators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not pay TUOS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39" w:hanging="341"/>
        <w:jc w:val="left"/>
        <w:rPr>
          <w:sz w:val="20"/>
        </w:rPr>
      </w:pPr>
      <w:r>
        <w:rPr>
          <w:color w:val="262526"/>
          <w:sz w:val="20"/>
        </w:rPr>
        <w:t>when importing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 allows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proponent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negotiate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level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wishes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receive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commensurate charge,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zero.</w:t>
      </w:r>
    </w:p>
    <w:p>
      <w:pPr>
        <w:pStyle w:val="BodyText"/>
        <w:spacing w:line="278" w:lineRule="auto" w:before="56"/>
        <w:ind w:left="1672"/>
      </w:pPr>
      <w:r>
        <w:rPr>
          <w:color w:val="262526"/>
        </w:rPr>
        <w:t>AusNet</w:t>
      </w:r>
      <w:r>
        <w:rPr>
          <w:color w:val="262526"/>
          <w:spacing w:val="1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level</w:t>
      </w:r>
      <w:r>
        <w:rPr>
          <w:color w:val="262526"/>
          <w:spacing w:val="1"/>
        </w:rPr>
        <w:t> </w:t>
      </w:r>
      <w:r>
        <w:rPr>
          <w:color w:val="262526"/>
        </w:rPr>
        <w:t>playing</w:t>
      </w:r>
      <w:r>
        <w:rPr>
          <w:color w:val="262526"/>
          <w:spacing w:val="2"/>
        </w:rPr>
        <w:t> </w:t>
      </w:r>
      <w:r>
        <w:rPr>
          <w:color w:val="262526"/>
        </w:rPr>
        <w:t>field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-60"/>
        </w:rPr>
        <w:t> </w:t>
      </w:r>
      <w:r>
        <w:rPr>
          <w:color w:val="262526"/>
        </w:rPr>
        <w:t>drivers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benefits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distribution</w:t>
      </w:r>
      <w:r>
        <w:rPr>
          <w:color w:val="262526"/>
          <w:spacing w:val="4"/>
        </w:rPr>
        <w:t> </w:t>
      </w:r>
      <w:r>
        <w:rPr>
          <w:color w:val="262526"/>
        </w:rPr>
        <w:t>level.</w:t>
      </w:r>
      <w:r>
        <w:rPr>
          <w:color w:val="262526"/>
          <w:position w:val="8"/>
          <w:sz w:val="12"/>
        </w:rPr>
        <w:t>120</w:t>
      </w:r>
      <w:r>
        <w:rPr>
          <w:color w:val="262526"/>
          <w:spacing w:val="29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intends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level</w:t>
      </w:r>
      <w:r>
        <w:rPr>
          <w:color w:val="262526"/>
          <w:spacing w:val="1"/>
        </w:rPr>
        <w:t> </w:t>
      </w:r>
      <w:r>
        <w:rPr>
          <w:color w:val="262526"/>
        </w:rPr>
        <w:t>playing</w:t>
      </w:r>
      <w:r>
        <w:rPr>
          <w:color w:val="262526"/>
          <w:spacing w:val="1"/>
        </w:rPr>
        <w:t> </w:t>
      </w:r>
      <w:r>
        <w:rPr>
          <w:color w:val="262526"/>
        </w:rPr>
        <w:t>field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terms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incentives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invest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transmission and distribution levels.</w:t>
      </w:r>
    </w:p>
    <w:p>
      <w:pPr>
        <w:pStyle w:val="Heading4"/>
      </w:pPr>
      <w:r>
        <w:rPr>
          <w:color w:val="262526"/>
          <w:w w:val="95"/>
        </w:rPr>
        <w:t>Appropriately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allocating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risks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related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shared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network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costs</w:t>
      </w:r>
    </w:p>
    <w:p>
      <w:pPr>
        <w:pStyle w:val="BodyText"/>
        <w:spacing w:line="278" w:lineRule="auto" w:before="92"/>
        <w:ind w:left="1672" w:right="307"/>
      </w:pPr>
      <w:r>
        <w:rPr>
          <w:color w:val="262526"/>
        </w:rPr>
        <w:t>AEC,</w:t>
      </w:r>
      <w:r>
        <w:rPr>
          <w:color w:val="262526"/>
          <w:spacing w:val="2"/>
        </w:rPr>
        <w:t> </w:t>
      </w:r>
      <w:r>
        <w:rPr>
          <w:color w:val="262526"/>
        </w:rPr>
        <w:t>EnergyAustralia,</w:t>
      </w:r>
      <w:r>
        <w:rPr>
          <w:color w:val="262526"/>
          <w:spacing w:val="2"/>
        </w:rPr>
        <w:t> </w:t>
      </w:r>
      <w:r>
        <w:rPr>
          <w:color w:val="262526"/>
        </w:rPr>
        <w:t>Neoen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Snowy</w:t>
      </w:r>
      <w:r>
        <w:rPr>
          <w:color w:val="262526"/>
          <w:spacing w:val="2"/>
        </w:rPr>
        <w:t> </w:t>
      </w:r>
      <w:r>
        <w:rPr>
          <w:color w:val="262526"/>
        </w:rPr>
        <w:t>Hydro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charges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allocated</w:t>
      </w:r>
      <w:r>
        <w:rPr>
          <w:color w:val="262526"/>
          <w:spacing w:val="1"/>
        </w:rPr>
        <w:t> </w:t>
      </w:r>
      <w:r>
        <w:rPr>
          <w:color w:val="262526"/>
        </w:rPr>
        <w:t>downstream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end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consumers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storage,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consuming</w:t>
      </w:r>
      <w:r>
        <w:rPr>
          <w:color w:val="262526"/>
          <w:spacing w:val="1"/>
        </w:rPr>
        <w:t> </w:t>
      </w:r>
      <w:r>
        <w:rPr>
          <w:color w:val="262526"/>
        </w:rPr>
        <w:t>energy for later discharge.</w:t>
      </w:r>
      <w:r>
        <w:rPr>
          <w:color w:val="262526"/>
          <w:position w:val="8"/>
          <w:sz w:val="12"/>
        </w:rPr>
        <w:t>121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However the AEC “also recognised that there will be</w:t>
      </w:r>
      <w:r>
        <w:rPr>
          <w:color w:val="262526"/>
          <w:spacing w:val="1"/>
        </w:rPr>
        <w:t> </w:t>
      </w:r>
      <w:r>
        <w:rPr>
          <w:color w:val="262526"/>
        </w:rPr>
        <w:t>complexities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hybrid</w:t>
      </w:r>
      <w:r>
        <w:rPr>
          <w:color w:val="262526"/>
          <w:spacing w:val="2"/>
        </w:rPr>
        <w:t> </w:t>
      </w:r>
      <w:r>
        <w:rPr>
          <w:color w:val="262526"/>
        </w:rPr>
        <w:t>facilities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blanket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3"/>
        </w:rPr>
        <w:t> </w:t>
      </w:r>
      <w:r>
        <w:rPr>
          <w:color w:val="262526"/>
        </w:rPr>
        <w:t>exemption,</w:t>
      </w:r>
      <w:r>
        <w:rPr>
          <w:color w:val="262526"/>
          <w:spacing w:val="2"/>
        </w:rPr>
        <w:t> </w:t>
      </w: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beneficial</w:t>
      </w:r>
      <w:r>
        <w:rPr>
          <w:color w:val="262526"/>
          <w:spacing w:val="-59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investor</w:t>
      </w:r>
      <w:r>
        <w:rPr>
          <w:color w:val="262526"/>
          <w:spacing w:val="1"/>
        </w:rPr>
        <w:t> </w:t>
      </w:r>
      <w:r>
        <w:rPr>
          <w:color w:val="262526"/>
        </w:rPr>
        <w:t>confidence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upstream</w:t>
      </w:r>
      <w:r>
        <w:rPr>
          <w:color w:val="262526"/>
          <w:spacing w:val="2"/>
        </w:rPr>
        <w:t> </w:t>
      </w:r>
      <w:r>
        <w:rPr>
          <w:color w:val="262526"/>
        </w:rPr>
        <w:t>storage,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unintentionally</w:t>
      </w:r>
      <w:r>
        <w:rPr>
          <w:color w:val="262526"/>
          <w:spacing w:val="1"/>
        </w:rPr>
        <w:t> </w:t>
      </w:r>
      <w:r>
        <w:rPr>
          <w:color w:val="262526"/>
        </w:rPr>
        <w:t>create</w:t>
      </w:r>
      <w:r>
        <w:rPr>
          <w:color w:val="262526"/>
          <w:spacing w:val="2"/>
        </w:rPr>
        <w:t> </w:t>
      </w:r>
      <w:r>
        <w:rPr>
          <w:color w:val="262526"/>
        </w:rPr>
        <w:t>avoidance</w:t>
      </w:r>
    </w:p>
    <w:p>
      <w:pPr>
        <w:pStyle w:val="BodyText"/>
      </w:pPr>
    </w:p>
    <w:p>
      <w:pPr>
        <w:pStyle w:val="BodyText"/>
        <w:spacing w:before="4"/>
        <w:rPr>
          <w:sz w:val="26"/>
        </w:rPr>
      </w:pPr>
      <w:r>
        <w:rPr/>
        <w:pict>
          <v:shape style="position:absolute;margin-left:134.645996pt;margin-top:17.124607pt;width:49.65pt;height:.1pt;mso-position-horizontal-relative:page;mso-position-vertical-relative:paragraph;z-index:-15703040;mso-wrap-distance-left:0;mso-wrap-distance-right:0" id="docshape157" coordorigin="2693,342" coordsize="993,0" path="m2693,342l3685,34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Tesla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4.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19;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Transmission-Connected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TUOS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slides,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October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2021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Transmission-Connected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TUOS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slides,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October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2021</w:t>
      </w:r>
    </w:p>
    <w:p>
      <w:pPr>
        <w:pStyle w:val="ListParagraph"/>
        <w:numPr>
          <w:ilvl w:val="0"/>
          <w:numId w:val="41"/>
        </w:numPr>
        <w:tabs>
          <w:tab w:pos="2013" w:val="left" w:leader="none"/>
        </w:tabs>
        <w:spacing w:line="240" w:lineRule="auto" w:before="56" w:after="0"/>
        <w:ind w:left="2013" w:right="0" w:hanging="341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from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AEC,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1-3,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EnergyAustralia,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Neoen,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Snowy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Hydro,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3" w:right="179" w:hanging="1"/>
        <w:rPr>
          <w:sz w:val="12"/>
        </w:rPr>
      </w:pPr>
      <w:bookmarkStart w:name="_bookmark37" w:id="93"/>
      <w:bookmarkEnd w:id="93"/>
      <w:r>
        <w:rPr/>
      </w:r>
      <w:r>
        <w:rPr>
          <w:color w:val="262526"/>
        </w:rPr>
        <w:t>opportunities”.</w:t>
      </w:r>
      <w:r>
        <w:rPr>
          <w:color w:val="262526"/>
          <w:position w:val="8"/>
          <w:sz w:val="12"/>
        </w:rPr>
        <w:t>122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Therefore, the AEC suggested “incorporating within the rules clear principles</w:t>
      </w:r>
      <w:r>
        <w:rPr>
          <w:color w:val="262526"/>
          <w:spacing w:val="-60"/>
        </w:rPr>
        <w:t> </w:t>
      </w:r>
      <w:r>
        <w:rPr>
          <w:color w:val="262526"/>
        </w:rPr>
        <w:t>about</w:t>
      </w:r>
      <w:r>
        <w:rPr>
          <w:color w:val="262526"/>
          <w:spacing w:val="-1"/>
        </w:rPr>
        <w:t> </w:t>
      </w:r>
      <w:r>
        <w:rPr>
          <w:color w:val="262526"/>
        </w:rPr>
        <w:t>the intent of TUOS charging”.</w:t>
      </w:r>
      <w:r>
        <w:rPr>
          <w:color w:val="262526"/>
          <w:position w:val="8"/>
          <w:sz w:val="12"/>
        </w:rPr>
        <w:t>123</w:t>
      </w:r>
    </w:p>
    <w:p>
      <w:pPr>
        <w:pStyle w:val="BodyText"/>
        <w:spacing w:line="278" w:lineRule="auto" w:before="113"/>
        <w:ind w:left="1673" w:right="227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decided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keep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current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reasons</w:t>
      </w:r>
      <w:r>
        <w:rPr>
          <w:color w:val="262526"/>
          <w:spacing w:val="3"/>
        </w:rPr>
        <w:t> </w:t>
      </w:r>
      <w:r>
        <w:rPr>
          <w:color w:val="262526"/>
        </w:rPr>
        <w:t>explained</w:t>
      </w:r>
      <w:r>
        <w:rPr>
          <w:color w:val="262526"/>
          <w:spacing w:val="3"/>
        </w:rPr>
        <w:t> </w:t>
      </w:r>
      <w:r>
        <w:rPr>
          <w:color w:val="262526"/>
        </w:rPr>
        <w:t>above,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did</w:t>
      </w:r>
      <w:r>
        <w:rPr>
          <w:color w:val="262526"/>
          <w:spacing w:val="4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add</w:t>
      </w:r>
      <w:r>
        <w:rPr>
          <w:color w:val="262526"/>
          <w:spacing w:val="4"/>
        </w:rPr>
        <w:t> </w:t>
      </w:r>
      <w:r>
        <w:rPr>
          <w:color w:val="262526"/>
        </w:rPr>
        <w:t>principles</w:t>
      </w:r>
      <w:r>
        <w:rPr>
          <w:color w:val="262526"/>
          <w:spacing w:val="4"/>
        </w:rPr>
        <w:t> </w:t>
      </w:r>
      <w:r>
        <w:rPr>
          <w:color w:val="262526"/>
        </w:rPr>
        <w:t>around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4"/>
        </w:rPr>
        <w:t> </w:t>
      </w:r>
      <w:r>
        <w:rPr>
          <w:color w:val="262526"/>
        </w:rPr>
        <w:t>charges.</w:t>
      </w:r>
      <w:r>
        <w:rPr>
          <w:color w:val="262526"/>
          <w:spacing w:val="4"/>
        </w:rPr>
        <w:t> </w:t>
      </w:r>
      <w:r>
        <w:rPr>
          <w:color w:val="262526"/>
        </w:rPr>
        <w:t>Such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4"/>
        </w:rPr>
        <w:t> </w:t>
      </w:r>
      <w:r>
        <w:rPr>
          <w:color w:val="262526"/>
        </w:rPr>
        <w:t>principles</w:t>
      </w:r>
      <w:r>
        <w:rPr>
          <w:color w:val="262526"/>
          <w:spacing w:val="4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considered</w:t>
      </w:r>
      <w:r>
        <w:rPr>
          <w:color w:val="262526"/>
          <w:spacing w:val="-60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separate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priority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near</w:t>
      </w:r>
      <w:r>
        <w:rPr>
          <w:color w:val="262526"/>
          <w:spacing w:val="2"/>
        </w:rPr>
        <w:t> </w:t>
      </w:r>
      <w:r>
        <w:rPr>
          <w:color w:val="262526"/>
        </w:rPr>
        <w:t>future,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explained further in </w:t>
      </w:r>
      <w:hyperlink w:history="true" w:anchor="_bookmark40">
        <w:r>
          <w:rPr>
            <w:color w:val="262526"/>
          </w:rPr>
          <w:t>appendix C.2.4</w:t>
        </w:r>
      </w:hyperlink>
      <w:r>
        <w:rPr>
          <w:color w:val="262526"/>
        </w:rPr>
        <w:t>.</w:t>
      </w:r>
    </w:p>
    <w:p>
      <w:pPr>
        <w:pStyle w:val="Heading4"/>
      </w:pPr>
      <w:r>
        <w:rPr>
          <w:color w:val="262526"/>
          <w:w w:val="95"/>
        </w:rPr>
        <w:t>Auxiliary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loads</w:t>
      </w:r>
    </w:p>
    <w:p>
      <w:pPr>
        <w:pStyle w:val="BodyText"/>
        <w:spacing w:line="278" w:lineRule="auto" w:before="93"/>
        <w:ind w:left="1672"/>
        <w:rPr>
          <w:sz w:val="12"/>
        </w:rPr>
      </w:pPr>
      <w:r>
        <w:rPr>
          <w:color w:val="262526"/>
        </w:rPr>
        <w:t>Snowy Hydro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“as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effectively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1"/>
        </w:rPr>
        <w:t> </w:t>
      </w:r>
      <w:r>
        <w:rPr>
          <w:color w:val="262526"/>
        </w:rPr>
        <w:t>longer</w:t>
      </w:r>
      <w:r>
        <w:rPr>
          <w:color w:val="262526"/>
          <w:spacing w:val="1"/>
        </w:rPr>
        <w:t> </w:t>
      </w:r>
      <w:r>
        <w:rPr>
          <w:color w:val="262526"/>
        </w:rPr>
        <w:t>recognise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concept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auxiliary</w:t>
      </w:r>
      <w:r>
        <w:rPr>
          <w:color w:val="262526"/>
          <w:spacing w:val="3"/>
        </w:rPr>
        <w:t> </w:t>
      </w:r>
      <w:r>
        <w:rPr>
          <w:color w:val="262526"/>
        </w:rPr>
        <w:t>supply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pumped</w:t>
      </w:r>
      <w:r>
        <w:rPr>
          <w:color w:val="262526"/>
          <w:spacing w:val="3"/>
        </w:rPr>
        <w:t> </w:t>
      </w:r>
      <w:r>
        <w:rPr>
          <w:color w:val="262526"/>
        </w:rPr>
        <w:t>storage,</w:t>
      </w:r>
      <w:r>
        <w:rPr>
          <w:color w:val="262526"/>
          <w:spacing w:val="3"/>
        </w:rPr>
        <w:t> </w:t>
      </w:r>
      <w:r>
        <w:rPr>
          <w:color w:val="262526"/>
        </w:rPr>
        <w:t>pumped</w:t>
      </w:r>
      <w:r>
        <w:rPr>
          <w:color w:val="262526"/>
          <w:spacing w:val="2"/>
        </w:rPr>
        <w:t> </w:t>
      </w:r>
      <w:r>
        <w:rPr>
          <w:color w:val="262526"/>
        </w:rPr>
        <w:t>hydro</w:t>
      </w:r>
      <w:r>
        <w:rPr>
          <w:color w:val="262526"/>
          <w:spacing w:val="3"/>
        </w:rPr>
        <w:t> </w:t>
      </w:r>
      <w:r>
        <w:rPr>
          <w:color w:val="262526"/>
        </w:rPr>
        <w:t>assets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bear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unfair</w:t>
      </w:r>
      <w:r>
        <w:rPr>
          <w:color w:val="262526"/>
          <w:spacing w:val="1"/>
        </w:rPr>
        <w:t> </w:t>
      </w:r>
      <w:r>
        <w:rPr>
          <w:color w:val="262526"/>
        </w:rPr>
        <w:t>allocation of the costs</w:t>
      </w:r>
      <w:r>
        <w:rPr>
          <w:color w:val="262526"/>
          <w:spacing w:val="1"/>
        </w:rPr>
        <w:t> </w:t>
      </w:r>
      <w:r>
        <w:rPr>
          <w:color w:val="262526"/>
        </w:rPr>
        <w:t>of the transmission</w:t>
      </w:r>
      <w:r>
        <w:rPr>
          <w:color w:val="262526"/>
          <w:spacing w:val="1"/>
        </w:rPr>
        <w:t> </w:t>
      </w:r>
      <w:r>
        <w:rPr>
          <w:color w:val="262526"/>
        </w:rPr>
        <w:t>system, harming competition”.</w:t>
      </w:r>
      <w:r>
        <w:rPr>
          <w:color w:val="262526"/>
          <w:position w:val="8"/>
          <w:sz w:val="12"/>
        </w:rPr>
        <w:t>124</w:t>
      </w:r>
    </w:p>
    <w:p>
      <w:pPr>
        <w:pStyle w:val="BodyText"/>
        <w:spacing w:line="278" w:lineRule="auto" w:before="113"/>
        <w:ind w:left="1673" w:right="176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notes,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addition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defining</w:t>
      </w:r>
      <w:r>
        <w:rPr>
          <w:color w:val="262526"/>
          <w:spacing w:val="3"/>
        </w:rPr>
        <w:t> </w:t>
      </w:r>
      <w:r>
        <w:rPr>
          <w:color w:val="262526"/>
        </w:rPr>
        <w:t>auxiliary</w:t>
      </w:r>
      <w:r>
        <w:rPr>
          <w:color w:val="262526"/>
          <w:spacing w:val="4"/>
        </w:rPr>
        <w:t> </w:t>
      </w:r>
      <w:r>
        <w:rPr>
          <w:color w:val="262526"/>
        </w:rPr>
        <w:t>load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exclude</w:t>
      </w:r>
      <w:r>
        <w:rPr>
          <w:color w:val="262526"/>
          <w:spacing w:val="4"/>
        </w:rPr>
        <w:t> </w:t>
      </w:r>
      <w:r>
        <w:rPr>
          <w:color w:val="262526"/>
        </w:rPr>
        <w:t>load</w:t>
      </w:r>
      <w:r>
        <w:rPr>
          <w:color w:val="262526"/>
          <w:spacing w:val="3"/>
        </w:rPr>
        <w:t> </w:t>
      </w:r>
      <w:r>
        <w:rPr>
          <w:color w:val="262526"/>
        </w:rPr>
        <w:t>used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charge</w:t>
      </w:r>
      <w:r>
        <w:rPr>
          <w:color w:val="262526"/>
          <w:spacing w:val="1"/>
        </w:rPr>
        <w:t> </w:t>
      </w:r>
      <w:r>
        <w:rPr>
          <w:color w:val="262526"/>
        </w:rPr>
        <w:t>storage, 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clarifies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pumped</w:t>
      </w:r>
      <w:r>
        <w:rPr>
          <w:color w:val="262526"/>
          <w:spacing w:val="1"/>
        </w:rPr>
        <w:t> </w:t>
      </w:r>
      <w:r>
        <w:rPr>
          <w:color w:val="262526"/>
        </w:rPr>
        <w:t>hydro</w:t>
      </w:r>
      <w:r>
        <w:rPr>
          <w:color w:val="262526"/>
          <w:spacing w:val="1"/>
        </w:rPr>
        <w:t> </w:t>
      </w:r>
      <w:r>
        <w:rPr>
          <w:color w:val="262526"/>
        </w:rPr>
        <w:t>providers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moved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the IRP category.</w:t>
      </w:r>
      <w:r>
        <w:rPr>
          <w:color w:val="262526"/>
          <w:spacing w:val="1"/>
        </w:rPr>
        <w:t> </w:t>
      </w:r>
      <w:r>
        <w:rPr>
          <w:color w:val="262526"/>
        </w:rPr>
        <w:t>New 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 providers</w:t>
      </w:r>
      <w:r>
        <w:rPr>
          <w:color w:val="262526"/>
          <w:spacing w:val="1"/>
        </w:rPr>
        <w:t> </w:t>
      </w:r>
      <w:r>
        <w:rPr>
          <w:color w:val="262526"/>
        </w:rPr>
        <w:t>will need</w:t>
      </w:r>
      <w:r>
        <w:rPr>
          <w:color w:val="262526"/>
          <w:spacing w:val="1"/>
        </w:rPr>
        <w:t> </w:t>
      </w:r>
      <w:r>
        <w:rPr>
          <w:color w:val="262526"/>
        </w:rPr>
        <w:t>to go</w:t>
      </w:r>
      <w:r>
        <w:rPr>
          <w:color w:val="262526"/>
          <w:spacing w:val="1"/>
        </w:rPr>
        <w:t> </w:t>
      </w:r>
      <w:r>
        <w:rPr>
          <w:color w:val="262526"/>
        </w:rPr>
        <w:t>through the</w:t>
      </w:r>
      <w:r>
        <w:rPr>
          <w:color w:val="262526"/>
          <w:spacing w:val="1"/>
        </w:rPr>
        <w:t> </w:t>
      </w:r>
      <w:r>
        <w:rPr>
          <w:color w:val="262526"/>
        </w:rPr>
        <w:t>process of</w:t>
      </w:r>
      <w:r>
        <w:rPr>
          <w:color w:val="262526"/>
          <w:spacing w:val="1"/>
        </w:rPr>
        <w:t> </w:t>
      </w:r>
      <w:r>
        <w:rPr>
          <w:color w:val="262526"/>
        </w:rPr>
        <w:t>obtaining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negotiated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prescribed</w:t>
      </w:r>
      <w:r>
        <w:rPr>
          <w:color w:val="262526"/>
          <w:spacing w:val="2"/>
        </w:rPr>
        <w:t> </w:t>
      </w:r>
      <w:r>
        <w:rPr>
          <w:color w:val="262526"/>
        </w:rPr>
        <w:t>shared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service,</w:t>
      </w:r>
      <w:r>
        <w:rPr>
          <w:color w:val="262526"/>
          <w:spacing w:val="3"/>
        </w:rPr>
        <w:t> </w:t>
      </w:r>
      <w:r>
        <w:rPr>
          <w:color w:val="262526"/>
        </w:rPr>
        <w:t>consistent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types of storage and other transmission customers. However, moving existing participants to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category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intended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1"/>
        </w:rPr>
        <w:t> </w:t>
      </w:r>
      <w:r>
        <w:rPr>
          <w:color w:val="262526"/>
        </w:rPr>
        <w:t>them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renegotiate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connection agreements;</w:t>
      </w:r>
      <w:r>
        <w:rPr>
          <w:color w:val="262526"/>
          <w:spacing w:val="1"/>
        </w:rPr>
        <w:t> </w:t>
      </w:r>
      <w:r>
        <w:rPr>
          <w:color w:val="262526"/>
        </w:rPr>
        <w:t>existing arrangements</w:t>
      </w:r>
      <w:r>
        <w:rPr>
          <w:color w:val="262526"/>
          <w:spacing w:val="1"/>
        </w:rPr>
        <w:t> </w:t>
      </w:r>
      <w:r>
        <w:rPr>
          <w:color w:val="262526"/>
        </w:rPr>
        <w:t>(which may</w:t>
      </w:r>
      <w:r>
        <w:rPr>
          <w:color w:val="262526"/>
          <w:spacing w:val="1"/>
        </w:rPr>
        <w:t> </w:t>
      </w:r>
      <w:r>
        <w:rPr>
          <w:color w:val="262526"/>
        </w:rPr>
        <w:t>provide for</w:t>
      </w:r>
      <w:r>
        <w:rPr>
          <w:color w:val="262526"/>
          <w:spacing w:val="1"/>
        </w:rPr>
        <w:t> </w:t>
      </w:r>
      <w:r>
        <w:rPr>
          <w:color w:val="262526"/>
        </w:rPr>
        <w:t>zero charges)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continue, subject to their own terms.</w:t>
      </w:r>
    </w:p>
    <w:p>
      <w:pPr>
        <w:pStyle w:val="Heading4"/>
      </w:pPr>
      <w:r>
        <w:rPr>
          <w:color w:val="262526"/>
          <w:w w:val="95"/>
        </w:rPr>
        <w:t>Alternative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options</w:t>
      </w:r>
    </w:p>
    <w:p>
      <w:pPr>
        <w:pStyle w:val="BodyText"/>
        <w:spacing w:line="278" w:lineRule="auto" w:before="92"/>
        <w:ind w:left="1672" w:right="164"/>
      </w:pPr>
      <w:r>
        <w:rPr>
          <w:color w:val="262526"/>
        </w:rPr>
        <w:t>Shell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introduction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interruptible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shared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loads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flexible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connected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network.</w:t>
      </w:r>
      <w:r>
        <w:rPr>
          <w:color w:val="262526"/>
          <w:position w:val="8"/>
          <w:sz w:val="12"/>
        </w:rPr>
        <w:t>125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lower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standard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lower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charges,</w:t>
      </w:r>
      <w:r>
        <w:rPr>
          <w:color w:val="262526"/>
          <w:spacing w:val="2"/>
        </w:rPr>
        <w:t> </w:t>
      </w:r>
      <w:r>
        <w:rPr>
          <w:color w:val="262526"/>
        </w:rPr>
        <w:t>compared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prescribed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service,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reflect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non-</w:t>
      </w:r>
      <w:r>
        <w:rPr>
          <w:color w:val="262526"/>
          <w:spacing w:val="1"/>
        </w:rPr>
        <w:t> </w:t>
      </w:r>
      <w:r>
        <w:rPr>
          <w:color w:val="262526"/>
        </w:rPr>
        <w:t>firm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“is</w:t>
      </w:r>
      <w:r>
        <w:rPr>
          <w:color w:val="262526"/>
          <w:spacing w:val="2"/>
        </w:rPr>
        <w:t> </w:t>
      </w:r>
      <w:r>
        <w:rPr>
          <w:color w:val="262526"/>
        </w:rPr>
        <w:t>willing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constrained</w:t>
      </w:r>
      <w:r>
        <w:rPr>
          <w:color w:val="262526"/>
          <w:spacing w:val="2"/>
        </w:rPr>
        <w:t> </w:t>
      </w:r>
      <w:r>
        <w:rPr>
          <w:color w:val="262526"/>
        </w:rPr>
        <w:t>off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times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peak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utilisation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localised network congestion”.</w:t>
      </w:r>
      <w:r>
        <w:rPr>
          <w:color w:val="262526"/>
          <w:position w:val="8"/>
          <w:sz w:val="12"/>
        </w:rPr>
        <w:t>126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The Commission notes that the introduction of an</w:t>
      </w:r>
      <w:r>
        <w:rPr>
          <w:color w:val="262526"/>
          <w:spacing w:val="1"/>
        </w:rPr>
        <w:t> </w:t>
      </w:r>
      <w:r>
        <w:rPr>
          <w:color w:val="262526"/>
        </w:rPr>
        <w:t>interruptible</w:t>
      </w:r>
      <w:r>
        <w:rPr>
          <w:color w:val="262526"/>
          <w:spacing w:val="2"/>
        </w:rPr>
        <w:t> </w:t>
      </w:r>
      <w:r>
        <w:rPr>
          <w:color w:val="262526"/>
        </w:rPr>
        <w:t>shared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consideration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range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issues,</w:t>
      </w:r>
      <w:r>
        <w:rPr>
          <w:color w:val="262526"/>
          <w:spacing w:val="3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implications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planning,</w:t>
      </w:r>
      <w:r>
        <w:rPr>
          <w:color w:val="262526"/>
          <w:spacing w:val="3"/>
        </w:rPr>
        <w:t> </w:t>
      </w:r>
      <w:r>
        <w:rPr>
          <w:color w:val="262526"/>
        </w:rPr>
        <w:t>cost</w:t>
      </w:r>
      <w:r>
        <w:rPr>
          <w:color w:val="262526"/>
          <w:spacing w:val="1"/>
        </w:rPr>
        <w:t> </w:t>
      </w:r>
      <w:r>
        <w:rPr>
          <w:color w:val="262526"/>
        </w:rPr>
        <w:t>allocation, pricing principles</w:t>
      </w:r>
      <w:r>
        <w:rPr>
          <w:color w:val="262526"/>
          <w:spacing w:val="1"/>
        </w:rPr>
        <w:t> </w:t>
      </w:r>
      <w:r>
        <w:rPr>
          <w:color w:val="262526"/>
        </w:rPr>
        <w:t>and compliance.</w:t>
      </w:r>
    </w:p>
    <w:p>
      <w:pPr>
        <w:pStyle w:val="BodyText"/>
        <w:spacing w:line="278" w:lineRule="auto" w:before="113"/>
        <w:ind w:left="1673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notes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alternative</w:t>
      </w:r>
      <w:r>
        <w:rPr>
          <w:color w:val="262526"/>
          <w:spacing w:val="3"/>
        </w:rPr>
        <w:t> </w:t>
      </w:r>
      <w:r>
        <w:rPr>
          <w:color w:val="262526"/>
        </w:rPr>
        <w:t>approaches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charging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considered.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4"/>
        </w:rPr>
        <w:t> </w:t>
      </w:r>
      <w:r>
        <w:rPr>
          <w:color w:val="262526"/>
        </w:rPr>
        <w:t>alternative</w:t>
      </w:r>
      <w:r>
        <w:rPr>
          <w:color w:val="262526"/>
          <w:spacing w:val="3"/>
        </w:rPr>
        <w:t> </w:t>
      </w:r>
      <w:r>
        <w:rPr>
          <w:color w:val="262526"/>
        </w:rPr>
        <w:t>approaches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distribution</w:t>
      </w:r>
      <w:r>
        <w:rPr>
          <w:color w:val="262526"/>
          <w:spacing w:val="-60"/>
        </w:rPr>
        <w:t> </w:t>
      </w:r>
      <w:r>
        <w:rPr>
          <w:color w:val="262526"/>
        </w:rPr>
        <w:t>network charging, as</w:t>
      </w:r>
      <w:r>
        <w:rPr>
          <w:color w:val="262526"/>
          <w:spacing w:val="1"/>
        </w:rPr>
        <w:t> </w:t>
      </w:r>
      <w:r>
        <w:rPr>
          <w:color w:val="262526"/>
        </w:rPr>
        <w:t>explained in </w:t>
      </w:r>
      <w:hyperlink w:history="true" w:anchor="_bookmark42">
        <w:r>
          <w:rPr>
            <w:color w:val="262526"/>
          </w:rPr>
          <w:t>appendix</w:t>
        </w:r>
        <w:r>
          <w:rPr>
            <w:color w:val="262526"/>
            <w:spacing w:val="1"/>
          </w:rPr>
          <w:t> </w:t>
        </w:r>
        <w:r>
          <w:rPr>
            <w:color w:val="262526"/>
          </w:rPr>
          <w:t>C.3.4</w:t>
        </w:r>
      </w:hyperlink>
      <w:r>
        <w:rPr>
          <w:color w:val="262526"/>
        </w:rPr>
        <w:t>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42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584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 final rule retains the current arrangements and makes amendments to improve the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negotiating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process</w:t>
      </w:r>
    </w:p>
    <w:p>
      <w:pPr>
        <w:pStyle w:val="BodyText"/>
        <w:spacing w:before="98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retains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makes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to:</w:t>
      </w:r>
    </w:p>
    <w:p>
      <w:pPr>
        <w:pStyle w:val="BodyText"/>
      </w:pPr>
    </w:p>
    <w:p>
      <w:pPr>
        <w:pStyle w:val="BodyText"/>
        <w:spacing w:before="6"/>
      </w:pPr>
      <w:r>
        <w:rPr/>
        <w:pict>
          <v:shape style="position:absolute;margin-left:134.645996pt;margin-top:13.611092pt;width:49.65pt;height:.1pt;mso-position-horizontal-relative:page;mso-position-vertical-relative:paragraph;z-index:-15702528;mso-wrap-distance-left:0;mso-wrap-distance-right:0" id="docshape158" coordorigin="2693,272" coordsize="993,0" path="m2693,272l3685,27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is,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potential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try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avoid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network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charges.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AEC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3.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AEC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3.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Snowy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Hydro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Shell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4.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42"/>
        </w:numPr>
        <w:tabs>
          <w:tab w:pos="2014" w:val="left" w:leader="none"/>
        </w:tabs>
        <w:spacing w:line="278" w:lineRule="auto" w:before="232" w:after="0"/>
        <w:ind w:left="2013" w:right="278" w:hanging="341"/>
        <w:jc w:val="both"/>
        <w:rPr>
          <w:sz w:val="12"/>
        </w:rPr>
      </w:pPr>
      <w:r>
        <w:rPr>
          <w:color w:val="262526"/>
          <w:sz w:val="20"/>
        </w:rPr>
        <w:t>specify that the new IPR market participant category is a Transmission Customer for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purposes of NER Chapters 5 and 6A in relation to electricity taken from the grid, and so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 need to go through the process of obtaining a negotiated or prescribed transmission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position w:val="8"/>
          <w:sz w:val="12"/>
        </w:rPr>
        <w:t>127</w:t>
      </w:r>
    </w:p>
    <w:p>
      <w:pPr>
        <w:pStyle w:val="ListParagraph"/>
        <w:numPr>
          <w:ilvl w:val="3"/>
          <w:numId w:val="42"/>
        </w:numPr>
        <w:tabs>
          <w:tab w:pos="2014" w:val="left" w:leader="none"/>
        </w:tabs>
        <w:spacing w:line="240" w:lineRule="auto" w:before="56" w:after="0"/>
        <w:ind w:left="2013" w:right="0" w:hanging="341"/>
        <w:jc w:val="both"/>
        <w:rPr>
          <w:sz w:val="12"/>
        </w:rPr>
      </w:pPr>
      <w:r>
        <w:rPr>
          <w:color w:val="262526"/>
          <w:sz w:val="20"/>
        </w:rPr>
        <w:t>reduce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barriers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uptake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shared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basis.</w:t>
      </w:r>
      <w:r>
        <w:rPr>
          <w:color w:val="262526"/>
          <w:position w:val="8"/>
          <w:sz w:val="12"/>
        </w:rPr>
        <w:t>128</w:t>
      </w:r>
    </w:p>
    <w:p>
      <w:pPr>
        <w:pStyle w:val="BodyText"/>
        <w:spacing w:before="9"/>
        <w:rPr>
          <w:sz w:val="8"/>
        </w:rPr>
      </w:pPr>
    </w:p>
    <w:p>
      <w:pPr>
        <w:pStyle w:val="Heading4"/>
        <w:spacing w:before="109"/>
      </w:pPr>
      <w:r>
        <w:rPr>
          <w:color w:val="262526"/>
          <w:w w:val="95"/>
        </w:rPr>
        <w:t>Summary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stakeholder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draft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determination</w:t>
      </w:r>
    </w:p>
    <w:p>
      <w:pPr>
        <w:pStyle w:val="BodyText"/>
        <w:spacing w:line="278" w:lineRule="auto" w:before="92"/>
        <w:ind w:left="1672" w:right="225"/>
      </w:pP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were</w:t>
      </w:r>
      <w:r>
        <w:rPr>
          <w:color w:val="262526"/>
          <w:spacing w:val="3"/>
        </w:rPr>
        <w:t> </w:t>
      </w:r>
      <w:r>
        <w:rPr>
          <w:color w:val="262526"/>
        </w:rPr>
        <w:t>concerned</w:t>
      </w:r>
      <w:r>
        <w:rPr>
          <w:color w:val="262526"/>
          <w:spacing w:val="3"/>
        </w:rPr>
        <w:t> </w:t>
      </w:r>
      <w:r>
        <w:rPr>
          <w:color w:val="262526"/>
        </w:rPr>
        <w:t>that,</w:t>
      </w:r>
      <w:r>
        <w:rPr>
          <w:color w:val="262526"/>
          <w:spacing w:val="3"/>
        </w:rPr>
        <w:t> </w:t>
      </w:r>
      <w:r>
        <w:rPr>
          <w:color w:val="262526"/>
        </w:rPr>
        <w:t>through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negotiation</w:t>
      </w:r>
      <w:r>
        <w:rPr>
          <w:color w:val="262526"/>
          <w:spacing w:val="2"/>
        </w:rPr>
        <w:t> </w:t>
      </w:r>
      <w:r>
        <w:rPr>
          <w:color w:val="262526"/>
        </w:rPr>
        <w:t>process,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flexible</w:t>
      </w:r>
      <w:r>
        <w:rPr>
          <w:color w:val="262526"/>
          <w:spacing w:val="-59"/>
        </w:rPr>
        <w:t> </w:t>
      </w:r>
      <w:r>
        <w:rPr>
          <w:color w:val="262526"/>
        </w:rPr>
        <w:t>schedule load such as storage, “bears the</w:t>
      </w:r>
      <w:r>
        <w:rPr>
          <w:color w:val="262526"/>
          <w:spacing w:val="1"/>
        </w:rPr>
        <w:t> </w:t>
      </w:r>
      <w:r>
        <w:rPr>
          <w:color w:val="262526"/>
        </w:rPr>
        <w:t>risk that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TNSP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higher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reflective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TNSP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impose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unreasonably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onerous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non-price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conditions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515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TNSP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proponents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seeking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disadvantage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proponent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compared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competitors.”</w:t>
      </w:r>
      <w:r>
        <w:rPr>
          <w:color w:val="262526"/>
          <w:position w:val="8"/>
          <w:sz w:val="12"/>
        </w:rPr>
        <w:t>129</w:t>
      </w:r>
    </w:p>
    <w:p>
      <w:pPr>
        <w:pStyle w:val="BodyText"/>
        <w:spacing w:line="278" w:lineRule="auto" w:before="56"/>
        <w:ind w:left="1673" w:right="201"/>
      </w:pP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businesses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SA</w:t>
      </w:r>
      <w:r>
        <w:rPr>
          <w:color w:val="262526"/>
          <w:spacing w:val="2"/>
        </w:rPr>
        <w:t> </w:t>
      </w:r>
      <w:r>
        <w:rPr>
          <w:color w:val="262526"/>
        </w:rPr>
        <w:t>Government</w:t>
      </w:r>
      <w:r>
        <w:rPr>
          <w:color w:val="262526"/>
          <w:spacing w:val="1"/>
        </w:rPr>
        <w:t> </w:t>
      </w:r>
      <w:r>
        <w:rPr>
          <w:color w:val="262526"/>
        </w:rPr>
        <w:t>supported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-59"/>
        </w:rPr>
        <w:t> </w:t>
      </w:r>
      <w:r>
        <w:rPr>
          <w:color w:val="262526"/>
        </w:rPr>
        <w:t>arrangements: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1011" w:hanging="341"/>
        <w:jc w:val="left"/>
        <w:rPr>
          <w:sz w:val="12"/>
        </w:rPr>
      </w:pPr>
      <w:r>
        <w:rPr>
          <w:color w:val="262526"/>
          <w:sz w:val="20"/>
        </w:rPr>
        <w:t>AusNet Services, Endeavour Energy and TasNetworks supported the flexibility 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negotiate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agreements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facilities.</w:t>
      </w:r>
      <w:r>
        <w:rPr>
          <w:color w:val="262526"/>
          <w:position w:val="8"/>
          <w:sz w:val="12"/>
        </w:rPr>
        <w:t>130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70" w:hanging="341"/>
        <w:jc w:val="left"/>
        <w:rPr>
          <w:sz w:val="12"/>
        </w:rPr>
      </w:pPr>
      <w:r>
        <w:rPr>
          <w:color w:val="262526"/>
          <w:sz w:val="20"/>
        </w:rPr>
        <w:t>The SA Government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supported the 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 storage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receive a different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 level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“negotiated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applicable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TUOS is being charged”.</w:t>
      </w:r>
      <w:r>
        <w:rPr>
          <w:color w:val="262526"/>
          <w:position w:val="8"/>
          <w:sz w:val="12"/>
        </w:rPr>
        <w:t>131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572" w:hanging="341"/>
        <w:jc w:val="left"/>
        <w:rPr>
          <w:sz w:val="12"/>
        </w:rPr>
      </w:pPr>
      <w:r>
        <w:rPr>
          <w:color w:val="262526"/>
          <w:sz w:val="20"/>
        </w:rPr>
        <w:t>AusNet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“that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TNSPs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agree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waive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TUOS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scheduled 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semi-scheduled loads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operated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net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benefit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consumers”.</w:t>
      </w:r>
      <w:r>
        <w:rPr>
          <w:color w:val="262526"/>
          <w:position w:val="8"/>
          <w:sz w:val="12"/>
        </w:rPr>
        <w:t>132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975" w:hanging="341"/>
        <w:jc w:val="left"/>
        <w:rPr>
          <w:sz w:val="12"/>
        </w:rPr>
      </w:pPr>
      <w:r>
        <w:rPr>
          <w:color w:val="262526"/>
          <w:sz w:val="20"/>
        </w:rPr>
        <w:t>AusNet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controllable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guarantee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times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peak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demand.</w:t>
      </w:r>
      <w:r>
        <w:rPr>
          <w:color w:val="262526"/>
          <w:position w:val="8"/>
          <w:sz w:val="12"/>
        </w:rPr>
        <w:t>133</w:t>
      </w:r>
    </w:p>
    <w:p>
      <w:pPr>
        <w:pStyle w:val="Heading4"/>
        <w:spacing w:line="247" w:lineRule="auto" w:before="175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retains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flexibility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storage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participants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choose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between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negotiated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or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prescribed</w:t>
      </w:r>
      <w:r>
        <w:rPr>
          <w:color w:val="262526"/>
          <w:spacing w:val="-7"/>
        </w:rPr>
        <w:t> </w:t>
      </w:r>
      <w:r>
        <w:rPr>
          <w:color w:val="262526"/>
        </w:rPr>
        <w:t>shared</w:t>
      </w:r>
      <w:r>
        <w:rPr>
          <w:color w:val="262526"/>
          <w:spacing w:val="-6"/>
        </w:rPr>
        <w:t> </w:t>
      </w:r>
      <w:r>
        <w:rPr>
          <w:color w:val="262526"/>
        </w:rPr>
        <w:t>transmission</w:t>
      </w:r>
      <w:r>
        <w:rPr>
          <w:color w:val="262526"/>
          <w:spacing w:val="-6"/>
        </w:rPr>
        <w:t> </w:t>
      </w:r>
      <w:r>
        <w:rPr>
          <w:color w:val="262526"/>
        </w:rPr>
        <w:t>service</w:t>
      </w:r>
    </w:p>
    <w:p>
      <w:pPr>
        <w:pStyle w:val="BodyText"/>
        <w:spacing w:line="278" w:lineRule="auto" w:before="86"/>
        <w:ind w:left="1672"/>
      </w:pPr>
      <w:hyperlink w:history="true" w:anchor="_bookmark39">
        <w:r>
          <w:rPr>
            <w:color w:val="262526"/>
          </w:rPr>
          <w:t>Figure</w:t>
        </w:r>
        <w:r>
          <w:rPr>
            <w:color w:val="262526"/>
            <w:spacing w:val="1"/>
          </w:rPr>
          <w:t> </w:t>
        </w:r>
        <w:r>
          <w:rPr>
            <w:color w:val="262526"/>
          </w:rPr>
          <w:t>C.1</w:t>
        </w:r>
        <w:r>
          <w:rPr>
            <w:color w:val="262526"/>
            <w:spacing w:val="2"/>
          </w:rPr>
          <w:t> </w:t>
        </w:r>
      </w:hyperlink>
      <w:r>
        <w:rPr>
          <w:color w:val="262526"/>
        </w:rPr>
        <w:t>outlines</w:t>
      </w:r>
      <w:r>
        <w:rPr>
          <w:color w:val="262526"/>
          <w:spacing w:val="2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charges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4"/>
        </w:rPr>
        <w:t> </w:t>
      </w:r>
      <w:r>
        <w:rPr>
          <w:color w:val="262526"/>
        </w:rPr>
        <w:t>rule,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process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obtaining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shared</w:t>
      </w:r>
      <w:r>
        <w:rPr>
          <w:color w:val="262526"/>
          <w:spacing w:val="4"/>
        </w:rPr>
        <w:t> </w:t>
      </w:r>
      <w:r>
        <w:rPr>
          <w:color w:val="262526"/>
        </w:rPr>
        <w:t>transmission</w:t>
      </w:r>
      <w:r>
        <w:rPr>
          <w:color w:val="262526"/>
          <w:spacing w:val="4"/>
        </w:rPr>
        <w:t> </w:t>
      </w:r>
      <w:r>
        <w:rPr>
          <w:color w:val="262526"/>
        </w:rPr>
        <w:t>network</w:t>
      </w:r>
      <w:r>
        <w:rPr>
          <w:color w:val="262526"/>
          <w:spacing w:val="-60"/>
        </w:rPr>
        <w:t> </w:t>
      </w:r>
      <w:r>
        <w:rPr>
          <w:color w:val="262526"/>
        </w:rPr>
        <w:t>service.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provider</w:t>
      </w:r>
      <w:r>
        <w:rPr>
          <w:color w:val="262526"/>
          <w:spacing w:val="2"/>
        </w:rPr>
        <w:t> </w:t>
      </w:r>
      <w:r>
        <w:rPr>
          <w:color w:val="262526"/>
        </w:rPr>
        <w:t>seeking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connect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1"/>
        </w:rPr>
        <w:t> </w:t>
      </w:r>
      <w:r>
        <w:rPr>
          <w:color w:val="262526"/>
        </w:rPr>
        <w:t>options for obtaining</w:t>
      </w:r>
      <w:r>
        <w:rPr>
          <w:color w:val="262526"/>
          <w:spacing w:val="1"/>
        </w:rPr>
        <w:t> </w:t>
      </w:r>
      <w:r>
        <w:rPr>
          <w:color w:val="262526"/>
        </w:rPr>
        <w:t>a shared transmission</w:t>
      </w:r>
      <w:r>
        <w:rPr>
          <w:color w:val="262526"/>
          <w:spacing w:val="1"/>
        </w:rPr>
        <w:t> </w:t>
      </w:r>
      <w:r>
        <w:rPr>
          <w:color w:val="262526"/>
        </w:rPr>
        <w:t>service, a: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b/>
          <w:color w:val="262526"/>
          <w:sz w:val="20"/>
        </w:rPr>
        <w:t>prescribed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transmission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service</w:t>
      </w:r>
      <w:r>
        <w:rPr>
          <w:b/>
          <w:color w:val="262526"/>
          <w:spacing w:val="6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regulated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standards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134.645996pt;margin-top:12.526662pt;width:49.65pt;height:.1pt;mso-position-horizontal-relative:page;mso-position-vertical-relative:paragraph;z-index:-15702016;mso-wrap-distance-left:0;mso-wrap-distance-right:0" id="docshape159" coordorigin="2693,251" coordsize="993,0" path="m2693,251l3685,25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final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rule.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additional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amendment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made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between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final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Shell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3.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AusNet,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Endeavour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2.;TasNetworks,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p.1.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SA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Government,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3.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1.</w:t>
      </w:r>
    </w:p>
    <w:p>
      <w:pPr>
        <w:pStyle w:val="ListParagraph"/>
        <w:numPr>
          <w:ilvl w:val="0"/>
          <w:numId w:val="41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Transmission-Connected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TUOS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slides,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October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2021.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542" w:hanging="341"/>
        <w:jc w:val="left"/>
        <w:rPr>
          <w:sz w:val="20"/>
        </w:rPr>
      </w:pPr>
      <w:bookmarkStart w:name="_bookmark39" w:id="94"/>
      <w:bookmarkEnd w:id="94"/>
      <w:r>
        <w:rPr/>
      </w:r>
      <w:bookmarkStart w:name="Figure C.1:  Network charges for bi-dire" w:id="95"/>
      <w:bookmarkEnd w:id="95"/>
      <w:r>
        <w:rPr/>
      </w:r>
      <w:bookmarkStart w:name="_bookmark38" w:id="96"/>
      <w:bookmarkEnd w:id="96"/>
      <w:r>
        <w:rPr/>
      </w:r>
      <w:bookmarkStart w:name="_bookmark38" w:id="97"/>
      <w:bookmarkEnd w:id="97"/>
      <w:r>
        <w:rPr>
          <w:b/>
          <w:color w:val="262526"/>
          <w:sz w:val="20"/>
        </w:rPr>
        <w:t>negotiate</w:t>
      </w:r>
      <w:r>
        <w:rPr>
          <w:b/>
          <w:color w:val="262526"/>
          <w:sz w:val="20"/>
        </w:rPr>
        <w:t>d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transmission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service</w:t>
      </w:r>
      <w:r>
        <w:rPr>
          <w:b/>
          <w:color w:val="262526"/>
          <w:spacing w:val="6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level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with the TNSP. If the storage applicant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TNSP cannot reach an agreement,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 provider may seek arbitration.</w: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spacing w:before="108"/>
      </w:pPr>
      <w:r>
        <w:rPr>
          <w:color w:val="00ACEC"/>
          <w:w w:val="95"/>
        </w:rPr>
        <w:t>Figure</w:t>
      </w:r>
      <w:r>
        <w:rPr>
          <w:color w:val="00ACEC"/>
          <w:spacing w:val="-6"/>
          <w:w w:val="95"/>
        </w:rPr>
        <w:t> </w:t>
      </w:r>
      <w:r>
        <w:rPr>
          <w:color w:val="00ACEC"/>
          <w:w w:val="95"/>
        </w:rPr>
        <w:t>C.1:</w:t>
      </w:r>
      <w:r>
        <w:rPr>
          <w:color w:val="00ACEC"/>
          <w:spacing w:val="26"/>
          <w:w w:val="95"/>
        </w:rPr>
        <w:t> </w:t>
      </w:r>
      <w:r>
        <w:rPr>
          <w:color w:val="262526"/>
          <w:w w:val="95"/>
        </w:rPr>
        <w:t>Network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charges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bi-directional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units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connected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transmission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network</w:t>
      </w:r>
    </w:p>
    <w:p>
      <w:pPr>
        <w:tabs>
          <w:tab w:pos="10033" w:val="left" w:leader="none"/>
        </w:tabs>
        <w:spacing w:before="40"/>
        <w:ind w:left="167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> </w:t>
        <w:tab/>
      </w:r>
    </w:p>
    <w:p>
      <w:pPr>
        <w:pStyle w:val="BodyText"/>
        <w:spacing w:before="8"/>
        <w:rPr>
          <w:rFonts w:ascii="Arial"/>
          <w:sz w:val="3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1710004</wp:posOffset>
            </wp:positionH>
            <wp:positionV relativeFrom="paragraph">
              <wp:posOffset>42225</wp:posOffset>
            </wp:positionV>
            <wp:extent cx="2964750" cy="2686050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7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672" w:right="0" w:firstLine="0"/>
        <w:jc w:val="left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AEMC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8" w:lineRule="auto" w:before="107"/>
        <w:ind w:left="1672" w:right="307"/>
      </w:pP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shared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provided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negotiated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service,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TNSP may</w:t>
      </w:r>
      <w:r>
        <w:rPr>
          <w:color w:val="262526"/>
          <w:spacing w:val="1"/>
        </w:rPr>
        <w:t> </w:t>
      </w:r>
      <w:r>
        <w:rPr>
          <w:color w:val="262526"/>
        </w:rPr>
        <w:t>charge</w:t>
      </w:r>
      <w:r>
        <w:rPr>
          <w:color w:val="262526"/>
          <w:spacing w:val="1"/>
        </w:rPr>
        <w:t> </w:t>
      </w:r>
      <w:r>
        <w:rPr>
          <w:color w:val="262526"/>
        </w:rPr>
        <w:t>for the</w:t>
      </w:r>
      <w:r>
        <w:rPr>
          <w:color w:val="262526"/>
          <w:spacing w:val="1"/>
        </w:rPr>
        <w:t> </w:t>
      </w:r>
      <w:r>
        <w:rPr>
          <w:color w:val="262526"/>
        </w:rPr>
        <w:t>service.</w:t>
      </w:r>
      <w:r>
        <w:rPr>
          <w:color w:val="262526"/>
          <w:spacing w:val="1"/>
        </w:rPr>
        <w:t> </w:t>
      </w:r>
      <w:r>
        <w:rPr>
          <w:color w:val="262526"/>
        </w:rPr>
        <w:t>The amount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charge is</w:t>
      </w:r>
      <w:r>
        <w:rPr>
          <w:color w:val="262526"/>
          <w:spacing w:val="1"/>
        </w:rPr>
        <w:t> </w:t>
      </w:r>
      <w:r>
        <w:rPr>
          <w:color w:val="262526"/>
        </w:rPr>
        <w:t>governed</w:t>
      </w:r>
      <w:r>
        <w:rPr>
          <w:color w:val="262526"/>
          <w:spacing w:val="1"/>
        </w:rPr>
        <w:t> </w:t>
      </w:r>
      <w:r>
        <w:rPr>
          <w:color w:val="262526"/>
        </w:rPr>
        <w:t>by existing</w:t>
      </w:r>
      <w:r>
        <w:rPr>
          <w:color w:val="262526"/>
          <w:spacing w:val="1"/>
        </w:rPr>
        <w:t> </w:t>
      </w:r>
      <w:r>
        <w:rPr>
          <w:color w:val="262526"/>
        </w:rPr>
        <w:t>principles in the NER,</w:t>
      </w:r>
      <w:r>
        <w:rPr>
          <w:color w:val="262526"/>
          <w:spacing w:val="1"/>
        </w:rPr>
        <w:t> </w:t>
      </w:r>
      <w:r>
        <w:rPr>
          <w:color w:val="262526"/>
        </w:rPr>
        <w:t>including: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332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difference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exceed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5.1a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5.1,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meets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requirements,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should reflect the TNSP’s avoided costs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providing the latter service</w:t>
      </w:r>
      <w:r>
        <w:rPr>
          <w:color w:val="262526"/>
          <w:position w:val="8"/>
          <w:sz w:val="12"/>
        </w:rPr>
        <w:t>134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638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must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(including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participants),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unless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material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difference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providing the service</w:t>
      </w:r>
      <w:r>
        <w:rPr>
          <w:color w:val="262526"/>
          <w:position w:val="8"/>
          <w:sz w:val="12"/>
        </w:rPr>
        <w:t>135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57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reduced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over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time,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portion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TNSP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starts to be recovered from other participants.</w:t>
      </w:r>
      <w:r>
        <w:rPr>
          <w:color w:val="262526"/>
          <w:position w:val="8"/>
          <w:sz w:val="12"/>
        </w:rPr>
        <w:t>136</w:t>
      </w:r>
    </w:p>
    <w:p>
      <w:pPr>
        <w:pStyle w:val="BodyText"/>
        <w:spacing w:line="278" w:lineRule="auto" w:before="57"/>
        <w:ind w:left="1672" w:right="164"/>
      </w:pP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rule retains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 arrangements</w:t>
      </w:r>
      <w:r>
        <w:rPr>
          <w:color w:val="262526"/>
          <w:spacing w:val="1"/>
        </w:rPr>
        <w:t> </w:t>
      </w:r>
      <w:r>
        <w:rPr>
          <w:color w:val="262526"/>
        </w:rPr>
        <w:t>where a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provider may</w:t>
      </w:r>
      <w:r>
        <w:rPr>
          <w:color w:val="262526"/>
          <w:spacing w:val="1"/>
        </w:rPr>
        <w:t> </w:t>
      </w:r>
      <w:r>
        <w:rPr>
          <w:color w:val="262526"/>
        </w:rPr>
        <w:t>seek a</w:t>
      </w:r>
      <w:r>
        <w:rPr>
          <w:color w:val="262526"/>
          <w:spacing w:val="1"/>
        </w:rPr>
        <w:t> </w:t>
      </w:r>
      <w:r>
        <w:rPr>
          <w:color w:val="262526"/>
        </w:rPr>
        <w:t>negotiated or</w:t>
      </w:r>
      <w:r>
        <w:rPr>
          <w:color w:val="262526"/>
          <w:spacing w:val="1"/>
        </w:rPr>
        <w:t> </w:t>
      </w:r>
      <w:r>
        <w:rPr>
          <w:color w:val="262526"/>
        </w:rPr>
        <w:t>prescribed</w:t>
      </w:r>
      <w:r>
        <w:rPr>
          <w:color w:val="262526"/>
          <w:spacing w:val="1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service. However,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does not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shared</w:t>
      </w:r>
      <w:r>
        <w:rPr>
          <w:color w:val="262526"/>
          <w:spacing w:val="1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prescribed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negotiated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reference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agreement.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now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1506"/>
      </w:tblGrid>
      <w:tr>
        <w:trPr>
          <w:trHeight w:val="336" w:hRule="atLeast"/>
        </w:trPr>
        <w:tc>
          <w:tcPr>
            <w:tcW w:w="285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134</w:t>
            </w:r>
          </w:p>
        </w:tc>
        <w:tc>
          <w:tcPr>
            <w:tcW w:w="1506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37" w:right="3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3"/>
                <w:sz w:val="14"/>
              </w:rPr>
              <w:t> </w:t>
            </w:r>
            <w:r>
              <w:rPr>
                <w:color w:val="262526"/>
                <w:sz w:val="14"/>
              </w:rPr>
              <w:t>Schedule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5.11(4).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135</w:t>
            </w:r>
          </w:p>
        </w:tc>
        <w:tc>
          <w:tcPr>
            <w:tcW w:w="1506" w:type="dxa"/>
          </w:tcPr>
          <w:p>
            <w:pPr>
              <w:pStyle w:val="TableParagraph"/>
              <w:spacing w:before="15"/>
              <w:ind w:left="37" w:right="3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3"/>
                <w:sz w:val="14"/>
              </w:rPr>
              <w:t> </w:t>
            </w:r>
            <w:r>
              <w:rPr>
                <w:color w:val="262526"/>
                <w:sz w:val="14"/>
              </w:rPr>
              <w:t>Schedule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5.11(5).</w:t>
            </w:r>
          </w:p>
        </w:tc>
      </w:tr>
      <w:tr>
        <w:trPr>
          <w:trHeight w:val="21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136</w:t>
            </w:r>
          </w:p>
        </w:tc>
        <w:tc>
          <w:tcPr>
            <w:tcW w:w="1506" w:type="dxa"/>
          </w:tcPr>
          <w:p>
            <w:pPr>
              <w:pStyle w:val="TableParagraph"/>
              <w:spacing w:before="15"/>
              <w:ind w:left="37" w:right="3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3"/>
                <w:sz w:val="14"/>
              </w:rPr>
              <w:t> </w:t>
            </w:r>
            <w:r>
              <w:rPr>
                <w:color w:val="262526"/>
                <w:sz w:val="14"/>
              </w:rPr>
              <w:t>Schedule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5.11(6).</w:t>
            </w:r>
          </w:p>
        </w:tc>
      </w:tr>
    </w:tbl>
    <w:p>
      <w:pPr>
        <w:spacing w:after="0"/>
        <w:jc w:val="center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64"/>
      </w:pPr>
      <w:r>
        <w:rPr>
          <w:color w:val="262526"/>
        </w:rPr>
        <w:t>(cl.</w:t>
      </w:r>
      <w:r>
        <w:rPr>
          <w:color w:val="262526"/>
          <w:spacing w:val="4"/>
        </w:rPr>
        <w:t> </w:t>
      </w:r>
      <w:r>
        <w:rPr>
          <w:color w:val="262526"/>
        </w:rPr>
        <w:t>5.2A.3(b1))</w:t>
      </w:r>
      <w:r>
        <w:rPr>
          <w:color w:val="262526"/>
          <w:spacing w:val="5"/>
        </w:rPr>
        <w:t> </w:t>
      </w:r>
      <w:r>
        <w:rPr>
          <w:color w:val="262526"/>
        </w:rPr>
        <w:t>was</w:t>
      </w:r>
      <w:r>
        <w:rPr>
          <w:color w:val="262526"/>
          <w:spacing w:val="5"/>
        </w:rPr>
        <w:t> </w:t>
      </w:r>
      <w:r>
        <w:rPr>
          <w:color w:val="262526"/>
        </w:rPr>
        <w:t>unnecessary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could</w:t>
      </w:r>
      <w:r>
        <w:rPr>
          <w:color w:val="262526"/>
          <w:spacing w:val="4"/>
        </w:rPr>
        <w:t> </w:t>
      </w:r>
      <w:r>
        <w:rPr>
          <w:color w:val="262526"/>
        </w:rPr>
        <w:t>cause</w:t>
      </w:r>
      <w:r>
        <w:rPr>
          <w:color w:val="262526"/>
          <w:spacing w:val="5"/>
        </w:rPr>
        <w:t> </w:t>
      </w:r>
      <w:r>
        <w:rPr>
          <w:color w:val="262526"/>
        </w:rPr>
        <w:t>confusion,</w:t>
      </w:r>
      <w:r>
        <w:rPr>
          <w:color w:val="262526"/>
          <w:spacing w:val="5"/>
        </w:rPr>
        <w:t> </w:t>
      </w:r>
      <w:r>
        <w:rPr>
          <w:color w:val="262526"/>
        </w:rPr>
        <w:t>as</w:t>
      </w:r>
      <w:r>
        <w:rPr>
          <w:color w:val="262526"/>
          <w:spacing w:val="5"/>
        </w:rPr>
        <w:t> </w:t>
      </w:r>
      <w:r>
        <w:rPr>
          <w:color w:val="262526"/>
        </w:rPr>
        <w:t>prescribed</w:t>
      </w:r>
      <w:r>
        <w:rPr>
          <w:color w:val="262526"/>
          <w:spacing w:val="5"/>
        </w:rPr>
        <w:t> </w:t>
      </w:r>
      <w:r>
        <w:rPr>
          <w:color w:val="262526"/>
        </w:rPr>
        <w:t>transmission</w:t>
      </w:r>
      <w:r>
        <w:rPr>
          <w:color w:val="262526"/>
          <w:spacing w:val="-60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negotiated</w:t>
      </w:r>
      <w:r>
        <w:rPr>
          <w:color w:val="262526"/>
          <w:spacing w:val="1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1"/>
        </w:rPr>
        <w:t> </w:t>
      </w:r>
      <w:r>
        <w:rPr>
          <w:color w:val="262526"/>
        </w:rPr>
        <w:t>terms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NER.</w:t>
      </w:r>
    </w:p>
    <w:p>
      <w:pPr>
        <w:pStyle w:val="Heading4"/>
      </w:pP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improves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investor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clarity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related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negotiation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process</w:t>
      </w:r>
    </w:p>
    <w:p>
      <w:pPr>
        <w:pStyle w:val="BodyText"/>
        <w:spacing w:line="278" w:lineRule="auto" w:before="92"/>
        <w:ind w:left="1672" w:right="241"/>
      </w:pP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process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negotiating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shared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clear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does</w:t>
      </w:r>
      <w:r>
        <w:rPr>
          <w:color w:val="262526"/>
          <w:spacing w:val="-59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appear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straightforward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practice.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following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3"/>
        </w:rPr>
        <w:t> </w:t>
      </w:r>
      <w:r>
        <w:rPr>
          <w:color w:val="262526"/>
        </w:rPr>
        <w:t>were</w:t>
      </w:r>
      <w:r>
        <w:rPr>
          <w:color w:val="262526"/>
          <w:spacing w:val="3"/>
        </w:rPr>
        <w:t> </w:t>
      </w:r>
      <w:r>
        <w:rPr>
          <w:color w:val="262526"/>
        </w:rPr>
        <w:t>identified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process to negotiate</w:t>
      </w:r>
      <w:r>
        <w:rPr>
          <w:color w:val="262526"/>
          <w:spacing w:val="1"/>
        </w:rPr>
        <w:t> </w:t>
      </w:r>
      <w:r>
        <w:rPr>
          <w:color w:val="262526"/>
        </w:rPr>
        <w:t>shared transmission services: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999" w:hanging="341"/>
        <w:jc w:val="left"/>
        <w:rPr>
          <w:sz w:val="12"/>
        </w:rPr>
      </w:pPr>
      <w:r>
        <w:rPr>
          <w:color w:val="262526"/>
          <w:sz w:val="20"/>
        </w:rPr>
        <w:t>CleanCo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suggested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“uncertainty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transaction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involved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negotiating an outcome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 a TNSP”</w:t>
      </w:r>
      <w:r>
        <w:rPr>
          <w:color w:val="262526"/>
          <w:position w:val="8"/>
          <w:sz w:val="12"/>
        </w:rPr>
        <w:t>137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478" w:hanging="341"/>
        <w:jc w:val="left"/>
        <w:rPr>
          <w:sz w:val="12"/>
        </w:rPr>
      </w:pPr>
      <w:r>
        <w:rPr>
          <w:color w:val="262526"/>
          <w:sz w:val="20"/>
        </w:rPr>
        <w:t>Snowy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Hydro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suggested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“the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unequal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bargaining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position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complicated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NSP’s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own storage investments”</w:t>
      </w:r>
      <w:r>
        <w:rPr>
          <w:color w:val="262526"/>
          <w:position w:val="8"/>
          <w:sz w:val="12"/>
        </w:rPr>
        <w:t>138</w:t>
      </w:r>
    </w:p>
    <w:p>
      <w:pPr>
        <w:pStyle w:val="BodyText"/>
        <w:spacing w:line="278" w:lineRule="auto" w:before="57"/>
        <w:ind w:left="1673" w:right="307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4"/>
        </w:rPr>
        <w:t> </w:t>
      </w:r>
      <w:r>
        <w:rPr>
          <w:color w:val="262526"/>
        </w:rPr>
        <w:t>an</w:t>
      </w:r>
      <w:r>
        <w:rPr>
          <w:color w:val="262526"/>
          <w:spacing w:val="4"/>
        </w:rPr>
        <w:t> </w:t>
      </w:r>
      <w:r>
        <w:rPr>
          <w:color w:val="262526"/>
        </w:rPr>
        <w:t>amendment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reduce</w:t>
      </w:r>
      <w:r>
        <w:rPr>
          <w:color w:val="262526"/>
          <w:spacing w:val="3"/>
        </w:rPr>
        <w:t> </w:t>
      </w:r>
      <w:r>
        <w:rPr>
          <w:color w:val="262526"/>
        </w:rPr>
        <w:t>barriers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uptake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negotiated</w:t>
      </w:r>
      <w:r>
        <w:rPr>
          <w:color w:val="262526"/>
          <w:spacing w:val="1"/>
        </w:rPr>
        <w:t> </w:t>
      </w:r>
      <w:r>
        <w:rPr>
          <w:color w:val="262526"/>
        </w:rPr>
        <w:t>shared</w:t>
      </w:r>
      <w:r>
        <w:rPr>
          <w:color w:val="262526"/>
          <w:spacing w:val="1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services.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example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jurisdictional</w:t>
      </w:r>
      <w:r>
        <w:rPr>
          <w:color w:val="262526"/>
          <w:spacing w:val="2"/>
        </w:rPr>
        <w:t> </w:t>
      </w:r>
      <w:r>
        <w:rPr>
          <w:color w:val="262526"/>
        </w:rPr>
        <w:t>regulator</w:t>
      </w:r>
      <w:r>
        <w:rPr>
          <w:color w:val="262526"/>
          <w:spacing w:val="1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approve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standard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negotiated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service,</w:t>
      </w:r>
      <w:r>
        <w:rPr>
          <w:color w:val="262526"/>
          <w:spacing w:val="2"/>
        </w:rPr>
        <w:t> </w:t>
      </w:r>
      <w:r>
        <w:rPr>
          <w:color w:val="262526"/>
        </w:rPr>
        <w:t>compared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standard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prescribed</w:t>
      </w:r>
      <w:r>
        <w:rPr>
          <w:color w:val="262526"/>
          <w:spacing w:val="1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service.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that,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applicant</w:t>
      </w:r>
      <w:r>
        <w:rPr>
          <w:color w:val="262526"/>
          <w:spacing w:val="4"/>
        </w:rPr>
        <w:t> </w:t>
      </w:r>
      <w:r>
        <w:rPr>
          <w:color w:val="262526"/>
        </w:rPr>
        <w:t>seeks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shared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4"/>
        </w:rPr>
        <w:t> </w:t>
      </w:r>
      <w:r>
        <w:rPr>
          <w:color w:val="262526"/>
        </w:rPr>
        <w:t>service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jurisdictional</w:t>
      </w:r>
      <w:r>
        <w:rPr>
          <w:color w:val="262526"/>
          <w:spacing w:val="4"/>
        </w:rPr>
        <w:t> </w:t>
      </w:r>
      <w:r>
        <w:rPr>
          <w:color w:val="262526"/>
        </w:rPr>
        <w:t>legislation</w:t>
      </w:r>
      <w:r>
        <w:rPr>
          <w:color w:val="262526"/>
          <w:spacing w:val="3"/>
        </w:rPr>
        <w:t> </w:t>
      </w:r>
      <w:r>
        <w:rPr>
          <w:color w:val="262526"/>
        </w:rPr>
        <w:t>is,</w:t>
      </w:r>
      <w:r>
        <w:rPr>
          <w:color w:val="262526"/>
          <w:spacing w:val="4"/>
        </w:rPr>
        <w:t> </w:t>
      </w:r>
      <w:r>
        <w:rPr>
          <w:color w:val="262526"/>
        </w:rPr>
        <w:t>or</w:t>
      </w:r>
      <w:r>
        <w:rPr>
          <w:color w:val="262526"/>
          <w:spacing w:val="-59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be,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impediment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provision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negotiated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service,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TNSP</w:t>
      </w:r>
      <w:r>
        <w:rPr>
          <w:color w:val="262526"/>
          <w:spacing w:val="3"/>
        </w:rPr>
        <w:t> </w:t>
      </w:r>
      <w:r>
        <w:rPr>
          <w:color w:val="262526"/>
        </w:rPr>
        <w:t>must,</w:t>
      </w:r>
      <w:r>
        <w:rPr>
          <w:color w:val="262526"/>
          <w:spacing w:val="-60"/>
        </w:rPr>
        <w:t> </w:t>
      </w:r>
      <w:r>
        <w:rPr>
          <w:color w:val="262526"/>
        </w:rPr>
        <w:t>where requested, provide:</w:t>
      </w:r>
    </w:p>
    <w:p>
      <w:pPr>
        <w:pStyle w:val="ListParagraph"/>
        <w:numPr>
          <w:ilvl w:val="0"/>
          <w:numId w:val="43"/>
        </w:numPr>
        <w:tabs>
          <w:tab w:pos="2014" w:val="left" w:leader="none"/>
        </w:tabs>
        <w:spacing w:line="278" w:lineRule="auto" w:before="113" w:after="0"/>
        <w:ind w:left="2013" w:right="270" w:hanging="341"/>
        <w:jc w:val="left"/>
        <w:rPr>
          <w:sz w:val="20"/>
        </w:rPr>
      </w:pPr>
      <w:r>
        <w:rPr>
          <w:color w:val="262526"/>
          <w:sz w:val="20"/>
        </w:rPr>
        <w:t>information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applicant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nature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addressed; and</w:t>
      </w:r>
    </w:p>
    <w:p>
      <w:pPr>
        <w:pStyle w:val="ListParagraph"/>
        <w:numPr>
          <w:ilvl w:val="0"/>
          <w:numId w:val="43"/>
        </w:numPr>
        <w:tabs>
          <w:tab w:pos="2014" w:val="left" w:leader="none"/>
        </w:tabs>
        <w:spacing w:line="278" w:lineRule="auto" w:before="56" w:after="0"/>
        <w:ind w:left="2013" w:right="142" w:hanging="341"/>
        <w:jc w:val="left"/>
        <w:rPr>
          <w:sz w:val="12"/>
        </w:rPr>
      </w:pPr>
      <w:r>
        <w:rPr>
          <w:color w:val="262526"/>
          <w:sz w:val="20"/>
        </w:rPr>
        <w:t>reasonable assistance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governmental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approvals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coordination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 jurisdictional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planning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body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address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issue.</w:t>
      </w:r>
      <w:r>
        <w:rPr>
          <w:color w:val="262526"/>
          <w:position w:val="8"/>
          <w:sz w:val="12"/>
        </w:rPr>
        <w:t>139</w:t>
      </w:r>
    </w:p>
    <w:p>
      <w:pPr>
        <w:pStyle w:val="BodyText"/>
        <w:spacing w:before="57"/>
        <w:ind w:left="1672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also</w:t>
      </w:r>
      <w:r>
        <w:rPr>
          <w:color w:val="262526"/>
          <w:spacing w:val="4"/>
        </w:rPr>
        <w:t> </w:t>
      </w:r>
      <w:r>
        <w:rPr>
          <w:color w:val="262526"/>
        </w:rPr>
        <w:t>notes</w:t>
      </w:r>
      <w:r>
        <w:rPr>
          <w:color w:val="262526"/>
          <w:spacing w:val="4"/>
        </w:rPr>
        <w:t> </w:t>
      </w:r>
      <w:r>
        <w:rPr>
          <w:color w:val="262526"/>
        </w:rPr>
        <w:t>that: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592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re-commence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ring-fencing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2022. For more information,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 to </w:t>
      </w:r>
      <w:hyperlink w:history="true" w:anchor="_bookmark40">
        <w:r>
          <w:rPr>
            <w:color w:val="262526"/>
            <w:sz w:val="20"/>
          </w:rPr>
          <w:t>appendix</w:t>
        </w:r>
        <w:r>
          <w:rPr>
            <w:color w:val="262526"/>
            <w:spacing w:val="1"/>
            <w:sz w:val="20"/>
          </w:rPr>
          <w:t> </w:t>
        </w:r>
        <w:r>
          <w:rPr>
            <w:color w:val="262526"/>
            <w:sz w:val="20"/>
          </w:rPr>
          <w:t>C.2.4</w:t>
        </w:r>
      </w:hyperlink>
      <w:r>
        <w:rPr>
          <w:color w:val="262526"/>
          <w:sz w:val="20"/>
        </w:rPr>
        <w:t>.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10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further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prioritise,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prescribed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TUOS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large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flexible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ideally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reduce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negotiating 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therefore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reduce uncertainty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transaction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costs.</w:t>
      </w:r>
    </w:p>
    <w:p>
      <w:pPr>
        <w:pStyle w:val="Heading4"/>
        <w:spacing w:before="193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does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not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existing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negotiated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agreements</w:t>
      </w:r>
    </w:p>
    <w:p>
      <w:pPr>
        <w:pStyle w:val="BodyText"/>
        <w:spacing w:line="278" w:lineRule="auto" w:before="93"/>
        <w:ind w:left="1672" w:right="16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intended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require</w:t>
      </w:r>
      <w:r>
        <w:rPr>
          <w:color w:val="262526"/>
          <w:spacing w:val="3"/>
        </w:rPr>
        <w:t> </w:t>
      </w:r>
      <w:r>
        <w:rPr>
          <w:color w:val="262526"/>
        </w:rPr>
        <w:t>parties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reopen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negotiated</w:t>
      </w:r>
      <w:r>
        <w:rPr>
          <w:color w:val="262526"/>
          <w:spacing w:val="3"/>
        </w:rPr>
        <w:t> </w:t>
      </w:r>
      <w:r>
        <w:rPr>
          <w:color w:val="262526"/>
        </w:rPr>
        <w:t>agreements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60"/>
        </w:rPr>
        <w:t> </w:t>
      </w:r>
      <w:r>
        <w:rPr>
          <w:color w:val="262526"/>
        </w:rPr>
        <w:t>shared</w:t>
      </w:r>
      <w:r>
        <w:rPr>
          <w:color w:val="262526"/>
          <w:spacing w:val="1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services.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providers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2"/>
        </w:rPr>
        <w:t> </w:t>
      </w:r>
      <w:r>
        <w:rPr>
          <w:color w:val="262526"/>
        </w:rPr>
        <w:t>connected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network have a negotiated agreement with</w:t>
      </w:r>
      <w:r>
        <w:rPr>
          <w:color w:val="262526"/>
          <w:spacing w:val="1"/>
        </w:rPr>
        <w:t> </w:t>
      </w:r>
      <w:r>
        <w:rPr>
          <w:color w:val="262526"/>
        </w:rPr>
        <w:t>the relevant TNSP, some of</w:t>
      </w:r>
      <w:r>
        <w:rPr>
          <w:color w:val="262526"/>
          <w:spacing w:val="1"/>
        </w:rPr>
        <w:t> </w:t>
      </w:r>
      <w:r>
        <w:rPr>
          <w:color w:val="262526"/>
        </w:rPr>
        <w:t>which provide for</w:t>
      </w:r>
      <w:r>
        <w:rPr>
          <w:color w:val="262526"/>
          <w:spacing w:val="1"/>
        </w:rPr>
        <w:t> </w:t>
      </w:r>
      <w:r>
        <w:rPr>
          <w:color w:val="262526"/>
        </w:rPr>
        <w:t>network charges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zero,</w:t>
      </w:r>
      <w:r>
        <w:rPr>
          <w:color w:val="262526"/>
          <w:spacing w:val="1"/>
        </w:rPr>
        <w:t> </w:t>
      </w:r>
      <w:r>
        <w:rPr>
          <w:color w:val="262526"/>
        </w:rPr>
        <w:t>and 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not change</w:t>
      </w:r>
      <w:r>
        <w:rPr>
          <w:color w:val="262526"/>
          <w:spacing w:val="1"/>
        </w:rPr>
        <w:t> </w:t>
      </w:r>
      <w:r>
        <w:rPr>
          <w:color w:val="262526"/>
        </w:rPr>
        <w:t>this.</w:t>
      </w:r>
      <w:r>
        <w:rPr>
          <w:color w:val="262526"/>
          <w:spacing w:val="1"/>
        </w:rPr>
        <w:t> </w:t>
      </w: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operators will be</w:t>
      </w:r>
      <w:r>
        <w:rPr>
          <w:color w:val="262526"/>
          <w:spacing w:val="1"/>
        </w:rPr>
        <w:t> </w:t>
      </w:r>
      <w:r>
        <w:rPr>
          <w:color w:val="262526"/>
        </w:rPr>
        <w:t>moved to the</w:t>
      </w:r>
      <w:r>
        <w:rPr>
          <w:color w:val="262526"/>
          <w:spacing w:val="1"/>
        </w:rPr>
        <w:t> </w:t>
      </w:r>
      <w:r>
        <w:rPr>
          <w:color w:val="262526"/>
        </w:rPr>
        <w:t>integrated resource</w:t>
      </w:r>
      <w:r>
        <w:rPr>
          <w:color w:val="262526"/>
          <w:spacing w:val="1"/>
        </w:rPr>
        <w:t> </w:t>
      </w:r>
      <w:r>
        <w:rPr>
          <w:color w:val="262526"/>
        </w:rPr>
        <w:t>provider category, this</w:t>
      </w:r>
      <w:r>
        <w:rPr>
          <w:color w:val="262526"/>
          <w:spacing w:val="1"/>
        </w:rPr>
        <w:t> </w:t>
      </w:r>
      <w:r>
        <w:rPr>
          <w:color w:val="262526"/>
        </w:rPr>
        <w:t>would not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1"/>
        </w:rPr>
        <w:t> </w:t>
      </w:r>
      <w:r>
        <w:rPr>
          <w:color w:val="262526"/>
        </w:rPr>
        <w:t>existing network charging arrangements between the storage provider and TNSP.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2014" w:val="left" w:leader="none"/>
        </w:tabs>
        <w:spacing w:line="240" w:lineRule="auto" w:before="10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CleanCo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6.</w:t>
      </w:r>
    </w:p>
    <w:p>
      <w:pPr>
        <w:pStyle w:val="ListParagraph"/>
        <w:numPr>
          <w:ilvl w:val="0"/>
          <w:numId w:val="44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Snowy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Hydro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77"/>
          <w:footerReference w:type="default" r:id="rId78"/>
          <w:pgSz w:w="11910" w:h="16840"/>
          <w:pgMar w:header="808" w:footer="992" w:top="1660" w:bottom="118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64"/>
        <w:rPr>
          <w:sz w:val="12"/>
        </w:rPr>
      </w:pPr>
      <w:bookmarkStart w:name="_bookmark40" w:id="98"/>
      <w:bookmarkEnd w:id="98"/>
      <w:r>
        <w:rPr/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ENA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CleanCo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affect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shared</w:t>
      </w:r>
      <w:r>
        <w:rPr>
          <w:color w:val="262526"/>
          <w:spacing w:val="-60"/>
        </w:rPr>
        <w:t> </w:t>
      </w:r>
      <w:r>
        <w:rPr>
          <w:color w:val="262526"/>
        </w:rPr>
        <w:t>services arrangements.</w:t>
      </w:r>
      <w:r>
        <w:rPr>
          <w:color w:val="262526"/>
          <w:position w:val="8"/>
          <w:sz w:val="12"/>
        </w:rPr>
        <w:t>140</w:t>
      </w:r>
    </w:p>
    <w:p>
      <w:pPr>
        <w:pStyle w:val="Heading4"/>
        <w:spacing w:line="247" w:lineRule="auto" w:before="232"/>
      </w:pPr>
      <w:r>
        <w:rPr>
          <w:color w:val="262526"/>
          <w:w w:val="95"/>
        </w:rPr>
        <w:t>New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negotiated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agreements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should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be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consistent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with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existing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negotiated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agreements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storage</w:t>
      </w:r>
      <w:r>
        <w:rPr>
          <w:color w:val="262526"/>
          <w:spacing w:val="-5"/>
        </w:rPr>
        <w:t> </w:t>
      </w:r>
      <w:r>
        <w:rPr>
          <w:color w:val="262526"/>
        </w:rPr>
        <w:t>participants</w:t>
      </w:r>
    </w:p>
    <w:p>
      <w:pPr>
        <w:pStyle w:val="BodyText"/>
        <w:spacing w:line="278" w:lineRule="auto" w:before="86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expects</w:t>
      </w:r>
      <w:r>
        <w:rPr>
          <w:color w:val="262526"/>
          <w:spacing w:val="3"/>
        </w:rPr>
        <w:t> </w:t>
      </w:r>
      <w:r>
        <w:rPr>
          <w:color w:val="262526"/>
        </w:rPr>
        <w:t>that,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accordance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schedule</w:t>
      </w:r>
      <w:r>
        <w:rPr>
          <w:color w:val="262526"/>
          <w:spacing w:val="2"/>
        </w:rPr>
        <w:t> </w:t>
      </w:r>
      <w:r>
        <w:rPr>
          <w:color w:val="262526"/>
        </w:rPr>
        <w:t>5.11(5)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3"/>
        </w:rPr>
        <w:t> </w:t>
      </w:r>
      <w:r>
        <w:rPr>
          <w:color w:val="262526"/>
        </w:rPr>
        <w:t>TNSP’s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4"/>
        </w:rPr>
        <w:t> </w:t>
      </w:r>
      <w:r>
        <w:rPr>
          <w:color w:val="262526"/>
        </w:rPr>
        <w:t>will</w:t>
      </w:r>
      <w:r>
        <w:rPr>
          <w:color w:val="262526"/>
          <w:spacing w:val="4"/>
        </w:rPr>
        <w:t> </w:t>
      </w:r>
      <w:r>
        <w:rPr>
          <w:color w:val="262526"/>
        </w:rPr>
        <w:t>negotiate</w:t>
      </w:r>
      <w:r>
        <w:rPr>
          <w:color w:val="262526"/>
          <w:spacing w:val="3"/>
        </w:rPr>
        <w:t> </w:t>
      </w:r>
      <w:r>
        <w:rPr>
          <w:color w:val="262526"/>
        </w:rPr>
        <w:t>prices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shared</w:t>
      </w:r>
      <w:r>
        <w:rPr>
          <w:color w:val="262526"/>
          <w:spacing w:val="4"/>
        </w:rPr>
        <w:t> </w:t>
      </w:r>
      <w:r>
        <w:rPr>
          <w:color w:val="262526"/>
        </w:rPr>
        <w:t>transmission</w:t>
      </w:r>
      <w:r>
        <w:rPr>
          <w:color w:val="262526"/>
          <w:spacing w:val="4"/>
        </w:rPr>
        <w:t> </w:t>
      </w:r>
      <w:r>
        <w:rPr>
          <w:color w:val="262526"/>
        </w:rPr>
        <w:t>agreements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consistent with existing negotiated</w:t>
      </w:r>
      <w:r>
        <w:rPr>
          <w:color w:val="262526"/>
          <w:spacing w:val="1"/>
        </w:rPr>
        <w:t> </w:t>
      </w:r>
      <w:r>
        <w:rPr>
          <w:color w:val="262526"/>
        </w:rPr>
        <w:t>agreements.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42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511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Other reform processes that may support the final rule by improving signals for efficient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investment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and use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the network</w:t>
      </w:r>
    </w:p>
    <w:p>
      <w:pPr>
        <w:pStyle w:val="BodyText"/>
        <w:spacing w:line="278" w:lineRule="auto" w:before="98"/>
        <w:ind w:left="1672" w:right="15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further</w:t>
      </w:r>
      <w:r>
        <w:rPr>
          <w:color w:val="262526"/>
          <w:spacing w:val="2"/>
        </w:rPr>
        <w:t> </w:t>
      </w:r>
      <w:r>
        <w:rPr>
          <w:color w:val="262526"/>
        </w:rPr>
        <w:t>work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recovered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participants,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transitions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-59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dynamic</w:t>
      </w:r>
      <w:r>
        <w:rPr>
          <w:color w:val="262526"/>
          <w:spacing w:val="3"/>
        </w:rPr>
        <w:t> </w:t>
      </w:r>
      <w:r>
        <w:rPr>
          <w:color w:val="262526"/>
        </w:rPr>
        <w:t>pricing</w:t>
      </w:r>
      <w:r>
        <w:rPr>
          <w:color w:val="262526"/>
          <w:spacing w:val="2"/>
        </w:rPr>
        <w:t> </w:t>
      </w:r>
      <w:r>
        <w:rPr>
          <w:color w:val="262526"/>
        </w:rPr>
        <w:t>environment.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determining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most</w:t>
      </w:r>
      <w:r>
        <w:rPr>
          <w:color w:val="262526"/>
          <w:spacing w:val="2"/>
        </w:rPr>
        <w:t> </w:t>
      </w:r>
      <w:r>
        <w:rPr>
          <w:color w:val="262526"/>
        </w:rPr>
        <w:t>efficient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sends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right</w:t>
      </w:r>
      <w:r>
        <w:rPr>
          <w:color w:val="262526"/>
          <w:spacing w:val="2"/>
        </w:rPr>
        <w:t> </w:t>
      </w:r>
      <w:r>
        <w:rPr>
          <w:color w:val="262526"/>
        </w:rPr>
        <w:t>price</w:t>
      </w:r>
      <w:r>
        <w:rPr>
          <w:color w:val="262526"/>
          <w:spacing w:val="2"/>
        </w:rPr>
        <w:t> </w:t>
      </w:r>
      <w:r>
        <w:rPr>
          <w:color w:val="262526"/>
        </w:rPr>
        <w:t>signals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locate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right</w:t>
      </w:r>
      <w:r>
        <w:rPr>
          <w:color w:val="262526"/>
          <w:spacing w:val="2"/>
        </w:rPr>
        <w:t> </w:t>
      </w:r>
      <w:r>
        <w:rPr>
          <w:color w:val="262526"/>
        </w:rPr>
        <w:t>areas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reward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doing</w:t>
      </w:r>
      <w:r>
        <w:rPr>
          <w:color w:val="262526"/>
          <w:spacing w:val="3"/>
        </w:rPr>
        <w:t> </w:t>
      </w:r>
      <w:r>
        <w:rPr>
          <w:color w:val="262526"/>
        </w:rPr>
        <w:t>so.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3"/>
        </w:rPr>
        <w:t> </w:t>
      </w:r>
      <w:r>
        <w:rPr>
          <w:color w:val="262526"/>
        </w:rPr>
        <w:t>above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hyperlink w:history="true" w:anchor="_bookmark36">
        <w:r>
          <w:rPr>
            <w:color w:val="262526"/>
          </w:rPr>
          <w:t>appendix</w:t>
        </w:r>
        <w:r>
          <w:rPr>
            <w:color w:val="262526"/>
            <w:spacing w:val="3"/>
          </w:rPr>
          <w:t> </w:t>
        </w:r>
        <w:r>
          <w:rPr>
            <w:color w:val="262526"/>
          </w:rPr>
          <w:t>C.2.2,</w:t>
        </w:r>
        <w:r>
          <w:rPr>
            <w:color w:val="262526"/>
            <w:spacing w:val="2"/>
          </w:rPr>
          <w:t> </w:t>
        </w:r>
      </w:hyperlink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appropriate avenue to address</w:t>
      </w:r>
      <w:r>
        <w:rPr>
          <w:color w:val="262526"/>
          <w:spacing w:val="1"/>
        </w:rPr>
        <w:t> </w:t>
      </w:r>
      <w:r>
        <w:rPr>
          <w:color w:val="262526"/>
        </w:rPr>
        <w:t>these issues.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section</w:t>
      </w:r>
      <w:r>
        <w:rPr>
          <w:color w:val="262526"/>
          <w:spacing w:val="3"/>
        </w:rPr>
        <w:t> </w:t>
      </w:r>
      <w:r>
        <w:rPr>
          <w:color w:val="262526"/>
        </w:rPr>
        <w:t>outlines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reform</w:t>
      </w:r>
      <w:r>
        <w:rPr>
          <w:color w:val="262526"/>
          <w:spacing w:val="3"/>
        </w:rPr>
        <w:t> </w:t>
      </w:r>
      <w:r>
        <w:rPr>
          <w:color w:val="262526"/>
        </w:rPr>
        <w:t>processes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work</w:t>
      </w:r>
      <w:r>
        <w:rPr>
          <w:color w:val="262526"/>
          <w:spacing w:val="2"/>
        </w:rPr>
        <w:t> </w:t>
      </w:r>
      <w:r>
        <w:rPr>
          <w:color w:val="262526"/>
        </w:rPr>
        <w:t>alongside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-59"/>
        </w:rPr>
        <w:t> </w:t>
      </w:r>
      <w:r>
        <w:rPr>
          <w:color w:val="262526"/>
        </w:rPr>
        <w:t>rule, including: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40" w:lineRule="auto" w:before="114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ESB’s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recommendation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develop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CMM-REZ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ring-fencing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arrangements.</w:t>
      </w:r>
    </w:p>
    <w:p>
      <w:pPr>
        <w:pStyle w:val="BodyText"/>
        <w:spacing w:before="3"/>
        <w:rPr>
          <w:sz w:val="10"/>
        </w:rPr>
      </w:pPr>
    </w:p>
    <w:p>
      <w:pPr>
        <w:pStyle w:val="Heading4"/>
        <w:spacing w:before="108"/>
      </w:pPr>
      <w:r>
        <w:rPr>
          <w:color w:val="262526"/>
          <w:w w:val="95"/>
        </w:rPr>
        <w:t>The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ESB’s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post-2025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recommendation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develop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a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CMM-REZ</w:t>
      </w:r>
    </w:p>
    <w:p>
      <w:pPr>
        <w:pStyle w:val="BodyText"/>
        <w:spacing w:line="278" w:lineRule="auto" w:before="92"/>
        <w:ind w:left="1672" w:right="164"/>
      </w:pP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26</w:t>
      </w:r>
      <w:r>
        <w:rPr>
          <w:color w:val="262526"/>
          <w:spacing w:val="3"/>
        </w:rPr>
        <w:t> </w:t>
      </w:r>
      <w:r>
        <w:rPr>
          <w:color w:val="262526"/>
        </w:rPr>
        <w:t>August</w:t>
      </w:r>
      <w:r>
        <w:rPr>
          <w:color w:val="262526"/>
          <w:spacing w:val="3"/>
        </w:rPr>
        <w:t> </w:t>
      </w:r>
      <w:r>
        <w:rPr>
          <w:color w:val="262526"/>
        </w:rPr>
        <w:t>2021,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ESB</w:t>
      </w:r>
      <w:r>
        <w:rPr>
          <w:color w:val="262526"/>
          <w:spacing w:val="3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advice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Ministers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post-2025</w:t>
      </w:r>
      <w:r>
        <w:rPr>
          <w:color w:val="262526"/>
          <w:spacing w:val="1"/>
        </w:rPr>
        <w:t> </w:t>
      </w:r>
      <w:r>
        <w:rPr>
          <w:color w:val="262526"/>
        </w:rPr>
        <w:t>redesign of</w:t>
      </w:r>
      <w:r>
        <w:rPr>
          <w:color w:val="262526"/>
          <w:spacing w:val="1"/>
        </w:rPr>
        <w:t> </w:t>
      </w:r>
      <w:r>
        <w:rPr>
          <w:color w:val="262526"/>
        </w:rPr>
        <w:t>the NEM.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part of</w:t>
      </w:r>
      <w:r>
        <w:rPr>
          <w:color w:val="262526"/>
          <w:spacing w:val="1"/>
        </w:rPr>
        <w:t> </w:t>
      </w:r>
      <w:r>
        <w:rPr>
          <w:color w:val="262526"/>
        </w:rPr>
        <w:t>the transmission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access reform</w:t>
      </w:r>
      <w:r>
        <w:rPr>
          <w:color w:val="262526"/>
          <w:spacing w:val="1"/>
        </w:rPr>
        <w:t> </w:t>
      </w:r>
      <w:r>
        <w:rPr>
          <w:color w:val="262526"/>
        </w:rPr>
        <w:t>pathway,</w:t>
      </w:r>
      <w:r>
        <w:rPr>
          <w:color w:val="262526"/>
          <w:spacing w:val="1"/>
        </w:rPr>
        <w:t> </w:t>
      </w:r>
      <w:r>
        <w:rPr>
          <w:color w:val="262526"/>
        </w:rPr>
        <w:t>the ESB</w:t>
      </w:r>
      <w:r>
        <w:rPr>
          <w:color w:val="262526"/>
          <w:spacing w:val="1"/>
        </w:rPr>
        <w:t> </w:t>
      </w:r>
      <w:r>
        <w:rPr>
          <w:color w:val="262526"/>
        </w:rPr>
        <w:t>recommended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CMM.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CMM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complement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interim</w:t>
      </w:r>
      <w:r>
        <w:rPr>
          <w:color w:val="262526"/>
          <w:spacing w:val="3"/>
        </w:rPr>
        <w:t> </w:t>
      </w:r>
      <w:r>
        <w:rPr>
          <w:color w:val="262526"/>
        </w:rPr>
        <w:t>REZ</w:t>
      </w:r>
      <w:r>
        <w:rPr>
          <w:color w:val="262526"/>
          <w:spacing w:val="4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address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emerging</w:t>
      </w:r>
      <w:r>
        <w:rPr>
          <w:color w:val="262526"/>
          <w:spacing w:val="2"/>
        </w:rPr>
        <w:t> </w:t>
      </w:r>
      <w:r>
        <w:rPr>
          <w:color w:val="262526"/>
        </w:rPr>
        <w:t>congestion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needs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system.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CMM-REZ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intended</w:t>
      </w:r>
      <w:r>
        <w:rPr>
          <w:color w:val="262526"/>
          <w:spacing w:val="2"/>
        </w:rPr>
        <w:t> </w:t>
      </w:r>
      <w:r>
        <w:rPr>
          <w:color w:val="262526"/>
        </w:rPr>
        <w:t>to: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154" w:hanging="341"/>
        <w:jc w:val="left"/>
        <w:rPr>
          <w:sz w:val="12"/>
        </w:rPr>
      </w:pPr>
      <w:r>
        <w:rPr>
          <w:color w:val="262526"/>
          <w:sz w:val="20"/>
        </w:rPr>
        <w:t>promote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improving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signals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participants to locate in REZs</w:t>
      </w:r>
      <w:r>
        <w:rPr>
          <w:color w:val="262526"/>
          <w:position w:val="8"/>
          <w:sz w:val="12"/>
        </w:rPr>
        <w:t>141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787" w:hanging="341"/>
        <w:jc w:val="left"/>
        <w:rPr>
          <w:sz w:val="12"/>
        </w:rPr>
      </w:pPr>
      <w:r>
        <w:rPr>
          <w:color w:val="262526"/>
          <w:sz w:val="20"/>
        </w:rPr>
        <w:t>promote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better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incentives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alleviate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congestion</w:t>
      </w:r>
      <w:r>
        <w:rPr>
          <w:color w:val="262526"/>
          <w:position w:val="8"/>
          <w:sz w:val="12"/>
        </w:rPr>
        <w:t>142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reduce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uncertainty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investors.</w:t>
      </w:r>
      <w:r>
        <w:rPr>
          <w:color w:val="262526"/>
          <w:position w:val="8"/>
          <w:sz w:val="12"/>
        </w:rPr>
        <w:t>143</w:t>
      </w:r>
    </w:p>
    <w:p>
      <w:pPr>
        <w:pStyle w:val="BodyText"/>
        <w:spacing w:line="278" w:lineRule="auto" w:before="95"/>
        <w:ind w:left="1672" w:right="164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October</w:t>
      </w:r>
      <w:r>
        <w:rPr>
          <w:color w:val="262526"/>
          <w:spacing w:val="3"/>
        </w:rPr>
        <w:t> </w:t>
      </w:r>
      <w:r>
        <w:rPr>
          <w:color w:val="262526"/>
        </w:rPr>
        <w:t>2021,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National</w:t>
      </w:r>
      <w:r>
        <w:rPr>
          <w:color w:val="262526"/>
          <w:spacing w:val="3"/>
        </w:rPr>
        <w:t> </w:t>
      </w:r>
      <w:r>
        <w:rPr>
          <w:color w:val="262526"/>
        </w:rPr>
        <w:t>Cabinet</w:t>
      </w:r>
      <w:r>
        <w:rPr>
          <w:color w:val="262526"/>
          <w:spacing w:val="3"/>
        </w:rPr>
        <w:t> </w:t>
      </w:r>
      <w:r>
        <w:rPr>
          <w:color w:val="262526"/>
        </w:rPr>
        <w:t>endorsed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development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CMM.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ESB</w:t>
      </w:r>
      <w:r>
        <w:rPr>
          <w:color w:val="262526"/>
          <w:spacing w:val="-60"/>
        </w:rPr>
        <w:t> </w:t>
      </w:r>
      <w:r>
        <w:rPr>
          <w:color w:val="262526"/>
        </w:rPr>
        <w:t>proposed a</w:t>
      </w:r>
      <w:r>
        <w:rPr>
          <w:color w:val="262526"/>
          <w:spacing w:val="1"/>
        </w:rPr>
        <w:t> </w:t>
      </w:r>
      <w:r>
        <w:rPr>
          <w:color w:val="262526"/>
        </w:rPr>
        <w:t>CMM with</w:t>
      </w:r>
      <w:r>
        <w:rPr>
          <w:color w:val="262526"/>
          <w:spacing w:val="1"/>
        </w:rPr>
        <w:t> </w:t>
      </w:r>
      <w:r>
        <w:rPr>
          <w:color w:val="262526"/>
        </w:rPr>
        <w:t>both charges</w:t>
      </w:r>
      <w:r>
        <w:rPr>
          <w:color w:val="262526"/>
          <w:spacing w:val="1"/>
        </w:rPr>
        <w:t> </w:t>
      </w:r>
      <w:r>
        <w:rPr>
          <w:color w:val="262526"/>
        </w:rPr>
        <w:t>and rebates</w:t>
      </w:r>
      <w:r>
        <w:rPr>
          <w:color w:val="262526"/>
          <w:spacing w:val="1"/>
        </w:rPr>
        <w:t> </w:t>
      </w:r>
      <w:r>
        <w:rPr>
          <w:color w:val="262526"/>
        </w:rPr>
        <w:t>for generators.</w:t>
      </w:r>
      <w:r>
        <w:rPr>
          <w:color w:val="262526"/>
          <w:position w:val="8"/>
          <w:sz w:val="12"/>
        </w:rPr>
        <w:t>144</w:t>
      </w:r>
    </w:p>
    <w:p>
      <w:pPr>
        <w:pStyle w:val="Heading4"/>
        <w:spacing w:before="232"/>
      </w:pPr>
      <w:r>
        <w:rPr>
          <w:color w:val="262526"/>
          <w:w w:val="90"/>
        </w:rPr>
        <w:t>The</w:t>
      </w:r>
      <w:r>
        <w:rPr>
          <w:color w:val="262526"/>
          <w:spacing w:val="16"/>
          <w:w w:val="90"/>
        </w:rPr>
        <w:t> </w:t>
      </w:r>
      <w:r>
        <w:rPr>
          <w:color w:val="262526"/>
          <w:w w:val="90"/>
        </w:rPr>
        <w:t>AER’s</w:t>
      </w:r>
      <w:r>
        <w:rPr>
          <w:color w:val="262526"/>
          <w:spacing w:val="32"/>
          <w:w w:val="90"/>
        </w:rPr>
        <w:t> </w:t>
      </w:r>
      <w:r>
        <w:rPr>
          <w:color w:val="262526"/>
          <w:w w:val="90"/>
        </w:rPr>
        <w:t>upcoming</w:t>
      </w:r>
      <w:r>
        <w:rPr>
          <w:color w:val="262526"/>
          <w:spacing w:val="32"/>
          <w:w w:val="90"/>
        </w:rPr>
        <w:t> </w:t>
      </w:r>
      <w:r>
        <w:rPr>
          <w:color w:val="262526"/>
          <w:w w:val="90"/>
        </w:rPr>
        <w:t>transmission</w:t>
      </w:r>
      <w:r>
        <w:rPr>
          <w:color w:val="262526"/>
          <w:spacing w:val="32"/>
          <w:w w:val="90"/>
        </w:rPr>
        <w:t> </w:t>
      </w:r>
      <w:r>
        <w:rPr>
          <w:color w:val="262526"/>
          <w:w w:val="90"/>
        </w:rPr>
        <w:t>ring-fencing</w:t>
      </w:r>
      <w:r>
        <w:rPr>
          <w:color w:val="262526"/>
          <w:spacing w:val="32"/>
          <w:w w:val="90"/>
        </w:rPr>
        <w:t> </w:t>
      </w:r>
      <w:r>
        <w:rPr>
          <w:color w:val="262526"/>
          <w:w w:val="90"/>
        </w:rPr>
        <w:t>review</w:t>
      </w:r>
    </w:p>
    <w:p>
      <w:pPr>
        <w:pStyle w:val="BodyText"/>
        <w:spacing w:before="92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purpose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ring-fencing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prevent</w:t>
      </w:r>
      <w:r>
        <w:rPr>
          <w:color w:val="262526"/>
          <w:spacing w:val="2"/>
        </w:rPr>
        <w:t> </w:t>
      </w:r>
      <w:r>
        <w:rPr>
          <w:color w:val="262526"/>
        </w:rPr>
        <w:t>regulated</w:t>
      </w:r>
      <w:r>
        <w:rPr>
          <w:color w:val="262526"/>
          <w:spacing w:val="2"/>
        </w:rPr>
        <w:t> </w:t>
      </w:r>
      <w:r>
        <w:rPr>
          <w:color w:val="262526"/>
        </w:rPr>
        <w:t>businesses</w:t>
      </w:r>
      <w:r>
        <w:rPr>
          <w:color w:val="262526"/>
          <w:spacing w:val="2"/>
        </w:rPr>
        <w:t> </w:t>
      </w:r>
      <w:r>
        <w:rPr>
          <w:color w:val="262526"/>
        </w:rPr>
        <w:t>from:</w:t>
      </w: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134.645996pt;margin-top:8.205036pt;width:49.65pt;height:.1pt;mso-position-horizontal-relative:page;mso-position-vertical-relative:paragraph;z-index:-15700992;mso-wrap-distance-left:0;mso-wrap-distance-right:0" id="docshape171" coordorigin="2693,164" coordsize="993,0" path="m2693,164l3685,16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5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CleanCo,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1.</w:t>
      </w:r>
    </w:p>
    <w:p>
      <w:pPr>
        <w:pStyle w:val="ListParagraph"/>
        <w:numPr>
          <w:ilvl w:val="0"/>
          <w:numId w:val="45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Board,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Post-2025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Market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design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final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advice,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Part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27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July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46.</w:t>
      </w:r>
    </w:p>
    <w:p>
      <w:pPr>
        <w:pStyle w:val="ListParagraph"/>
        <w:numPr>
          <w:ilvl w:val="0"/>
          <w:numId w:val="4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46.</w:t>
      </w:r>
    </w:p>
    <w:p>
      <w:pPr>
        <w:pStyle w:val="ListParagraph"/>
        <w:numPr>
          <w:ilvl w:val="0"/>
          <w:numId w:val="45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46.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79"/>
          <w:footerReference w:type="default" r:id="rId80"/>
          <w:pgSz w:w="11910" w:h="16840"/>
          <w:pgMar w:header="808" w:footer="992" w:top="1660" w:bottom="118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312" w:hanging="341"/>
        <w:jc w:val="left"/>
        <w:rPr>
          <w:sz w:val="20"/>
        </w:rPr>
      </w:pPr>
      <w:bookmarkStart w:name="C.3 The Commission’s analysis and final " w:id="99"/>
      <w:bookmarkEnd w:id="99"/>
      <w:r>
        <w:rPr/>
      </w:r>
      <w:bookmarkStart w:name="_bookmark41" w:id="100"/>
      <w:bookmarkEnd w:id="100"/>
      <w:r>
        <w:rPr/>
      </w:r>
      <w:bookmarkStart w:name="_bookmark41" w:id="101"/>
      <w:bookmarkEnd w:id="101"/>
      <w:r>
        <w:rPr>
          <w:color w:val="262526"/>
          <w:sz w:val="20"/>
        </w:rPr>
        <w:t>discriminating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favour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disadvantage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competitors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contestable markets; and</w:t>
      </w:r>
    </w:p>
    <w:p>
      <w:pPr>
        <w:pStyle w:val="ListParagraph"/>
        <w:numPr>
          <w:ilvl w:val="3"/>
          <w:numId w:val="42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12"/>
        </w:rPr>
      </w:pP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revenue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earned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regulated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cross-subsidise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contestable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services.</w:t>
      </w:r>
      <w:r>
        <w:rPr>
          <w:color w:val="262526"/>
          <w:position w:val="8"/>
          <w:sz w:val="12"/>
        </w:rPr>
        <w:t>145</w:t>
      </w:r>
    </w:p>
    <w:p>
      <w:pPr>
        <w:pStyle w:val="BodyText"/>
        <w:spacing w:line="278" w:lineRule="auto" w:before="95"/>
        <w:ind w:left="1672"/>
      </w:pP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concerns</w:t>
      </w:r>
      <w:r>
        <w:rPr>
          <w:color w:val="262526"/>
          <w:spacing w:val="1"/>
        </w:rPr>
        <w:t> </w:t>
      </w:r>
      <w:r>
        <w:rPr>
          <w:color w:val="262526"/>
        </w:rPr>
        <w:t>about</w:t>
      </w:r>
      <w:r>
        <w:rPr>
          <w:color w:val="262526"/>
          <w:spacing w:val="2"/>
        </w:rPr>
        <w:t> </w:t>
      </w:r>
      <w:r>
        <w:rPr>
          <w:color w:val="262526"/>
        </w:rPr>
        <w:t>inefficient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location</w:t>
      </w:r>
      <w:r>
        <w:rPr>
          <w:color w:val="262526"/>
          <w:spacing w:val="1"/>
        </w:rPr>
        <w:t> </w:t>
      </w:r>
      <w:r>
        <w:rPr>
          <w:color w:val="262526"/>
        </w:rPr>
        <w:t>decisions,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provider</w:t>
      </w:r>
      <w:r>
        <w:rPr>
          <w:color w:val="262526"/>
          <w:spacing w:val="1"/>
        </w:rPr>
        <w:t> </w:t>
      </w:r>
      <w:r>
        <w:rPr>
          <w:color w:val="262526"/>
        </w:rPr>
        <w:t>chooses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locate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jurisdiction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-2"/>
        </w:rPr>
        <w:t> </w:t>
      </w:r>
      <w:r>
        <w:rPr>
          <w:color w:val="262526"/>
        </w:rPr>
        <w:t>charges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favourable,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ring-fencing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ineffective,</w:t>
      </w:r>
      <w:r>
        <w:rPr>
          <w:color w:val="262526"/>
          <w:spacing w:val="1"/>
        </w:rPr>
        <w:t> </w:t>
      </w:r>
      <w:r>
        <w:rPr>
          <w:color w:val="262526"/>
        </w:rPr>
        <w:t>rather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charges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applied.</w:t>
      </w:r>
    </w:p>
    <w:p>
      <w:pPr>
        <w:pStyle w:val="BodyText"/>
        <w:spacing w:line="278" w:lineRule="auto" w:before="113"/>
        <w:ind w:left="1672" w:right="164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ring-fencing</w:t>
      </w:r>
      <w:r>
        <w:rPr>
          <w:color w:val="262526"/>
          <w:spacing w:val="1"/>
        </w:rPr>
        <w:t> </w:t>
      </w:r>
      <w:r>
        <w:rPr>
          <w:color w:val="262526"/>
        </w:rPr>
        <w:t>guidelines,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were</w:t>
      </w:r>
      <w:r>
        <w:rPr>
          <w:color w:val="262526"/>
          <w:spacing w:val="3"/>
        </w:rPr>
        <w:t> </w:t>
      </w:r>
      <w:r>
        <w:rPr>
          <w:color w:val="262526"/>
        </w:rPr>
        <w:t>last</w:t>
      </w:r>
      <w:r>
        <w:rPr>
          <w:color w:val="262526"/>
          <w:spacing w:val="3"/>
        </w:rPr>
        <w:t> </w:t>
      </w:r>
      <w:r>
        <w:rPr>
          <w:color w:val="262526"/>
        </w:rPr>
        <w:t>updated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2005,</w:t>
      </w:r>
      <w:r>
        <w:rPr>
          <w:color w:val="262526"/>
          <w:spacing w:val="3"/>
        </w:rPr>
        <w:t> </w:t>
      </w:r>
      <w:r>
        <w:rPr>
          <w:color w:val="262526"/>
        </w:rPr>
        <w:t>do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adequately</w:t>
      </w:r>
      <w:r>
        <w:rPr>
          <w:color w:val="262526"/>
          <w:spacing w:val="4"/>
        </w:rPr>
        <w:t> </w:t>
      </w:r>
      <w:r>
        <w:rPr>
          <w:color w:val="262526"/>
        </w:rPr>
        <w:t>address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cross-</w:t>
      </w:r>
      <w:r>
        <w:rPr>
          <w:color w:val="262526"/>
          <w:spacing w:val="1"/>
        </w:rPr>
        <w:t> </w:t>
      </w:r>
      <w:r>
        <w:rPr>
          <w:color w:val="262526"/>
        </w:rPr>
        <w:t>subsidisation</w:t>
      </w:r>
      <w:r>
        <w:rPr>
          <w:color w:val="262526"/>
          <w:spacing w:val="3"/>
        </w:rPr>
        <w:t> </w:t>
      </w:r>
      <w:r>
        <w:rPr>
          <w:color w:val="262526"/>
        </w:rPr>
        <w:t>between</w:t>
      </w:r>
      <w:r>
        <w:rPr>
          <w:color w:val="262526"/>
          <w:spacing w:val="3"/>
        </w:rPr>
        <w:t> </w:t>
      </w:r>
      <w:r>
        <w:rPr>
          <w:color w:val="262526"/>
        </w:rPr>
        <w:t>prescribed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services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services</w:t>
      </w:r>
      <w:r>
        <w:rPr>
          <w:color w:val="262526"/>
          <w:spacing w:val="3"/>
        </w:rPr>
        <w:t> </w:t>
      </w:r>
      <w:r>
        <w:rPr>
          <w:color w:val="262526"/>
        </w:rPr>
        <w:t>provided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TNSP or an affiliate.</w:t>
      </w:r>
      <w:r>
        <w:rPr>
          <w:color w:val="262526"/>
          <w:position w:val="8"/>
          <w:sz w:val="12"/>
        </w:rPr>
        <w:t>146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3"/>
        </w:rPr>
        <w:t> </w:t>
      </w:r>
      <w:r>
        <w:rPr>
          <w:color w:val="262526"/>
        </w:rPr>
        <w:t>intends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re-commence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ring-fencing</w:t>
      </w:r>
      <w:r>
        <w:rPr>
          <w:color w:val="262526"/>
          <w:spacing w:val="3"/>
        </w:rPr>
        <w:t> </w:t>
      </w:r>
      <w:r>
        <w:rPr>
          <w:color w:val="262526"/>
        </w:rPr>
        <w:t>guidelines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2022.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supports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notes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timely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context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 taking effect on XXX.</w:t>
      </w:r>
    </w:p>
    <w:p>
      <w:pPr>
        <w:pStyle w:val="BodyText"/>
        <w:spacing w:line="278" w:lineRule="auto" w:before="114"/>
        <w:ind w:left="1672"/>
        <w:rPr>
          <w:sz w:val="12"/>
        </w:rPr>
      </w:pP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ring-fencing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Commission’s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-60"/>
        </w:rPr>
        <w:t> </w:t>
      </w:r>
      <w:r>
        <w:rPr>
          <w:color w:val="262526"/>
        </w:rPr>
        <w:t>determination.</w:t>
      </w:r>
      <w:r>
        <w:rPr>
          <w:color w:val="262526"/>
          <w:position w:val="8"/>
          <w:sz w:val="12"/>
        </w:rPr>
        <w:t>147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3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2" w:right="1129" w:hanging="1560"/>
        <w:jc w:val="left"/>
      </w:pPr>
      <w:r>
        <w:rPr>
          <w:color w:val="00ACEC"/>
        </w:rPr>
        <w:t>The Commission’s analysis and final decision on distribution</w:t>
      </w:r>
      <w:r>
        <w:rPr>
          <w:color w:val="00ACEC"/>
          <w:spacing w:val="-86"/>
        </w:rPr>
        <w:t> </w:t>
      </w:r>
      <w:r>
        <w:rPr>
          <w:color w:val="00ACEC"/>
        </w:rPr>
        <w:t>network</w:t>
      </w:r>
      <w:r>
        <w:rPr>
          <w:color w:val="00ACEC"/>
          <w:spacing w:val="-1"/>
        </w:rPr>
        <w:t> </w:t>
      </w:r>
      <w:r>
        <w:rPr>
          <w:color w:val="00ACEC"/>
        </w:rPr>
        <w:t>use of system</w:t>
      </w:r>
      <w:r>
        <w:rPr>
          <w:color w:val="00ACEC"/>
          <w:spacing w:val="-2"/>
        </w:rPr>
        <w:t> </w:t>
      </w:r>
      <w:r>
        <w:rPr>
          <w:color w:val="00ACEC"/>
        </w:rPr>
        <w:t>charges</w:t>
      </w:r>
    </w:p>
    <w:p>
      <w:pPr>
        <w:pStyle w:val="BodyText"/>
        <w:spacing w:before="77"/>
        <w:ind w:left="1672"/>
      </w:pPr>
      <w:r>
        <w:rPr>
          <w:color w:val="262526"/>
        </w:rPr>
        <w:t>This section provides:</w:t>
      </w:r>
    </w:p>
    <w:p>
      <w:pPr>
        <w:pStyle w:val="ListParagraph"/>
        <w:numPr>
          <w:ilvl w:val="2"/>
          <w:numId w:val="39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283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summary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retains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charges with a minor amendment</w:t>
      </w:r>
    </w:p>
    <w:p>
      <w:pPr>
        <w:pStyle w:val="ListParagraph"/>
        <w:numPr>
          <w:ilvl w:val="2"/>
          <w:numId w:val="39"/>
        </w:numPr>
        <w:tabs>
          <w:tab w:pos="2013" w:val="left" w:leader="none"/>
          <w:tab w:pos="2014" w:val="left" w:leader="none"/>
        </w:tabs>
        <w:spacing w:line="240" w:lineRule="auto" w:before="5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summary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stakeholder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feedback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aspect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</w:p>
    <w:p>
      <w:pPr>
        <w:pStyle w:val="ListParagraph"/>
        <w:numPr>
          <w:ilvl w:val="2"/>
          <w:numId w:val="39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rule.</w:t>
      </w:r>
    </w:p>
    <w:p>
      <w:pPr>
        <w:pStyle w:val="BodyText"/>
        <w:spacing w:before="95"/>
        <w:ind w:left="1672"/>
      </w:pP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found </w:t>
      </w:r>
      <w:hyperlink r:id="rId83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</w:t>
      </w:r>
      <w:r>
        <w:rPr>
          <w:color w:val="262526"/>
          <w:spacing w:val="2"/>
        </w:rPr>
        <w:t> </w:t>
      </w:r>
      <w:r>
        <w:rPr>
          <w:color w:val="262526"/>
        </w:rPr>
        <w:t>see</w:t>
      </w:r>
      <w:r>
        <w:rPr>
          <w:color w:val="262526"/>
          <w:spacing w:val="3"/>
        </w:rPr>
        <w:t> </w:t>
      </w:r>
      <w:r>
        <w:rPr>
          <w:color w:val="262526"/>
        </w:rPr>
        <w:t>appendix</w:t>
      </w:r>
      <w:r>
        <w:rPr>
          <w:color w:val="262526"/>
          <w:spacing w:val="2"/>
        </w:rPr>
        <w:t> </w:t>
      </w:r>
      <w:r>
        <w:rPr>
          <w:color w:val="262526"/>
        </w:rPr>
        <w:t>D,</w:t>
      </w:r>
      <w:r>
        <w:rPr>
          <w:color w:val="262526"/>
          <w:spacing w:val="2"/>
        </w:rPr>
        <w:t> </w:t>
      </w:r>
      <w:r>
        <w:rPr>
          <w:color w:val="262526"/>
        </w:rPr>
        <w:t>section</w:t>
      </w:r>
      <w:r>
        <w:rPr>
          <w:color w:val="262526"/>
          <w:spacing w:val="3"/>
        </w:rPr>
        <w:t> </w:t>
      </w:r>
      <w:r>
        <w:rPr>
          <w:color w:val="262526"/>
        </w:rPr>
        <w:t>D.6.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2"/>
          <w:numId w:val="46"/>
        </w:numPr>
        <w:tabs>
          <w:tab w:pos="1673" w:val="left" w:leader="none"/>
          <w:tab w:pos="1674" w:val="left" w:leader="none"/>
        </w:tabs>
        <w:spacing w:line="240" w:lineRule="auto" w:before="1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retains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current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arrangements,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with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minor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amendment</w:t>
      </w:r>
    </w:p>
    <w:p>
      <w:pPr>
        <w:pStyle w:val="BodyText"/>
        <w:spacing w:line="278" w:lineRule="auto" w:before="99"/>
        <w:ind w:left="1672" w:right="241"/>
        <w:rPr>
          <w:sz w:val="12"/>
        </w:rPr>
      </w:pP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retains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classifies</w:t>
      </w:r>
      <w:r>
        <w:rPr>
          <w:color w:val="262526"/>
          <w:spacing w:val="1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approves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DNSP’s</w:t>
      </w:r>
      <w:r>
        <w:rPr>
          <w:color w:val="262526"/>
          <w:spacing w:val="2"/>
        </w:rPr>
        <w:t> </w:t>
      </w:r>
      <w:r>
        <w:rPr>
          <w:color w:val="262526"/>
        </w:rPr>
        <w:t>tariff</w:t>
      </w:r>
      <w:r>
        <w:rPr>
          <w:color w:val="262526"/>
          <w:spacing w:val="3"/>
        </w:rPr>
        <w:t> </w:t>
      </w:r>
      <w:r>
        <w:rPr>
          <w:color w:val="262526"/>
        </w:rPr>
        <w:t>classes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levels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accordance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pricing</w:t>
      </w:r>
      <w:r>
        <w:rPr>
          <w:color w:val="262526"/>
          <w:spacing w:val="2"/>
        </w:rPr>
        <w:t> </w:t>
      </w:r>
      <w:r>
        <w:rPr>
          <w:color w:val="262526"/>
        </w:rPr>
        <w:t>principles.</w:t>
      </w:r>
      <w:r>
        <w:rPr>
          <w:color w:val="262526"/>
          <w:position w:val="8"/>
          <w:sz w:val="12"/>
        </w:rPr>
        <w:t>148</w:t>
      </w:r>
    </w:p>
    <w:p>
      <w:pPr>
        <w:pStyle w:val="BodyText"/>
        <w:spacing w:line="278" w:lineRule="auto" w:before="113"/>
        <w:ind w:left="1673" w:right="24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minor</w:t>
      </w:r>
      <w:r>
        <w:rPr>
          <w:color w:val="262526"/>
          <w:spacing w:val="2"/>
        </w:rPr>
        <w:t> </w:t>
      </w:r>
      <w:r>
        <w:rPr>
          <w:color w:val="262526"/>
        </w:rPr>
        <w:t>amendment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clear</w:t>
      </w:r>
      <w:r>
        <w:rPr>
          <w:color w:val="262526"/>
          <w:spacing w:val="3"/>
        </w:rPr>
        <w:t> </w:t>
      </w:r>
      <w:r>
        <w:rPr>
          <w:color w:val="262526"/>
        </w:rPr>
        <w:t>that,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dispute,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tariffs that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DNSP</w:t>
      </w:r>
      <w:r>
        <w:rPr>
          <w:color w:val="262526"/>
          <w:spacing w:val="1"/>
        </w:rPr>
        <w:t> </w:t>
      </w:r>
      <w:r>
        <w:rPr>
          <w:color w:val="262526"/>
        </w:rPr>
        <w:t>charges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provision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common</w:t>
      </w:r>
      <w:r>
        <w:rPr>
          <w:color w:val="262526"/>
          <w:spacing w:val="1"/>
        </w:rPr>
        <w:t> </w:t>
      </w:r>
      <w:r>
        <w:rPr>
          <w:color w:val="262526"/>
        </w:rPr>
        <w:t>distribution</w:t>
      </w:r>
      <w:r>
        <w:rPr>
          <w:color w:val="262526"/>
          <w:spacing w:val="1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customers</w:t>
      </w:r>
      <w:r>
        <w:rPr>
          <w:color w:val="262526"/>
          <w:spacing w:val="1"/>
        </w:rPr>
        <w:t> </w:t>
      </w:r>
      <w:r>
        <w:rPr>
          <w:color w:val="262526"/>
        </w:rPr>
        <w:t>that are</w:t>
      </w:r>
      <w:r>
        <w:rPr>
          <w:color w:val="262526"/>
          <w:spacing w:val="1"/>
        </w:rPr>
        <w:t> </w:t>
      </w:r>
      <w:r>
        <w:rPr>
          <w:color w:val="262526"/>
        </w:rPr>
        <w:t>not retail</w:t>
      </w:r>
      <w:r>
        <w:rPr>
          <w:color w:val="262526"/>
          <w:spacing w:val="1"/>
        </w:rPr>
        <w:t> </w:t>
      </w:r>
      <w:r>
        <w:rPr>
          <w:color w:val="262526"/>
        </w:rPr>
        <w:t>customers should</w:t>
      </w:r>
      <w:r>
        <w:rPr>
          <w:color w:val="262526"/>
          <w:spacing w:val="1"/>
        </w:rPr>
        <w:t> </w:t>
      </w:r>
      <w:r>
        <w:rPr>
          <w:color w:val="262526"/>
        </w:rPr>
        <w:t>reflect the</w:t>
      </w:r>
      <w:r>
        <w:rPr>
          <w:color w:val="262526"/>
          <w:spacing w:val="1"/>
        </w:rPr>
        <w:t> </w:t>
      </w:r>
      <w:r>
        <w:rPr>
          <w:color w:val="262526"/>
        </w:rPr>
        <w:t>efficient costs</w:t>
      </w:r>
      <w:r>
        <w:rPr>
          <w:color w:val="262526"/>
          <w:spacing w:val="1"/>
        </w:rPr>
        <w:t> </w:t>
      </w:r>
      <w:r>
        <w:rPr>
          <w:color w:val="262526"/>
        </w:rPr>
        <w:t>of providing</w:t>
      </w:r>
      <w:r>
        <w:rPr>
          <w:color w:val="262526"/>
          <w:spacing w:val="1"/>
        </w:rPr>
        <w:t> </w:t>
      </w:r>
      <w:r>
        <w:rPr>
          <w:color w:val="262526"/>
        </w:rPr>
        <w:t>those services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1"/>
        </w:rPr>
        <w:t> </w:t>
      </w:r>
      <w:r>
        <w:rPr>
          <w:color w:val="262526"/>
        </w:rPr>
        <w:t>customer.</w:t>
      </w:r>
      <w:r>
        <w:rPr>
          <w:color w:val="262526"/>
          <w:position w:val="8"/>
          <w:sz w:val="12"/>
        </w:rPr>
        <w:t>149</w:t>
      </w:r>
      <w:r>
        <w:rPr>
          <w:color w:val="262526"/>
          <w:spacing w:val="25"/>
          <w:position w:val="8"/>
          <w:sz w:val="12"/>
        </w:rPr>
        <w:t> </w:t>
      </w:r>
      <w:r>
        <w:rPr>
          <w:color w:val="262526"/>
        </w:rPr>
        <w:t>The final rule</w:t>
      </w:r>
      <w:r>
        <w:rPr>
          <w:color w:val="262526"/>
          <w:spacing w:val="-1"/>
        </w:rPr>
        <w:t> </w:t>
      </w:r>
      <w:r>
        <w:rPr>
          <w:color w:val="262526"/>
        </w:rPr>
        <w:t>reflects the draft</w:t>
      </w:r>
      <w:r>
        <w:rPr>
          <w:color w:val="262526"/>
          <w:spacing w:val="-1"/>
        </w:rPr>
        <w:t> </w:t>
      </w:r>
      <w:r>
        <w:rPr>
          <w:color w:val="262526"/>
        </w:rPr>
        <w:t>rule.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Summary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rule</w:t>
      </w:r>
    </w:p>
    <w:p>
      <w:pPr>
        <w:pStyle w:val="BodyText"/>
        <w:spacing w:before="100"/>
        <w:ind w:left="1672"/>
      </w:pPr>
      <w:r>
        <w:rPr>
          <w:color w:val="262526"/>
        </w:rPr>
        <w:t>Key stakeholder feedback on the draft rule was: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0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AER,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Ring-fencing,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website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viewed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28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October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ht</w:t>
      </w:r>
      <w:hyperlink r:id="rId84">
        <w:r>
          <w:rPr>
            <w:color w:val="262526"/>
            <w:sz w:val="14"/>
          </w:rPr>
          <w:t>tps://www</w:t>
        </w:r>
      </w:hyperlink>
      <w:r>
        <w:rPr>
          <w:color w:val="262526"/>
          <w:sz w:val="14"/>
        </w:rPr>
        <w:t>.aer</w:t>
      </w:r>
      <w:hyperlink r:id="rId84">
        <w:r>
          <w:rPr>
            <w:color w:val="262526"/>
            <w:sz w:val="14"/>
          </w:rPr>
          <w:t>.go</w:t>
        </w:r>
      </w:hyperlink>
      <w:r>
        <w:rPr>
          <w:color w:val="262526"/>
          <w:sz w:val="14"/>
        </w:rPr>
        <w:t>v</w:t>
      </w:r>
      <w:hyperlink r:id="rId84">
        <w:r>
          <w:rPr>
            <w:color w:val="262526"/>
            <w:sz w:val="14"/>
          </w:rPr>
          <w:t>.au/networks-pipelines/ring-fencing</w:t>
        </w:r>
      </w:hyperlink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Electricity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Transmission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Ring-fencing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-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review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current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arrangements,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Discussion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November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2019,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22.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Integrating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NEM,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15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July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113-114.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more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information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refer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AEMC,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Integrating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NEM,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15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July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101-114.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81"/>
          <w:footerReference w:type="default" r:id="rId82"/>
          <w:pgSz w:w="11910" w:h="16840"/>
          <w:pgMar w:header="808" w:footer="992" w:top="1660" w:bottom="118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46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463" w:hanging="341"/>
        <w:jc w:val="left"/>
        <w:rPr>
          <w:sz w:val="12"/>
        </w:rPr>
      </w:pPr>
      <w:r>
        <w:rPr>
          <w:color w:val="262526"/>
          <w:sz w:val="20"/>
        </w:rPr>
        <w:t>Distribution charges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reflective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inefficient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solely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dispute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resolution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cost-reflective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pricing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principles</w:t>
      </w:r>
      <w:r>
        <w:rPr>
          <w:color w:val="262526"/>
          <w:position w:val="8"/>
          <w:sz w:val="12"/>
        </w:rPr>
        <w:t>150</w:t>
      </w:r>
    </w:p>
    <w:p>
      <w:pPr>
        <w:pStyle w:val="ListParagraph"/>
        <w:numPr>
          <w:ilvl w:val="3"/>
          <w:numId w:val="4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23" w:hanging="341"/>
        <w:jc w:val="left"/>
        <w:rPr>
          <w:sz w:val="12"/>
        </w:rPr>
      </w:pPr>
      <w:r>
        <w:rPr>
          <w:color w:val="262526"/>
          <w:sz w:val="20"/>
        </w:rPr>
        <w:t>Terrain Solar suggested that, for consistency and transparency, DNSPs and TNSPs should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be 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publish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negotiated charges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individual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projects.</w:t>
      </w:r>
      <w:r>
        <w:rPr>
          <w:color w:val="262526"/>
          <w:position w:val="8"/>
          <w:sz w:val="12"/>
        </w:rPr>
        <w:t>151</w:t>
      </w:r>
    </w:p>
    <w:p>
      <w:pPr>
        <w:pStyle w:val="ListParagraph"/>
        <w:numPr>
          <w:ilvl w:val="3"/>
          <w:numId w:val="4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79" w:hanging="341"/>
        <w:jc w:val="left"/>
        <w:rPr>
          <w:sz w:val="12"/>
        </w:rPr>
      </w:pPr>
      <w:r>
        <w:rPr>
          <w:color w:val="262526"/>
          <w:sz w:val="20"/>
        </w:rPr>
        <w:t>The AER,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Endeavour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TasNetworks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supported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exempt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storage from transmission 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distribution network charges.</w:t>
      </w:r>
      <w:r>
        <w:rPr>
          <w:color w:val="262526"/>
          <w:position w:val="8"/>
          <w:sz w:val="12"/>
        </w:rPr>
        <w:t>152</w:t>
      </w:r>
    </w:p>
    <w:p>
      <w:pPr>
        <w:pStyle w:val="ListParagraph"/>
        <w:numPr>
          <w:ilvl w:val="3"/>
          <w:numId w:val="4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68" w:hanging="341"/>
        <w:jc w:val="left"/>
        <w:rPr>
          <w:sz w:val="12"/>
        </w:rPr>
      </w:pPr>
      <w:r>
        <w:rPr>
          <w:color w:val="262526"/>
          <w:sz w:val="20"/>
        </w:rPr>
        <w:t>AusNet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suggested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level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field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incentives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levels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necessary,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given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different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drivers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 benefits of storage at 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levels.</w:t>
      </w:r>
      <w:r>
        <w:rPr>
          <w:color w:val="262526"/>
          <w:position w:val="8"/>
          <w:sz w:val="12"/>
        </w:rPr>
        <w:t>153</w:t>
      </w:r>
    </w:p>
    <w:p>
      <w:pPr>
        <w:pStyle w:val="ListParagraph"/>
        <w:numPr>
          <w:ilvl w:val="3"/>
          <w:numId w:val="46"/>
        </w:numPr>
        <w:tabs>
          <w:tab w:pos="2014" w:val="left" w:leader="none"/>
        </w:tabs>
        <w:spacing w:line="278" w:lineRule="auto" w:before="56" w:after="0"/>
        <w:ind w:left="2013" w:right="299" w:hanging="341"/>
        <w:jc w:val="both"/>
        <w:rPr>
          <w:sz w:val="12"/>
        </w:rPr>
      </w:pPr>
      <w:r>
        <w:rPr>
          <w:color w:val="262526"/>
          <w:sz w:val="20"/>
        </w:rPr>
        <w:t>TasNetworks noted that the inability to charge use of system would be inconsistent 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recent Access, Pricing and Incentive Arrangements for Distributed Energy Resources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 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introduced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optionality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DNSP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position w:val="8"/>
          <w:sz w:val="12"/>
        </w:rPr>
        <w:t>154</w:t>
      </w:r>
    </w:p>
    <w:p>
      <w:pPr>
        <w:pStyle w:val="ListParagraph"/>
        <w:numPr>
          <w:ilvl w:val="3"/>
          <w:numId w:val="4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68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proposal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exempt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TUOS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“could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proponents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distribution network would be more efficient.”</w:t>
      </w:r>
      <w:r>
        <w:rPr>
          <w:color w:val="262526"/>
          <w:position w:val="8"/>
          <w:sz w:val="12"/>
        </w:rPr>
        <w:t>155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  <w:sz w:val="20"/>
        </w:rPr>
        <w:t>CitiPower, Powercor and United Energy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had similar views.</w:t>
      </w:r>
      <w:r>
        <w:rPr>
          <w:color w:val="262526"/>
          <w:position w:val="8"/>
          <w:sz w:val="12"/>
        </w:rPr>
        <w:t>156</w:t>
      </w:r>
    </w:p>
    <w:p>
      <w:pPr>
        <w:pStyle w:val="BodyText"/>
        <w:spacing w:before="3"/>
        <w:rPr>
          <w:sz w:val="11"/>
        </w:rPr>
      </w:pPr>
    </w:p>
    <w:p>
      <w:pPr>
        <w:pStyle w:val="ListParagraph"/>
        <w:numPr>
          <w:ilvl w:val="2"/>
          <w:numId w:val="4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decision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reflects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decision</w:t>
      </w:r>
    </w:p>
    <w:p>
      <w:pPr>
        <w:pStyle w:val="Heading4"/>
        <w:spacing w:before="228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decision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retains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consistency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between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distribution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transmission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network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charges</w:t>
      </w:r>
    </w:p>
    <w:p>
      <w:pPr>
        <w:pStyle w:val="BodyText"/>
        <w:spacing w:line="278" w:lineRule="auto" w:before="92"/>
        <w:ind w:left="1672" w:right="187"/>
      </w:pP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retains</w:t>
      </w:r>
      <w:r>
        <w:rPr>
          <w:color w:val="262526"/>
          <w:spacing w:val="1"/>
        </w:rPr>
        <w:t> </w:t>
      </w:r>
      <w:r>
        <w:rPr>
          <w:color w:val="262526"/>
        </w:rPr>
        <w:t>consistency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exempt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paying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charges,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load,</w:t>
      </w:r>
      <w:r>
        <w:rPr>
          <w:color w:val="262526"/>
          <w:spacing w:val="2"/>
        </w:rPr>
        <w:t> </w:t>
      </w:r>
      <w:r>
        <w:rPr>
          <w:color w:val="262526"/>
        </w:rPr>
        <w:t>whether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connected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distribution</w:t>
      </w:r>
      <w:r>
        <w:rPr>
          <w:color w:val="262526"/>
          <w:spacing w:val="3"/>
        </w:rPr>
        <w:t> </w:t>
      </w:r>
      <w:r>
        <w:rPr>
          <w:color w:val="262526"/>
        </w:rPr>
        <w:t>network.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notes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i/>
          <w:color w:val="262526"/>
        </w:rPr>
        <w:t>Access,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pricing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and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incentive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arrangements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for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distributed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energy resources</w:t>
      </w:r>
      <w:r>
        <w:rPr>
          <w:i/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 removes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prohibition</w:t>
      </w:r>
      <w:r>
        <w:rPr>
          <w:color w:val="262526"/>
          <w:spacing w:val="1"/>
        </w:rPr>
        <w:t> </w:t>
      </w:r>
      <w:r>
        <w:rPr>
          <w:color w:val="262526"/>
        </w:rPr>
        <w:t>on DNSPs</w:t>
      </w:r>
      <w:r>
        <w:rPr>
          <w:color w:val="262526"/>
          <w:spacing w:val="1"/>
        </w:rPr>
        <w:t> </w:t>
      </w:r>
      <w:r>
        <w:rPr>
          <w:color w:val="262526"/>
        </w:rPr>
        <w:t>charging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export services,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means</w:t>
      </w:r>
      <w:r>
        <w:rPr>
          <w:color w:val="262526"/>
          <w:spacing w:val="2"/>
        </w:rPr>
        <w:t> </w:t>
      </w:r>
      <w:r>
        <w:rPr>
          <w:color w:val="262526"/>
        </w:rPr>
        <w:t>distribution</w:t>
      </w:r>
      <w:r>
        <w:rPr>
          <w:color w:val="262526"/>
          <w:spacing w:val="3"/>
        </w:rPr>
        <w:t> </w:t>
      </w:r>
      <w:r>
        <w:rPr>
          <w:color w:val="262526"/>
        </w:rPr>
        <w:t>level</w:t>
      </w:r>
      <w:r>
        <w:rPr>
          <w:color w:val="262526"/>
          <w:spacing w:val="2"/>
        </w:rPr>
        <w:t> </w:t>
      </w:r>
      <w:r>
        <w:rPr>
          <w:color w:val="262526"/>
        </w:rPr>
        <w:t>generators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grid-scale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eventually</w:t>
      </w:r>
      <w:r>
        <w:rPr>
          <w:color w:val="262526"/>
          <w:spacing w:val="1"/>
        </w:rPr>
        <w:t> </w:t>
      </w:r>
      <w:r>
        <w:rPr>
          <w:color w:val="262526"/>
        </w:rPr>
        <w:t>face</w:t>
      </w:r>
      <w:r>
        <w:rPr>
          <w:color w:val="262526"/>
          <w:spacing w:val="5"/>
        </w:rPr>
        <w:t> </w:t>
      </w:r>
      <w:r>
        <w:rPr>
          <w:color w:val="262526"/>
        </w:rPr>
        <w:t>cost</w:t>
      </w:r>
      <w:r>
        <w:rPr>
          <w:color w:val="262526"/>
          <w:spacing w:val="6"/>
        </w:rPr>
        <w:t> </w:t>
      </w:r>
      <w:r>
        <w:rPr>
          <w:color w:val="262526"/>
        </w:rPr>
        <w:t>reflective</w:t>
      </w:r>
      <w:r>
        <w:rPr>
          <w:color w:val="262526"/>
          <w:spacing w:val="5"/>
        </w:rPr>
        <w:t> </w:t>
      </w:r>
      <w:r>
        <w:rPr>
          <w:color w:val="262526"/>
        </w:rPr>
        <w:t>DUOS</w:t>
      </w:r>
      <w:r>
        <w:rPr>
          <w:color w:val="262526"/>
          <w:spacing w:val="6"/>
        </w:rPr>
        <w:t> </w:t>
      </w:r>
      <w:r>
        <w:rPr>
          <w:color w:val="262526"/>
        </w:rPr>
        <w:t>export</w:t>
      </w:r>
      <w:r>
        <w:rPr>
          <w:color w:val="262526"/>
          <w:spacing w:val="5"/>
        </w:rPr>
        <w:t> </w:t>
      </w:r>
      <w:r>
        <w:rPr>
          <w:color w:val="262526"/>
        </w:rPr>
        <w:t>charges</w:t>
      </w:r>
      <w:r>
        <w:rPr>
          <w:color w:val="262526"/>
          <w:spacing w:val="6"/>
        </w:rPr>
        <w:t> </w:t>
      </w:r>
      <w:r>
        <w:rPr>
          <w:color w:val="262526"/>
        </w:rPr>
        <w:t>which</w:t>
      </w:r>
      <w:r>
        <w:rPr>
          <w:color w:val="262526"/>
          <w:spacing w:val="5"/>
        </w:rPr>
        <w:t> </w:t>
      </w:r>
      <w:r>
        <w:rPr>
          <w:color w:val="262526"/>
        </w:rPr>
        <w:t>could</w:t>
      </w:r>
      <w:r>
        <w:rPr>
          <w:color w:val="262526"/>
          <w:spacing w:val="6"/>
        </w:rPr>
        <w:t> </w:t>
      </w:r>
      <w:r>
        <w:rPr>
          <w:color w:val="262526"/>
        </w:rPr>
        <w:t>also</w:t>
      </w:r>
      <w:r>
        <w:rPr>
          <w:color w:val="262526"/>
          <w:spacing w:val="6"/>
        </w:rPr>
        <w:t> </w:t>
      </w:r>
      <w:r>
        <w:rPr>
          <w:color w:val="262526"/>
        </w:rPr>
        <w:t>include</w:t>
      </w:r>
      <w:r>
        <w:rPr>
          <w:color w:val="262526"/>
          <w:spacing w:val="5"/>
        </w:rPr>
        <w:t> </w:t>
      </w:r>
      <w:r>
        <w:rPr>
          <w:color w:val="262526"/>
        </w:rPr>
        <w:t>DNSPs</w:t>
      </w:r>
      <w:r>
        <w:rPr>
          <w:color w:val="262526"/>
          <w:spacing w:val="6"/>
        </w:rPr>
        <w:t> </w:t>
      </w:r>
      <w:r>
        <w:rPr>
          <w:color w:val="262526"/>
        </w:rPr>
        <w:t>making</w:t>
      </w:r>
      <w:r>
        <w:rPr>
          <w:color w:val="262526"/>
          <w:spacing w:val="5"/>
        </w:rPr>
        <w:t> </w:t>
      </w:r>
      <w:r>
        <w:rPr>
          <w:color w:val="262526"/>
        </w:rPr>
        <w:t>payments</w:t>
      </w:r>
      <w:r>
        <w:rPr>
          <w:color w:val="262526"/>
          <w:spacing w:val="1"/>
        </w:rPr>
        <w:t> </w:t>
      </w:r>
      <w:r>
        <w:rPr>
          <w:color w:val="262526"/>
        </w:rPr>
        <w:t>to providers of energy import or export services.</w:t>
      </w:r>
    </w:p>
    <w:p>
      <w:pPr>
        <w:pStyle w:val="Heading4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decision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does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not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network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charging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arrangements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existing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storage</w:t>
      </w:r>
    </w:p>
    <w:p>
      <w:pPr>
        <w:pStyle w:val="BodyText"/>
        <w:spacing w:line="278" w:lineRule="auto" w:before="92"/>
        <w:ind w:left="1672" w:right="20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greater</w:t>
      </w:r>
      <w:r>
        <w:rPr>
          <w:color w:val="262526"/>
          <w:spacing w:val="2"/>
        </w:rPr>
        <w:t> </w:t>
      </w:r>
      <w:r>
        <w:rPr>
          <w:color w:val="262526"/>
        </w:rPr>
        <w:t>focus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charges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reflect the</w:t>
      </w:r>
      <w:r>
        <w:rPr>
          <w:color w:val="262526"/>
          <w:spacing w:val="1"/>
        </w:rPr>
        <w:t> </w:t>
      </w:r>
      <w:r>
        <w:rPr>
          <w:color w:val="262526"/>
        </w:rPr>
        <w:t>efficient</w:t>
      </w:r>
      <w:r>
        <w:rPr>
          <w:color w:val="262526"/>
          <w:spacing w:val="1"/>
        </w:rPr>
        <w:t> </w:t>
      </w:r>
      <w:r>
        <w:rPr>
          <w:color w:val="262526"/>
        </w:rPr>
        <w:t>cost to</w:t>
      </w:r>
      <w:r>
        <w:rPr>
          <w:color w:val="262526"/>
          <w:spacing w:val="1"/>
        </w:rPr>
        <w:t> </w:t>
      </w:r>
      <w:r>
        <w:rPr>
          <w:color w:val="262526"/>
        </w:rPr>
        <w:t>serve</w:t>
      </w:r>
      <w:r>
        <w:rPr>
          <w:color w:val="262526"/>
          <w:spacing w:val="1"/>
        </w:rPr>
        <w:t> </w:t>
      </w:r>
      <w:r>
        <w:rPr>
          <w:color w:val="262526"/>
        </w:rPr>
        <w:t>distribution customers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not retail</w:t>
      </w:r>
      <w:r>
        <w:rPr>
          <w:color w:val="262526"/>
          <w:spacing w:val="1"/>
        </w:rPr>
        <w:t> </w:t>
      </w:r>
      <w:r>
        <w:rPr>
          <w:color w:val="262526"/>
        </w:rPr>
        <w:t>customers.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134.645996pt;margin-top:9.359279pt;width:49.65pt;height:.1pt;mso-position-horizontal-relative:page;mso-position-vertical-relative:paragraph;z-index:-15700480;mso-wrap-distance-left:0;mso-wrap-distance-right:0" id="docshape183" coordorigin="2693,187" coordsize="993,0" path="m2693,187l3685,18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Terrain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Solar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Shell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Submissions,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p.7..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Terrain</w:t>
      </w:r>
      <w:r>
        <w:rPr>
          <w:color w:val="262526"/>
          <w:spacing w:val="-11"/>
          <w:sz w:val="14"/>
        </w:rPr>
        <w:t> </w:t>
      </w:r>
      <w:r>
        <w:rPr>
          <w:color w:val="262526"/>
          <w:sz w:val="14"/>
        </w:rPr>
        <w:t>Solar,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3.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AER,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1;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Endeavour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Tas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Networks,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AusNet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Transmission-Connected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Storage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TUOS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slides,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October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2021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TasNetworks,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CitiPower,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Powercor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United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85"/>
          <w:footerReference w:type="default" r:id="rId86"/>
          <w:pgSz w:w="11910" w:h="16840"/>
          <w:pgMar w:header="808" w:footer="767" w:top="1660" w:bottom="960" w:left="1020" w:right="720"/>
          <w:pgNumType w:start="64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937" w:hanging="1560"/>
        <w:jc w:val="both"/>
        <w:rPr>
          <w:b/>
          <w:sz w:val="18"/>
        </w:rPr>
      </w:pPr>
      <w:bookmarkStart w:name="_bookmark42" w:id="102"/>
      <w:bookmarkEnd w:id="102"/>
      <w:r>
        <w:rPr/>
      </w:r>
      <w:bookmarkStart w:name="_bookmark42" w:id="103"/>
      <w:bookmarkEnd w:id="103"/>
      <w:r>
        <w:rPr>
          <w:b/>
          <w:color w:val="00ACEC"/>
          <w:sz w:val="18"/>
        </w:rPr>
        <w:t>Other</w:t>
      </w:r>
      <w:r>
        <w:rPr>
          <w:b/>
          <w:color w:val="00ACEC"/>
          <w:sz w:val="18"/>
        </w:rPr>
        <w:t> reform processes may support the final rule by improving signals for efficient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investment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in and use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the network</w:t>
      </w:r>
    </w:p>
    <w:p>
      <w:pPr>
        <w:pStyle w:val="BodyText"/>
        <w:spacing w:line="278" w:lineRule="auto" w:before="98"/>
        <w:ind w:left="1672" w:right="259"/>
        <w:jc w:val="both"/>
      </w:pPr>
      <w:r>
        <w:rPr>
          <w:color w:val="262526"/>
        </w:rPr>
        <w:t>The Commission notes that Terrain Solar and Shell Energy suggested alternative approaches</w:t>
      </w:r>
      <w:r>
        <w:rPr>
          <w:color w:val="262526"/>
          <w:spacing w:val="1"/>
        </w:rPr>
        <w:t> </w:t>
      </w:r>
      <w:r>
        <w:rPr>
          <w:color w:val="262526"/>
        </w:rPr>
        <w:t>to distribution charges, such as developing additional more cost reflective service classes for</w:t>
      </w:r>
      <w:r>
        <w:rPr>
          <w:color w:val="262526"/>
          <w:spacing w:val="1"/>
        </w:rPr>
        <w:t> </w:t>
      </w:r>
      <w:r>
        <w:rPr>
          <w:color w:val="262526"/>
        </w:rPr>
        <w:t>storage and other participants.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outlined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hyperlink w:history="true" w:anchor="_bookmark40">
        <w:r>
          <w:rPr>
            <w:color w:val="262526"/>
          </w:rPr>
          <w:t>appendix</w:t>
        </w:r>
        <w:r>
          <w:rPr>
            <w:color w:val="262526"/>
            <w:spacing w:val="3"/>
          </w:rPr>
          <w:t> </w:t>
        </w:r>
        <w:r>
          <w:rPr>
            <w:color w:val="262526"/>
          </w:rPr>
          <w:t>C.2.4</w:t>
        </w:r>
      </w:hyperlink>
      <w:r>
        <w:rPr>
          <w:color w:val="262526"/>
        </w:rPr>
        <w:t>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work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required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how</w:t>
      </w:r>
      <w:r>
        <w:rPr>
          <w:color w:val="262526"/>
          <w:spacing w:val="-59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recovered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anticipates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charging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4"/>
        </w:rPr>
        <w:t> </w:t>
      </w:r>
      <w:r>
        <w:rPr>
          <w:color w:val="262526"/>
        </w:rPr>
        <w:t>depth,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4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charging</w:t>
      </w:r>
      <w:r>
        <w:rPr>
          <w:color w:val="262526"/>
          <w:spacing w:val="4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both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transmission and distribution</w:t>
      </w:r>
      <w:r>
        <w:rPr>
          <w:color w:val="262526"/>
          <w:spacing w:val="1"/>
        </w:rPr>
        <w:t> </w:t>
      </w:r>
      <w:r>
        <w:rPr>
          <w:color w:val="262526"/>
        </w:rPr>
        <w:t>network levels.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26"/>
        </w:numPr>
        <w:tabs>
          <w:tab w:pos="1672" w:val="left" w:leader="none"/>
          <w:tab w:pos="1673" w:val="left" w:leader="none"/>
        </w:tabs>
        <w:spacing w:line="240" w:lineRule="auto" w:before="113" w:after="0"/>
        <w:ind w:left="1672" w:right="0" w:hanging="1560"/>
        <w:jc w:val="left"/>
      </w:pPr>
      <w:bookmarkStart w:name="_bookmark44" w:id="104"/>
      <w:bookmarkEnd w:id="104"/>
      <w:r>
        <w:rPr/>
      </w:r>
      <w:bookmarkStart w:name="D Other issues " w:id="105"/>
      <w:bookmarkEnd w:id="105"/>
      <w:r>
        <w:rPr/>
      </w:r>
      <w:bookmarkStart w:name="Table D.1:  Summary of the Commission’s " w:id="106"/>
      <w:bookmarkEnd w:id="106"/>
      <w:r>
        <w:rPr/>
      </w:r>
      <w:bookmarkStart w:name="_bookmark43" w:id="107"/>
      <w:bookmarkEnd w:id="107"/>
      <w:r>
        <w:rPr/>
      </w:r>
      <w:bookmarkStart w:name="_bookmark43" w:id="108"/>
      <w:bookmarkEnd w:id="108"/>
      <w:r>
        <w:rPr>
          <w:color w:val="00ACEC"/>
        </w:rPr>
        <w:t>O</w:t>
      </w:r>
      <w:r>
        <w:rPr>
          <w:color w:val="00ACEC"/>
        </w:rPr>
        <w:t>THER</w:t>
      </w:r>
      <w:r>
        <w:rPr>
          <w:color w:val="00ACEC"/>
          <w:spacing w:val="-19"/>
        </w:rPr>
        <w:t> </w:t>
      </w:r>
      <w:r>
        <w:rPr>
          <w:color w:val="00ACEC"/>
        </w:rPr>
        <w:t>ISSUES</w:t>
      </w:r>
    </w:p>
    <w:p>
      <w:pPr>
        <w:pStyle w:val="BodyText"/>
        <w:spacing w:line="278" w:lineRule="auto" w:before="232"/>
        <w:ind w:left="1672" w:right="91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appendix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stakeholder</w:t>
      </w:r>
      <w:r>
        <w:rPr>
          <w:color w:val="262526"/>
          <w:spacing w:val="3"/>
        </w:rPr>
        <w:t> </w:t>
      </w:r>
      <w:r>
        <w:rPr>
          <w:color w:val="262526"/>
        </w:rPr>
        <w:t>feedback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outlines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Commission’s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remaining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change.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decisions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retained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 decision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most,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provided minimal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determination.</w:t>
      </w:r>
      <w:r>
        <w:rPr>
          <w:color w:val="262526"/>
          <w:spacing w:val="1"/>
        </w:rPr>
        <w:t> </w:t>
      </w:r>
      <w:hyperlink w:history="true" w:anchor="_bookmark44">
        <w:r>
          <w:rPr>
            <w:color w:val="262526"/>
          </w:rPr>
          <w:t>Table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D.1</w:t>
        </w:r>
        <w:r>
          <w:rPr>
            <w:color w:val="262526"/>
            <w:spacing w:val="1"/>
          </w:rPr>
          <w:t> </w:t>
        </w:r>
      </w:hyperlink>
      <w:r>
        <w:rPr>
          <w:color w:val="262526"/>
        </w:rPr>
        <w:t>below</w:t>
      </w:r>
      <w:r>
        <w:rPr>
          <w:color w:val="262526"/>
          <w:spacing w:val="2"/>
        </w:rPr>
        <w:t> </w:t>
      </w:r>
      <w:r>
        <w:rPr>
          <w:color w:val="262526"/>
        </w:rPr>
        <w:t>lists</w:t>
      </w:r>
      <w:r>
        <w:rPr>
          <w:color w:val="262526"/>
          <w:spacing w:val="1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summary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1"/>
        </w:rPr>
        <w:t> </w:t>
      </w:r>
      <w:r>
        <w:rPr>
          <w:color w:val="262526"/>
        </w:rPr>
        <w:t>final decision with</w:t>
      </w:r>
      <w:r>
        <w:rPr>
          <w:color w:val="262526"/>
          <w:spacing w:val="1"/>
        </w:rPr>
        <w:t> </w:t>
      </w:r>
      <w:r>
        <w:rPr>
          <w:color w:val="262526"/>
        </w:rPr>
        <w:t>more detail in</w:t>
      </w:r>
      <w:r>
        <w:rPr>
          <w:color w:val="262526"/>
          <w:spacing w:val="1"/>
        </w:rPr>
        <w:t> </w:t>
      </w:r>
      <w:r>
        <w:rPr>
          <w:color w:val="262526"/>
        </w:rPr>
        <w:t>the following sections.</w:t>
      </w:r>
    </w:p>
    <w:p>
      <w:pPr>
        <w:pStyle w:val="BodyText"/>
        <w:spacing w:before="3"/>
        <w:rPr>
          <w:sz w:val="39"/>
        </w:rPr>
      </w:pPr>
    </w:p>
    <w:p>
      <w:pPr>
        <w:spacing w:before="1"/>
        <w:ind w:left="1673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00ACEC"/>
          <w:w w:val="95"/>
          <w:sz w:val="20"/>
        </w:rPr>
        <w:t>Table</w:t>
      </w:r>
      <w:r>
        <w:rPr>
          <w:rFonts w:ascii="Trebuchet MS" w:hAnsi="Trebuchet MS"/>
          <w:b/>
          <w:color w:val="00ACEC"/>
          <w:spacing w:val="-8"/>
          <w:w w:val="95"/>
          <w:sz w:val="20"/>
        </w:rPr>
        <w:t> </w:t>
      </w:r>
      <w:r>
        <w:rPr>
          <w:rFonts w:ascii="Trebuchet MS" w:hAnsi="Trebuchet MS"/>
          <w:b/>
          <w:color w:val="00ACEC"/>
          <w:w w:val="95"/>
          <w:sz w:val="20"/>
        </w:rPr>
        <w:t>D.1:</w:t>
      </w:r>
      <w:r>
        <w:rPr>
          <w:rFonts w:ascii="Trebuchet MS" w:hAnsi="Trebuchet MS"/>
          <w:b/>
          <w:color w:val="00ACEC"/>
          <w:spacing w:val="-1"/>
          <w:w w:val="95"/>
          <w:sz w:val="20"/>
        </w:rPr>
        <w:t> </w:t>
      </w:r>
      <w:r>
        <w:rPr>
          <w:rFonts w:ascii="Trebuchet MS" w:hAnsi="Trebuchet MS"/>
          <w:b/>
          <w:color w:val="262526"/>
          <w:w w:val="95"/>
          <w:sz w:val="20"/>
        </w:rPr>
        <w:t>Summary</w:t>
      </w:r>
      <w:r>
        <w:rPr>
          <w:rFonts w:ascii="Trebuchet MS" w:hAnsi="Trebuchet MS"/>
          <w:b/>
          <w:color w:val="262526"/>
          <w:spacing w:val="-7"/>
          <w:w w:val="95"/>
          <w:sz w:val="20"/>
        </w:rPr>
        <w:t> </w:t>
      </w:r>
      <w:r>
        <w:rPr>
          <w:rFonts w:ascii="Trebuchet MS" w:hAnsi="Trebuchet MS"/>
          <w:b/>
          <w:color w:val="262526"/>
          <w:w w:val="95"/>
          <w:sz w:val="20"/>
        </w:rPr>
        <w:t>of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> </w:t>
      </w:r>
      <w:r>
        <w:rPr>
          <w:rFonts w:ascii="Trebuchet MS" w:hAnsi="Trebuchet MS"/>
          <w:b/>
          <w:color w:val="262526"/>
          <w:w w:val="95"/>
          <w:sz w:val="20"/>
        </w:rPr>
        <w:t>the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> </w:t>
      </w:r>
      <w:r>
        <w:rPr>
          <w:rFonts w:ascii="Trebuchet MS" w:hAnsi="Trebuchet MS"/>
          <w:b/>
          <w:color w:val="262526"/>
          <w:w w:val="95"/>
          <w:sz w:val="20"/>
        </w:rPr>
        <w:t>Commission’s</w:t>
      </w:r>
      <w:r>
        <w:rPr>
          <w:rFonts w:ascii="Trebuchet MS" w:hAnsi="Trebuchet MS"/>
          <w:b/>
          <w:color w:val="262526"/>
          <w:spacing w:val="-7"/>
          <w:w w:val="95"/>
          <w:sz w:val="20"/>
        </w:rPr>
        <w:t> </w:t>
      </w:r>
      <w:r>
        <w:rPr>
          <w:rFonts w:ascii="Trebuchet MS" w:hAnsi="Trebuchet MS"/>
          <w:b/>
          <w:color w:val="262526"/>
          <w:w w:val="95"/>
          <w:sz w:val="20"/>
        </w:rPr>
        <w:t>final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> </w:t>
      </w:r>
      <w:r>
        <w:rPr>
          <w:rFonts w:ascii="Trebuchet MS" w:hAnsi="Trebuchet MS"/>
          <w:b/>
          <w:color w:val="262526"/>
          <w:w w:val="95"/>
          <w:sz w:val="20"/>
        </w:rPr>
        <w:t>decisions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> </w:t>
      </w:r>
      <w:r>
        <w:rPr>
          <w:rFonts w:ascii="Trebuchet MS" w:hAnsi="Trebuchet MS"/>
          <w:b/>
          <w:color w:val="262526"/>
          <w:w w:val="95"/>
          <w:sz w:val="20"/>
        </w:rPr>
        <w:t>for</w:t>
      </w:r>
      <w:r>
        <w:rPr>
          <w:rFonts w:ascii="Trebuchet MS" w:hAnsi="Trebuchet MS"/>
          <w:b/>
          <w:color w:val="262526"/>
          <w:spacing w:val="-7"/>
          <w:w w:val="95"/>
          <w:sz w:val="20"/>
        </w:rPr>
        <w:t> </w:t>
      </w:r>
      <w:r>
        <w:rPr>
          <w:rFonts w:ascii="Trebuchet MS" w:hAnsi="Trebuchet MS"/>
          <w:b/>
          <w:color w:val="262526"/>
          <w:w w:val="95"/>
          <w:sz w:val="20"/>
        </w:rPr>
        <w:t>other</w:t>
      </w:r>
      <w:r>
        <w:rPr>
          <w:rFonts w:ascii="Trebuchet MS" w:hAnsi="Trebuchet MS"/>
          <w:b/>
          <w:color w:val="262526"/>
          <w:spacing w:val="-8"/>
          <w:w w:val="95"/>
          <w:sz w:val="20"/>
        </w:rPr>
        <w:t> </w:t>
      </w:r>
      <w:r>
        <w:rPr>
          <w:rFonts w:ascii="Trebuchet MS" w:hAnsi="Trebuchet MS"/>
          <w:b/>
          <w:color w:val="262526"/>
          <w:w w:val="95"/>
          <w:sz w:val="20"/>
        </w:rPr>
        <w:t>issues</w:t>
      </w:r>
    </w:p>
    <w:p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jc w:val="left"/>
        <w:tblInd w:w="168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5"/>
        <w:gridCol w:w="6874"/>
      </w:tblGrid>
      <w:tr>
        <w:trPr>
          <w:trHeight w:val="313" w:hRule="atLeast"/>
        </w:trPr>
        <w:tc>
          <w:tcPr>
            <w:tcW w:w="1485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ISSUE</w:t>
            </w:r>
          </w:p>
        </w:tc>
        <w:tc>
          <w:tcPr>
            <w:tcW w:w="6874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COMMISSION’S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FINAL</w:t>
            </w:r>
            <w:r>
              <w:rPr>
                <w:b/>
                <w:color w:val="00ACEC"/>
                <w:spacing w:val="-5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DECISION</w:t>
            </w:r>
          </w:p>
        </w:tc>
      </w:tr>
      <w:tr>
        <w:trPr>
          <w:trHeight w:val="874" w:hRule="atLeast"/>
        </w:trPr>
        <w:tc>
          <w:tcPr>
            <w:tcW w:w="1485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7" w:right="513"/>
              <w:rPr>
                <w:sz w:val="20"/>
              </w:rPr>
            </w:pPr>
            <w:r>
              <w:rPr>
                <w:color w:val="262526"/>
                <w:sz w:val="20"/>
              </w:rPr>
              <w:t>Retailer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Obligation</w:t>
            </w:r>
          </w:p>
        </w:tc>
        <w:tc>
          <w:tcPr>
            <w:tcW w:w="6874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9" w:right="334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The final rule makes IRPs liable entities under the RRO in respect of their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load if aggregate annual load exceeds 10GWh in a particular NEM region.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consistent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how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are treated.</w:t>
            </w:r>
          </w:p>
        </w:tc>
      </w:tr>
      <w:tr>
        <w:trPr>
          <w:trHeight w:val="2387" w:hRule="atLeast"/>
        </w:trPr>
        <w:tc>
          <w:tcPr>
            <w:tcW w:w="148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line="278" w:lineRule="auto" w:before="164"/>
              <w:ind w:left="57" w:right="304"/>
              <w:rPr>
                <w:sz w:val="20"/>
              </w:rPr>
            </w:pPr>
            <w:r>
              <w:rPr>
                <w:color w:val="262526"/>
                <w:sz w:val="20"/>
              </w:rPr>
              <w:t>Ancillary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in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Chapter 2 of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NER</w:t>
            </w:r>
          </w:p>
        </w:tc>
        <w:tc>
          <w:tcPr>
            <w:tcW w:w="687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74"/>
              <w:rPr>
                <w:sz w:val="20"/>
              </w:rPr>
            </w:pPr>
            <w:r>
              <w:rPr>
                <w:color w:val="262526"/>
                <w:sz w:val="20"/>
              </w:rPr>
              <w:t>The final rule defines a new umbrella term for the provision of ancillary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services to replace the separate clauses which relate to ancillary service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generating units and ancillary service loads. The required changes to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definition of load have been made to achieve this. Additional changes have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also been made to properly integrate the IRP in these provisions, including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aggregators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(currently MSGAs).</w:t>
            </w:r>
          </w:p>
          <w:p>
            <w:pPr>
              <w:pStyle w:val="TableParagraph"/>
              <w:spacing w:line="278" w:lineRule="auto" w:before="11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Transitional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provisions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enable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MSGAs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provide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ancillary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their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generating units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March 2023.</w:t>
            </w:r>
          </w:p>
        </w:tc>
      </w:tr>
      <w:tr>
        <w:trPr>
          <w:trHeight w:val="1434" w:hRule="atLeast"/>
        </w:trPr>
        <w:tc>
          <w:tcPr>
            <w:tcW w:w="148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53"/>
              <w:ind w:left="57" w:right="153"/>
              <w:rPr>
                <w:sz w:val="20"/>
              </w:rPr>
            </w:pPr>
            <w:r>
              <w:rPr>
                <w:color w:val="262526"/>
                <w:sz w:val="20"/>
              </w:rPr>
              <w:t>Technology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specific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drafting in the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rules</w:t>
            </w:r>
          </w:p>
        </w:tc>
        <w:tc>
          <w:tcPr>
            <w:tcW w:w="687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9" w:right="85"/>
              <w:rPr>
                <w:sz w:val="20"/>
              </w:rPr>
            </w:pPr>
            <w:r>
              <w:rPr>
                <w:color w:val="262526"/>
                <w:sz w:val="20"/>
              </w:rPr>
              <w:t>The final rule implements AEMO’s proposal to change all mentions of ‘offer’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‘bid’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 Chapter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3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NER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make generic references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scheduled plants and registered market participants throughout the rules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where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possible.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preferable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address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ambiguity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terms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‘load’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‘generation’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apply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throughout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NER.</w:t>
            </w:r>
          </w:p>
        </w:tc>
      </w:tr>
      <w:tr>
        <w:trPr>
          <w:trHeight w:val="874" w:hRule="atLeast"/>
        </w:trPr>
        <w:tc>
          <w:tcPr>
            <w:tcW w:w="148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7" w:right="455"/>
              <w:rPr>
                <w:sz w:val="20"/>
              </w:rPr>
            </w:pP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integration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issues</w:t>
            </w:r>
          </w:p>
        </w:tc>
        <w:tc>
          <w:tcPr>
            <w:tcW w:w="687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5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preferable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address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majority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integration issues identified by AEMO.</w:t>
            </w:r>
          </w:p>
        </w:tc>
      </w:tr>
      <w:tr>
        <w:trPr>
          <w:trHeight w:val="1434" w:hRule="atLeast"/>
        </w:trPr>
        <w:tc>
          <w:tcPr>
            <w:tcW w:w="148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57" w:right="194"/>
              <w:rPr>
                <w:sz w:val="20"/>
              </w:rPr>
            </w:pPr>
            <w:r>
              <w:rPr>
                <w:color w:val="262526"/>
                <w:sz w:val="20"/>
              </w:rPr>
              <w:t>Intervention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compensation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frameworks</w:t>
            </w:r>
          </w:p>
        </w:tc>
        <w:tc>
          <w:tcPr>
            <w:tcW w:w="687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Other recent rule changes have focused on intervention compensation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provisions.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integrates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IRPs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into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revised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frameworks,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example by including the generation and load of bidirectional units into the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compensation provisions for Affected Participants and Market Customers in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3.12.</w:t>
            </w:r>
          </w:p>
        </w:tc>
      </w:tr>
      <w:tr>
        <w:trPr>
          <w:trHeight w:val="594" w:hRule="atLeast"/>
        </w:trPr>
        <w:tc>
          <w:tcPr>
            <w:tcW w:w="148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7" w:right="81"/>
              <w:rPr>
                <w:sz w:val="20"/>
              </w:rPr>
            </w:pPr>
            <w:r>
              <w:rPr>
                <w:color w:val="262526"/>
                <w:sz w:val="20"/>
              </w:rPr>
              <w:t>Network losses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and MLFs</w:t>
            </w:r>
          </w:p>
        </w:tc>
        <w:tc>
          <w:tcPr>
            <w:tcW w:w="687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no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way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losses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MLFs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calculated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for bi-directional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points.</w:t>
            </w:r>
          </w:p>
        </w:tc>
      </w:tr>
      <w:tr>
        <w:trPr>
          <w:trHeight w:val="874" w:hRule="atLeast"/>
        </w:trPr>
        <w:tc>
          <w:tcPr>
            <w:tcW w:w="148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7" w:right="143"/>
              <w:rPr>
                <w:sz w:val="20"/>
              </w:rPr>
            </w:pP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Panel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representation</w:t>
            </w:r>
          </w:p>
        </w:tc>
        <w:tc>
          <w:tcPr>
            <w:tcW w:w="687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5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decision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does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amend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Panel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representation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provisions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require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hybrid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representation.</w:t>
            </w:r>
          </w:p>
        </w:tc>
      </w:tr>
      <w:tr>
        <w:trPr>
          <w:trHeight w:val="543" w:hRule="atLeast"/>
        </w:trPr>
        <w:tc>
          <w:tcPr>
            <w:tcW w:w="148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27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Network</w:t>
            </w:r>
          </w:p>
        </w:tc>
        <w:tc>
          <w:tcPr>
            <w:tcW w:w="6874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before="127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decision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will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create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unique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pathway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NSP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9"/>
        <w:rPr>
          <w:rFonts w:ascii="Trebuchet MS"/>
          <w:b/>
          <w:sz w:val="28"/>
        </w:rPr>
      </w:pPr>
    </w:p>
    <w:tbl>
      <w:tblPr>
        <w:tblW w:w="0" w:type="auto"/>
        <w:jc w:val="left"/>
        <w:tblInd w:w="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5"/>
        <w:gridCol w:w="6874"/>
      </w:tblGrid>
      <w:tr>
        <w:trPr>
          <w:trHeight w:val="313" w:hRule="atLeast"/>
        </w:trPr>
        <w:tc>
          <w:tcPr>
            <w:tcW w:w="1485" w:type="dxa"/>
            <w:tcBorders>
              <w:top w:val="single" w:sz="2" w:space="0" w:color="00ACEC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7"/>
              <w:rPr>
                <w:b/>
                <w:sz w:val="20"/>
              </w:rPr>
            </w:pPr>
            <w:bookmarkStart w:name="D.1 Retailer Reliability Obligation " w:id="109"/>
            <w:bookmarkEnd w:id="109"/>
            <w:r>
              <w:rPr/>
            </w:r>
            <w:bookmarkStart w:name="_bookmark45" w:id="110"/>
            <w:bookmarkEnd w:id="110"/>
            <w:r>
              <w:rPr/>
            </w:r>
            <w:r>
              <w:rPr>
                <w:b/>
                <w:color w:val="00ACEC"/>
                <w:sz w:val="20"/>
              </w:rPr>
              <w:t>ISSUE</w:t>
            </w:r>
          </w:p>
        </w:tc>
        <w:tc>
          <w:tcPr>
            <w:tcW w:w="6874" w:type="dxa"/>
            <w:tcBorders>
              <w:top w:val="single" w:sz="2" w:space="0" w:color="00ACEC"/>
              <w:left w:val="single" w:sz="2" w:space="0" w:color="262526"/>
              <w:bottom w:val="single" w:sz="8" w:space="0" w:color="00ACEC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COMMISSION’S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FINAL</w:t>
            </w:r>
            <w:r>
              <w:rPr>
                <w:b/>
                <w:color w:val="00ACEC"/>
                <w:spacing w:val="-5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DECISION</w:t>
            </w:r>
          </w:p>
        </w:tc>
      </w:tr>
      <w:tr>
        <w:trPr>
          <w:trHeight w:val="291" w:hRule="atLeast"/>
        </w:trPr>
        <w:tc>
          <w:tcPr>
            <w:tcW w:w="1485" w:type="dxa"/>
            <w:tcBorders>
              <w:top w:val="single" w:sz="8" w:space="0" w:color="00ACEC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service</w:t>
            </w:r>
          </w:p>
        </w:tc>
        <w:tc>
          <w:tcPr>
            <w:tcW w:w="6874" w:type="dxa"/>
            <w:tcBorders>
              <w:top w:val="single" w:sz="8" w:space="0" w:color="00ACEC"/>
              <w:lef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owned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storage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systems.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Therefore,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current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arrangements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will</w:t>
            </w:r>
          </w:p>
        </w:tc>
      </w:tr>
      <w:tr>
        <w:trPr>
          <w:trHeight w:val="280" w:hRule="atLeast"/>
        </w:trPr>
        <w:tc>
          <w:tcPr>
            <w:tcW w:w="1485" w:type="dxa"/>
            <w:tcBorders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6874" w:type="dxa"/>
            <w:tcBorders>
              <w:lef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remain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whereby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NSP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owned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battery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must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make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use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separate</w:t>
            </w:r>
          </w:p>
        </w:tc>
      </w:tr>
      <w:tr>
        <w:trPr>
          <w:trHeight w:val="582" w:hRule="atLeast"/>
        </w:trPr>
        <w:tc>
          <w:tcPr>
            <w:tcW w:w="1485" w:type="dxa"/>
            <w:tcBorders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"/>
              <w:ind w:left="57" w:right="461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connection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points</w:t>
            </w:r>
          </w:p>
        </w:tc>
        <w:tc>
          <w:tcPr>
            <w:tcW w:w="6874" w:type="dxa"/>
            <w:tcBorders>
              <w:left w:val="single" w:sz="2" w:space="0" w:color="262526"/>
              <w:bottom w:val="single" w:sz="8" w:space="0" w:color="262526"/>
            </w:tcBorders>
            <w:shd w:val="clear" w:color="auto" w:fill="DEDEDE"/>
          </w:tcPr>
          <w:p>
            <w:pPr>
              <w:pStyle w:val="TableParagraph"/>
              <w:spacing w:before="1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operator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contestable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agreement.</w:t>
            </w:r>
          </w:p>
        </w:tc>
      </w:tr>
    </w:tbl>
    <w:p>
      <w:pPr>
        <w:pStyle w:val="BodyText"/>
        <w:rPr>
          <w:rFonts w:ascii="Trebuchet MS"/>
          <w:b/>
        </w:rPr>
      </w:pPr>
    </w:p>
    <w:p>
      <w:pPr>
        <w:pStyle w:val="BodyText"/>
        <w:spacing w:before="4"/>
        <w:rPr>
          <w:rFonts w:ascii="Trebuchet MS"/>
          <w:b/>
          <w:sz w:val="18"/>
        </w:rPr>
      </w:pPr>
    </w:p>
    <w:p>
      <w:pPr>
        <w:pStyle w:val="Heading2"/>
        <w:numPr>
          <w:ilvl w:val="1"/>
          <w:numId w:val="49"/>
        </w:numPr>
        <w:tabs>
          <w:tab w:pos="1672" w:val="left" w:leader="none"/>
          <w:tab w:pos="1674" w:val="left" w:leader="none"/>
        </w:tabs>
        <w:spacing w:line="240" w:lineRule="auto" w:before="110" w:after="0"/>
        <w:ind w:left="1673" w:right="0" w:hanging="1561"/>
        <w:jc w:val="left"/>
      </w:pPr>
      <w:r>
        <w:rPr>
          <w:color w:val="00ACEC"/>
        </w:rPr>
        <w:t>Retailer</w:t>
      </w:r>
      <w:r>
        <w:rPr>
          <w:color w:val="00ACEC"/>
          <w:spacing w:val="-9"/>
        </w:rPr>
        <w:t> </w:t>
      </w:r>
      <w:r>
        <w:rPr>
          <w:color w:val="00ACEC"/>
        </w:rPr>
        <w:t>Reliability</w:t>
      </w:r>
      <w:r>
        <w:rPr>
          <w:color w:val="00ACEC"/>
          <w:spacing w:val="-9"/>
        </w:rPr>
        <w:t> </w:t>
      </w:r>
      <w:r>
        <w:rPr>
          <w:color w:val="00ACEC"/>
        </w:rPr>
        <w:t>Obligation</w:t>
      </w: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78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Overview</w:t>
      </w:r>
    </w:p>
    <w:p>
      <w:pPr>
        <w:pStyle w:val="BodyText"/>
        <w:spacing w:line="278" w:lineRule="auto" w:before="100"/>
        <w:ind w:left="1672" w:right="201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RRO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designed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encourage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4"/>
        </w:rPr>
        <w:t> </w:t>
      </w:r>
      <w:r>
        <w:rPr>
          <w:color w:val="262526"/>
        </w:rPr>
        <w:t>Customers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contract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invest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dispatchable</w:t>
      </w:r>
      <w:r>
        <w:rPr>
          <w:color w:val="262526"/>
          <w:spacing w:val="-59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demand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support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system.</w:t>
      </w:r>
      <w:r>
        <w:rPr>
          <w:color w:val="262526"/>
          <w:position w:val="8"/>
          <w:sz w:val="12"/>
        </w:rPr>
        <w:t>157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Customer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liable</w:t>
      </w:r>
      <w:r>
        <w:rPr>
          <w:color w:val="262526"/>
          <w:spacing w:val="3"/>
        </w:rPr>
        <w:t> </w:t>
      </w:r>
      <w:r>
        <w:rPr>
          <w:color w:val="262526"/>
        </w:rPr>
        <w:t>entity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RRO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aggregate</w:t>
      </w:r>
      <w:r>
        <w:rPr>
          <w:color w:val="262526"/>
          <w:spacing w:val="3"/>
        </w:rPr>
        <w:t> </w:t>
      </w:r>
      <w:r>
        <w:rPr>
          <w:color w:val="262526"/>
        </w:rPr>
        <w:t>annual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over</w:t>
      </w:r>
      <w:r>
        <w:rPr>
          <w:color w:val="262526"/>
          <w:spacing w:val="3"/>
        </w:rPr>
        <w:t> </w:t>
      </w:r>
      <w:r>
        <w:rPr>
          <w:color w:val="262526"/>
        </w:rPr>
        <w:t>10</w:t>
      </w:r>
      <w:r>
        <w:rPr>
          <w:color w:val="262526"/>
          <w:spacing w:val="-59"/>
        </w:rPr>
        <w:t> </w:t>
      </w:r>
      <w:r>
        <w:rPr>
          <w:color w:val="262526"/>
        </w:rPr>
        <w:t>GWh in a particular NEM region.</w:t>
      </w:r>
      <w:r>
        <w:rPr>
          <w:color w:val="262526"/>
          <w:position w:val="8"/>
          <w:sz w:val="12"/>
        </w:rPr>
        <w:t>158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raised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-60"/>
        </w:rPr>
        <w:t> </w:t>
      </w:r>
      <w:r>
        <w:rPr>
          <w:color w:val="262526"/>
        </w:rPr>
        <w:t>liable</w:t>
      </w:r>
      <w:r>
        <w:rPr>
          <w:color w:val="262526"/>
          <w:spacing w:val="2"/>
        </w:rPr>
        <w:t> </w:t>
      </w:r>
      <w:r>
        <w:rPr>
          <w:color w:val="262526"/>
        </w:rPr>
        <w:t>entities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RRO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their</w:t>
      </w:r>
      <w:r>
        <w:rPr>
          <w:color w:val="262526"/>
          <w:spacing w:val="3"/>
        </w:rPr>
        <w:t> </w:t>
      </w:r>
      <w:r>
        <w:rPr>
          <w:color w:val="262526"/>
        </w:rPr>
        <w:t>loads.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sought</w:t>
      </w:r>
      <w:r>
        <w:rPr>
          <w:color w:val="262526"/>
          <w:spacing w:val="3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this issue in the consultation paper, asking</w:t>
      </w:r>
      <w:r>
        <w:rPr>
          <w:color w:val="262526"/>
          <w:spacing w:val="1"/>
        </w:rPr>
        <w:t> </w:t>
      </w:r>
      <w:r>
        <w:rPr>
          <w:color w:val="262526"/>
        </w:rPr>
        <w:t>if stakeholders thought it was appropriate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operators of these</w:t>
      </w:r>
      <w:r>
        <w:rPr>
          <w:color w:val="262526"/>
          <w:spacing w:val="1"/>
        </w:rPr>
        <w:t> </w:t>
      </w:r>
      <w:r>
        <w:rPr>
          <w:color w:val="262526"/>
        </w:rPr>
        <w:t>facilities to</w:t>
      </w:r>
      <w:r>
        <w:rPr>
          <w:color w:val="262526"/>
          <w:spacing w:val="1"/>
        </w:rPr>
        <w:t> </w:t>
      </w:r>
      <w:r>
        <w:rPr>
          <w:color w:val="262526"/>
        </w:rPr>
        <w:t>be liable</w:t>
      </w:r>
      <w:r>
        <w:rPr>
          <w:color w:val="262526"/>
          <w:spacing w:val="1"/>
        </w:rPr>
        <w:t> </w:t>
      </w:r>
      <w:r>
        <w:rPr>
          <w:color w:val="262526"/>
        </w:rPr>
        <w:t>entities under</w:t>
      </w:r>
      <w:r>
        <w:rPr>
          <w:color w:val="262526"/>
          <w:spacing w:val="1"/>
        </w:rPr>
        <w:t> </w:t>
      </w:r>
      <w:r>
        <w:rPr>
          <w:color w:val="262526"/>
        </w:rPr>
        <w:t>the RRO.</w:t>
      </w:r>
    </w:p>
    <w:p>
      <w:pPr>
        <w:pStyle w:val="BodyText"/>
        <w:spacing w:line="278" w:lineRule="auto" w:before="113"/>
        <w:ind w:left="1672" w:right="268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retains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decision,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IRPs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treated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same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(i.e.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Customers),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is,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liable</w:t>
      </w:r>
      <w:r>
        <w:rPr>
          <w:color w:val="262526"/>
          <w:spacing w:val="1"/>
        </w:rPr>
        <w:t> </w:t>
      </w:r>
      <w:r>
        <w:rPr>
          <w:color w:val="262526"/>
        </w:rPr>
        <w:t>entities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RRO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aggregate</w:t>
      </w:r>
      <w:r>
        <w:rPr>
          <w:color w:val="262526"/>
          <w:spacing w:val="2"/>
        </w:rPr>
        <w:t> </w:t>
      </w:r>
      <w:r>
        <w:rPr>
          <w:color w:val="262526"/>
        </w:rPr>
        <w:t>annual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exceeds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10</w:t>
      </w:r>
      <w:r>
        <w:rPr>
          <w:color w:val="262526"/>
          <w:spacing w:val="2"/>
        </w:rPr>
        <w:t> </w:t>
      </w:r>
      <w:r>
        <w:rPr>
          <w:color w:val="262526"/>
        </w:rPr>
        <w:t>GWh</w:t>
      </w:r>
      <w:r>
        <w:rPr>
          <w:color w:val="262526"/>
          <w:spacing w:val="1"/>
        </w:rPr>
        <w:t> </w:t>
      </w:r>
      <w:r>
        <w:rPr>
          <w:color w:val="262526"/>
        </w:rPr>
        <w:t>threshold.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determination</w:t>
      </w:r>
    </w:p>
    <w:p>
      <w:pPr>
        <w:pStyle w:val="BodyText"/>
        <w:spacing w:line="278" w:lineRule="auto" w:before="100"/>
        <w:ind w:left="1672"/>
      </w:pPr>
      <w:r>
        <w:rPr>
          <w:color w:val="262526"/>
        </w:rPr>
        <w:t>Six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liable</w:t>
      </w:r>
      <w:r>
        <w:rPr>
          <w:color w:val="262526"/>
          <w:spacing w:val="2"/>
        </w:rPr>
        <w:t> </w:t>
      </w:r>
      <w:r>
        <w:rPr>
          <w:color w:val="262526"/>
        </w:rPr>
        <w:t>entities</w:t>
      </w:r>
      <w:r>
        <w:rPr>
          <w:color w:val="262526"/>
          <w:spacing w:val="-60"/>
        </w:rPr>
        <w:t> </w:t>
      </w:r>
      <w:r>
        <w:rPr>
          <w:color w:val="262526"/>
        </w:rPr>
        <w:t>under the RRO. These stakeholders considered: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355" w:hanging="341"/>
        <w:jc w:val="left"/>
        <w:rPr>
          <w:sz w:val="12"/>
        </w:rPr>
      </w:pP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unintended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consequence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disincentivising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preventing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providing load 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 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 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reliability events.</w:t>
      </w:r>
      <w:r>
        <w:rPr>
          <w:color w:val="262526"/>
          <w:position w:val="8"/>
          <w:sz w:val="12"/>
        </w:rPr>
        <w:t>159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88" w:hanging="341"/>
        <w:jc w:val="left"/>
        <w:rPr>
          <w:sz w:val="12"/>
        </w:rPr>
      </w:pP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inconsistent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carves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except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Neoen’s assets,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Hornsdale Power Reserve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Victorian Big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Battery. Neoen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stated 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rule should apply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equally to everyone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no 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 all.</w:t>
      </w:r>
      <w:r>
        <w:rPr>
          <w:color w:val="262526"/>
          <w:position w:val="8"/>
          <w:sz w:val="12"/>
        </w:rPr>
        <w:t>160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78" w:hanging="341"/>
        <w:jc w:val="left"/>
        <w:rPr>
          <w:sz w:val="12"/>
        </w:rPr>
      </w:pPr>
      <w:r>
        <w:rPr>
          <w:color w:val="262526"/>
          <w:sz w:val="20"/>
        </w:rPr>
        <w:t>It 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counterproductive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clean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generation,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contract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ageing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thermal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plant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RRO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liabilities.</w:t>
      </w:r>
      <w:r>
        <w:rPr>
          <w:color w:val="262526"/>
          <w:position w:val="8"/>
          <w:sz w:val="12"/>
        </w:rPr>
        <w:t>161</w:t>
      </w:r>
    </w:p>
    <w:p>
      <w:pPr>
        <w:pStyle w:val="ListParagraph"/>
        <w:numPr>
          <w:ilvl w:val="3"/>
          <w:numId w:val="49"/>
        </w:numPr>
        <w:tabs>
          <w:tab w:pos="2012" w:val="left" w:leader="none"/>
          <w:tab w:pos="2014" w:val="left" w:leader="none"/>
        </w:tabs>
        <w:spacing w:line="278" w:lineRule="auto" w:before="57" w:after="0"/>
        <w:ind w:left="2013" w:right="1472" w:hanging="341"/>
        <w:jc w:val="left"/>
        <w:rPr>
          <w:sz w:val="12"/>
        </w:rPr>
      </w:pPr>
      <w:r>
        <w:rPr>
          <w:color w:val="262526"/>
          <w:sz w:val="20"/>
        </w:rPr>
        <w:t>Storage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intermediary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treated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consumption.</w:t>
      </w:r>
      <w:r>
        <w:rPr>
          <w:color w:val="262526"/>
          <w:position w:val="8"/>
          <w:sz w:val="12"/>
        </w:rPr>
        <w:t>162</w:t>
      </w:r>
    </w:p>
    <w:p>
      <w:pPr>
        <w:pStyle w:val="BodyText"/>
        <w:spacing w:line="278" w:lineRule="auto" w:before="56"/>
        <w:ind w:left="1672" w:right="241"/>
      </w:pPr>
      <w:r>
        <w:rPr>
          <w:color w:val="262526"/>
        </w:rPr>
        <w:t>Both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2"/>
        </w:rPr>
        <w:t> </w:t>
      </w:r>
      <w:r>
        <w:rPr>
          <w:color w:val="262526"/>
        </w:rPr>
        <w:t>Department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Mining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Stanwell</w:t>
      </w:r>
      <w:r>
        <w:rPr>
          <w:color w:val="262526"/>
          <w:spacing w:val="2"/>
        </w:rPr>
        <w:t> </w:t>
      </w:r>
      <w:r>
        <w:rPr>
          <w:color w:val="262526"/>
        </w:rPr>
        <w:t>supported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liable</w:t>
      </w:r>
      <w:r>
        <w:rPr>
          <w:color w:val="262526"/>
          <w:spacing w:val="2"/>
        </w:rPr>
        <w:t> </w:t>
      </w:r>
      <w:r>
        <w:rPr>
          <w:color w:val="262526"/>
        </w:rPr>
        <w:t>entities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RRO,</w:t>
      </w:r>
      <w:r>
        <w:rPr>
          <w:color w:val="262526"/>
          <w:spacing w:val="2"/>
        </w:rPr>
        <w:t> </w:t>
      </w:r>
      <w:r>
        <w:rPr>
          <w:color w:val="262526"/>
        </w:rPr>
        <w:t>noting:</w:t>
      </w: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134.645996pt;margin-top:11.120086pt;width:49.65pt;height:.1pt;mso-position-horizontal-relative:page;mso-position-vertical-relative:paragraph;z-index:-15699968;mso-wrap-distance-left:0;mso-wrap-distance-right:0" id="docshape184" coordorigin="2693,222" coordsize="993,0" path="m2693,222l3685,22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Board,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Retailer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Reliability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Obligation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Final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Rules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Package</w:t>
      </w:r>
      <w:r>
        <w:rPr>
          <w:color w:val="262526"/>
          <w:sz w:val="14"/>
        </w:rPr>
        <w:t>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Available</w:t>
      </w:r>
      <w:r>
        <w:rPr>
          <w:color w:val="0000FF"/>
          <w:spacing w:val="-5"/>
          <w:sz w:val="14"/>
        </w:rPr>
        <w:t> </w:t>
      </w:r>
      <w:hyperlink r:id="rId87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Part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Chapter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4A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NER.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AGL,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p.2;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Fluence,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11;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Shell,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11-12.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Neoen,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5-6.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CEC,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Merdian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BayWa,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2-3;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Neoen,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p.2.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49"/>
        </w:numPr>
        <w:tabs>
          <w:tab w:pos="2014" w:val="left" w:leader="none"/>
        </w:tabs>
        <w:spacing w:line="278" w:lineRule="auto" w:before="232" w:after="0"/>
        <w:ind w:left="2013" w:right="343" w:hanging="341"/>
        <w:jc w:val="both"/>
        <w:rPr>
          <w:sz w:val="12"/>
        </w:rPr>
      </w:pPr>
      <w:r>
        <w:rPr>
          <w:color w:val="262526"/>
          <w:sz w:val="20"/>
        </w:rPr>
        <w:t>participants with significant amounts of load at their connection point should be subject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the same requirements 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RRO</w:t>
      </w:r>
      <w:r>
        <w:rPr>
          <w:color w:val="262526"/>
          <w:position w:val="8"/>
          <w:sz w:val="12"/>
        </w:rPr>
        <w:t>163</w:t>
      </w:r>
    </w:p>
    <w:p>
      <w:pPr>
        <w:pStyle w:val="ListParagraph"/>
        <w:numPr>
          <w:ilvl w:val="3"/>
          <w:numId w:val="49"/>
        </w:numPr>
        <w:tabs>
          <w:tab w:pos="2014" w:val="left" w:leader="none"/>
        </w:tabs>
        <w:spacing w:line="278" w:lineRule="auto" w:before="57" w:after="0"/>
        <w:ind w:left="2013" w:right="606" w:hanging="341"/>
        <w:jc w:val="both"/>
        <w:rPr>
          <w:sz w:val="12"/>
        </w:rPr>
      </w:pPr>
      <w:r>
        <w:rPr>
          <w:color w:val="262526"/>
          <w:sz w:val="20"/>
        </w:rPr>
        <w:t>this avoids perverse incentives to register in one category rather than another and 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unlikely to materially affect the way these facilities participate in the market during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event.</w:t>
      </w:r>
      <w:r>
        <w:rPr>
          <w:color w:val="262526"/>
          <w:position w:val="8"/>
          <w:sz w:val="12"/>
        </w:rPr>
        <w:t>164</w:t>
      </w:r>
    </w:p>
    <w:p>
      <w:pPr>
        <w:pStyle w:val="BodyText"/>
        <w:spacing w:before="9"/>
        <w:rPr>
          <w:sz w:val="9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Commission’s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decision</w:t>
      </w:r>
    </w:p>
    <w:p>
      <w:pPr>
        <w:pStyle w:val="BodyText"/>
        <w:spacing w:line="278" w:lineRule="auto" w:before="99"/>
        <w:ind w:left="1672" w:right="20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retains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decision,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amends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4A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liable</w:t>
      </w:r>
      <w:r>
        <w:rPr>
          <w:color w:val="262526"/>
          <w:spacing w:val="2"/>
        </w:rPr>
        <w:t> </w:t>
      </w:r>
      <w:r>
        <w:rPr>
          <w:color w:val="262526"/>
        </w:rPr>
        <w:t>entity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RRO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exceeds</w:t>
      </w:r>
      <w:r>
        <w:rPr>
          <w:color w:val="262526"/>
          <w:spacing w:val="1"/>
        </w:rPr>
        <w:t> </w:t>
      </w:r>
      <w:r>
        <w:rPr>
          <w:color w:val="262526"/>
        </w:rPr>
        <w:t>10GWh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particular</w:t>
      </w:r>
      <w:r>
        <w:rPr>
          <w:color w:val="262526"/>
          <w:spacing w:val="-1"/>
        </w:rPr>
        <w:t> </w:t>
      </w:r>
      <w:r>
        <w:rPr>
          <w:color w:val="262526"/>
        </w:rPr>
        <w:t>NEM region in a year.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scope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3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integrate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RRO</w:t>
      </w:r>
      <w:r>
        <w:rPr>
          <w:color w:val="262526"/>
          <w:spacing w:val="-59"/>
        </w:rPr>
        <w:t> </w:t>
      </w:r>
      <w:r>
        <w:rPr>
          <w:color w:val="262526"/>
        </w:rPr>
        <w:t>framework, not</w:t>
      </w:r>
      <w:r>
        <w:rPr>
          <w:color w:val="262526"/>
          <w:spacing w:val="1"/>
        </w:rPr>
        <w:t> </w:t>
      </w:r>
      <w:r>
        <w:rPr>
          <w:color w:val="262526"/>
        </w:rPr>
        <w:t>to redesign</w:t>
      </w:r>
      <w:r>
        <w:rPr>
          <w:color w:val="262526"/>
          <w:spacing w:val="1"/>
        </w:rPr>
        <w:t> </w:t>
      </w:r>
      <w:r>
        <w:rPr>
          <w:color w:val="262526"/>
        </w:rPr>
        <w:t>the RRO</w:t>
      </w:r>
      <w:r>
        <w:rPr>
          <w:color w:val="262526"/>
          <w:spacing w:val="1"/>
        </w:rPr>
        <w:t> </w:t>
      </w:r>
      <w:r>
        <w:rPr>
          <w:color w:val="262526"/>
        </w:rPr>
        <w:t>framework and</w:t>
      </w:r>
      <w:r>
        <w:rPr>
          <w:color w:val="262526"/>
          <w:spacing w:val="1"/>
        </w:rPr>
        <w:t> </w:t>
      </w:r>
      <w:r>
        <w:rPr>
          <w:color w:val="262526"/>
        </w:rPr>
        <w:t>intent. Therefore,</w:t>
      </w:r>
      <w:r>
        <w:rPr>
          <w:color w:val="262526"/>
          <w:spacing w:val="1"/>
        </w:rPr>
        <w:t> </w:t>
      </w:r>
      <w:r>
        <w:rPr>
          <w:color w:val="262526"/>
        </w:rPr>
        <w:t>storage and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facilities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exempt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being</w:t>
      </w:r>
      <w:r>
        <w:rPr>
          <w:color w:val="262526"/>
          <w:spacing w:val="1"/>
        </w:rPr>
        <w:t> </w:t>
      </w:r>
      <w:r>
        <w:rPr>
          <w:color w:val="262526"/>
        </w:rPr>
        <w:t>liable</w:t>
      </w:r>
      <w:r>
        <w:rPr>
          <w:color w:val="262526"/>
          <w:spacing w:val="2"/>
        </w:rPr>
        <w:t> </w:t>
      </w:r>
      <w:r>
        <w:rPr>
          <w:color w:val="262526"/>
        </w:rPr>
        <w:t>entities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RRO,</w:t>
      </w:r>
      <w:r>
        <w:rPr>
          <w:color w:val="262526"/>
          <w:spacing w:val="1"/>
        </w:rPr>
        <w:t> </w:t>
      </w:r>
      <w:r>
        <w:rPr>
          <w:color w:val="262526"/>
        </w:rPr>
        <w:t>because: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162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inappropriate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introduce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technology-specific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exemptions;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should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provided rather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 entity’s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technology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 category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6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annual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consumption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threshold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designed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batteries,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introduction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(covering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battery’s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load),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threshold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will operate as 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was originally intended.</w:t>
      </w:r>
    </w:p>
    <w:p>
      <w:pPr>
        <w:pStyle w:val="Heading4"/>
        <w:spacing w:before="194"/>
      </w:pPr>
      <w:r>
        <w:rPr>
          <w:color w:val="262526"/>
          <w:w w:val="95"/>
        </w:rPr>
        <w:t>Benefits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</w:p>
    <w:p>
      <w:pPr>
        <w:pStyle w:val="BodyText"/>
        <w:spacing w:line="278" w:lineRule="auto" w:before="92"/>
        <w:ind w:left="1672" w:right="24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ensures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consistent</w:t>
      </w:r>
      <w:r>
        <w:rPr>
          <w:color w:val="262526"/>
          <w:spacing w:val="1"/>
        </w:rPr>
        <w:t> </w:t>
      </w:r>
      <w:r>
        <w:rPr>
          <w:color w:val="262526"/>
        </w:rPr>
        <w:t>treatment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load,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RRO</w:t>
      </w:r>
      <w:r>
        <w:rPr>
          <w:color w:val="262526"/>
          <w:spacing w:val="1"/>
        </w:rPr>
        <w:t> </w:t>
      </w:r>
      <w:r>
        <w:rPr>
          <w:color w:val="262526"/>
        </w:rPr>
        <w:t>liability,</w:t>
      </w:r>
      <w:r>
        <w:rPr>
          <w:color w:val="262526"/>
          <w:spacing w:val="1"/>
        </w:rPr>
        <w:t> </w:t>
      </w:r>
      <w:r>
        <w:rPr>
          <w:color w:val="262526"/>
        </w:rPr>
        <w:t>across</w:t>
      </w:r>
      <w:r>
        <w:rPr>
          <w:color w:val="262526"/>
          <w:spacing w:val="2"/>
        </w:rPr>
        <w:t> </w:t>
      </w:r>
      <w:r>
        <w:rPr>
          <w:color w:val="262526"/>
        </w:rPr>
        <w:t>participant</w:t>
      </w:r>
      <w:r>
        <w:rPr>
          <w:color w:val="262526"/>
          <w:spacing w:val="2"/>
        </w:rPr>
        <w:t> </w:t>
      </w:r>
      <w:r>
        <w:rPr>
          <w:color w:val="262526"/>
        </w:rPr>
        <w:t>types,</w:t>
      </w:r>
      <w:r>
        <w:rPr>
          <w:color w:val="262526"/>
          <w:spacing w:val="1"/>
        </w:rPr>
        <w:t> </w:t>
      </w:r>
      <w:r>
        <w:rPr>
          <w:color w:val="262526"/>
        </w:rPr>
        <w:t>avoiding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inefficient</w:t>
      </w:r>
      <w:r>
        <w:rPr>
          <w:color w:val="262526"/>
          <w:spacing w:val="1"/>
        </w:rPr>
        <w:t> </w:t>
      </w:r>
      <w:r>
        <w:rPr>
          <w:color w:val="262526"/>
        </w:rPr>
        <w:t>incentives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arise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-59"/>
        </w:rPr>
        <w:t> </w:t>
      </w:r>
      <w:r>
        <w:rPr>
          <w:color w:val="262526"/>
        </w:rPr>
        <w:t>of certain participant types was exempted.</w:t>
      </w:r>
    </w:p>
    <w:p>
      <w:pPr>
        <w:pStyle w:val="Heading4"/>
      </w:pPr>
      <w:r>
        <w:rPr>
          <w:color w:val="262526"/>
          <w:w w:val="95"/>
        </w:rPr>
        <w:t>Storage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can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still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provide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load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ancillary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services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during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reliability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notes</w:t>
      </w:r>
      <w:r>
        <w:rPr>
          <w:color w:val="262526"/>
          <w:spacing w:val="3"/>
        </w:rPr>
        <w:t> </w:t>
      </w:r>
      <w:r>
        <w:rPr>
          <w:color w:val="262526"/>
        </w:rPr>
        <w:t>stakeholder</w:t>
      </w:r>
      <w:r>
        <w:rPr>
          <w:color w:val="262526"/>
          <w:spacing w:val="2"/>
        </w:rPr>
        <w:t> </w:t>
      </w:r>
      <w:r>
        <w:rPr>
          <w:color w:val="262526"/>
        </w:rPr>
        <w:t>concern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discouraged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providing</w:t>
      </w:r>
      <w:r>
        <w:rPr>
          <w:color w:val="262526"/>
          <w:spacing w:val="-59"/>
        </w:rPr>
        <w:t> </w:t>
      </w:r>
      <w:r>
        <w:rPr>
          <w:color w:val="262526"/>
        </w:rPr>
        <w:t>load ancillary</w:t>
      </w:r>
      <w:r>
        <w:rPr>
          <w:color w:val="262526"/>
          <w:spacing w:val="1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1"/>
        </w:rPr>
        <w:t> </w:t>
      </w:r>
      <w:r>
        <w:rPr>
          <w:color w:val="262526"/>
        </w:rPr>
        <w:t>RRO-triggered</w:t>
      </w:r>
      <w:r>
        <w:rPr>
          <w:color w:val="262526"/>
          <w:spacing w:val="1"/>
        </w:rPr>
        <w:t> </w:t>
      </w:r>
      <w:r>
        <w:rPr>
          <w:color w:val="262526"/>
        </w:rPr>
        <w:t>reliability events,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considers: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864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incentives,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exempting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technology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types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3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accurately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reflect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value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 time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41" w:hanging="341"/>
        <w:jc w:val="left"/>
        <w:rPr>
          <w:sz w:val="20"/>
        </w:rPr>
      </w:pPr>
      <w:r>
        <w:rPr>
          <w:color w:val="262526"/>
          <w:sz w:val="20"/>
        </w:rPr>
        <w:t>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valuable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high,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hedge,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hedging, or not provide it.</w:t>
      </w:r>
    </w:p>
    <w:p>
      <w:pPr>
        <w:pStyle w:val="Heading4"/>
        <w:spacing w:line="247" w:lineRule="auto" w:before="193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decision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maintains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intent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RRO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treats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storage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non-storage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load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consistently</w:t>
      </w:r>
    </w:p>
    <w:p>
      <w:pPr>
        <w:pStyle w:val="BodyText"/>
        <w:spacing w:line="278" w:lineRule="auto" w:before="86"/>
        <w:ind w:left="1672" w:right="307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category,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-59"/>
        </w:rPr>
        <w:t> </w:t>
      </w:r>
      <w:r>
        <w:rPr>
          <w:color w:val="262526"/>
        </w:rPr>
        <w:t>grid-scale</w:t>
      </w:r>
      <w:r>
        <w:rPr>
          <w:color w:val="262526"/>
          <w:spacing w:val="-1"/>
        </w:rPr>
        <w:t> </w:t>
      </w:r>
      <w:r>
        <w:rPr>
          <w:color w:val="262526"/>
        </w:rPr>
        <w:t>storage participants would</w:t>
      </w:r>
      <w:r>
        <w:rPr>
          <w:color w:val="262526"/>
          <w:spacing w:val="-1"/>
        </w:rPr>
        <w:t> </w:t>
      </w:r>
      <w:r>
        <w:rPr>
          <w:color w:val="262526"/>
        </w:rPr>
        <w:t>be required to register,</w:t>
      </w:r>
      <w:r>
        <w:rPr>
          <w:color w:val="262526"/>
          <w:spacing w:val="-1"/>
        </w:rPr>
        <w:t> </w:t>
      </w:r>
      <w:r>
        <w:rPr>
          <w:color w:val="262526"/>
        </w:rPr>
        <w:t>should be treated consistently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34.645996pt;margin-top:11.602787pt;width:49.65pt;height:.1pt;mso-position-horizontal-relative:page;mso-position-vertical-relative:paragraph;z-index:-15699456;mso-wrap-distance-left:0;mso-wrap-distance-right:0" id="docshape185" coordorigin="2693,232" coordsize="993,0" path="m2693,232l3685,23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Stanwelll,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1-2.</w:t>
      </w:r>
    </w:p>
    <w:p>
      <w:pPr>
        <w:pStyle w:val="ListParagraph"/>
        <w:numPr>
          <w:ilvl w:val="0"/>
          <w:numId w:val="48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South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Australian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Dept.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Mining,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64"/>
      </w:pPr>
      <w:bookmarkStart w:name="D.2 Ancillary service provisions in Chap" w:id="111"/>
      <w:bookmarkEnd w:id="111"/>
      <w:r>
        <w:rPr/>
      </w:r>
      <w:bookmarkStart w:name="_bookmark46" w:id="112"/>
      <w:bookmarkEnd w:id="112"/>
      <w:r>
        <w:rPr/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Customer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treated,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purpose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liability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RRO.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mean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IRP’s</w:t>
      </w:r>
      <w:r>
        <w:rPr>
          <w:color w:val="262526"/>
          <w:spacing w:val="2"/>
        </w:rPr>
        <w:t> </w:t>
      </w:r>
      <w:r>
        <w:rPr>
          <w:color w:val="262526"/>
        </w:rPr>
        <w:t>aggregate</w:t>
      </w:r>
      <w:r>
        <w:rPr>
          <w:color w:val="262526"/>
          <w:spacing w:val="2"/>
        </w:rPr>
        <w:t> </w:t>
      </w:r>
      <w:r>
        <w:rPr>
          <w:color w:val="262526"/>
        </w:rPr>
        <w:t>load,</w:t>
      </w:r>
      <w:r>
        <w:rPr>
          <w:color w:val="262526"/>
          <w:spacing w:val="3"/>
        </w:rPr>
        <w:t> </w:t>
      </w:r>
      <w:r>
        <w:rPr>
          <w:color w:val="262526"/>
        </w:rPr>
        <w:t>like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Customer’s,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calculated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-60"/>
        </w:rPr>
        <w:t> </w:t>
      </w:r>
      <w:r>
        <w:rPr>
          <w:color w:val="262526"/>
        </w:rPr>
        <w:t>reference to its generation as</w:t>
      </w:r>
      <w:r>
        <w:rPr>
          <w:color w:val="262526"/>
          <w:spacing w:val="1"/>
        </w:rPr>
        <w:t> </w:t>
      </w:r>
      <w:r>
        <w:rPr>
          <w:color w:val="262526"/>
        </w:rPr>
        <w:t>well as its load.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notes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treatment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storage,</w:t>
      </w:r>
      <w:r>
        <w:rPr>
          <w:color w:val="262526"/>
          <w:spacing w:val="2"/>
        </w:rPr>
        <w:t> </w:t>
      </w:r>
      <w:r>
        <w:rPr>
          <w:color w:val="262526"/>
        </w:rPr>
        <w:t>being</w:t>
      </w:r>
      <w:r>
        <w:rPr>
          <w:color w:val="262526"/>
          <w:spacing w:val="1"/>
        </w:rPr>
        <w:t> </w:t>
      </w:r>
      <w:r>
        <w:rPr>
          <w:color w:val="262526"/>
        </w:rPr>
        <w:t>registered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two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categories,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liability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RRO</w:t>
      </w:r>
      <w:r>
        <w:rPr>
          <w:color w:val="262526"/>
          <w:spacing w:val="2"/>
        </w:rPr>
        <w:t> </w:t>
      </w:r>
      <w:r>
        <w:rPr>
          <w:color w:val="262526"/>
        </w:rPr>
        <w:t>assessed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gross</w:t>
      </w:r>
      <w:r>
        <w:rPr>
          <w:color w:val="262526"/>
          <w:spacing w:val="2"/>
        </w:rPr>
        <w:t> </w:t>
      </w:r>
      <w:r>
        <w:rPr>
          <w:color w:val="262526"/>
        </w:rPr>
        <w:t>load.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agree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Neoen’s</w:t>
      </w:r>
      <w:r>
        <w:rPr>
          <w:color w:val="262526"/>
          <w:spacing w:val="2"/>
        </w:rPr>
        <w:t> </w:t>
      </w:r>
      <w:r>
        <w:rPr>
          <w:color w:val="262526"/>
        </w:rPr>
        <w:t>position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targets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others,.n.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4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provides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consistent</w:t>
      </w:r>
      <w:r>
        <w:rPr>
          <w:color w:val="262526"/>
          <w:spacing w:val="4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load,</w:t>
      </w:r>
      <w:r>
        <w:rPr>
          <w:color w:val="262526"/>
          <w:spacing w:val="-59"/>
        </w:rPr>
        <w:t> </w:t>
      </w:r>
      <w:r>
        <w:rPr>
          <w:color w:val="262526"/>
        </w:rPr>
        <w:t>regardless of which category it registers in.</w:t>
      </w:r>
    </w:p>
    <w:p>
      <w:pPr>
        <w:pStyle w:val="Heading4"/>
      </w:pP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RRO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not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designed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reward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punish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technology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fuel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source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types</w:t>
      </w:r>
    </w:p>
    <w:p>
      <w:pPr>
        <w:pStyle w:val="BodyText"/>
        <w:spacing w:line="278" w:lineRule="auto" w:before="92"/>
        <w:ind w:left="1672" w:right="241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CEC’s</w:t>
      </w:r>
      <w:r>
        <w:rPr>
          <w:color w:val="262526"/>
          <w:spacing w:val="2"/>
        </w:rPr>
        <w:t> </w:t>
      </w:r>
      <w:r>
        <w:rPr>
          <w:color w:val="262526"/>
        </w:rPr>
        <w:t>concern,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objective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RRO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ensure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achieved,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technology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fuel</w:t>
      </w:r>
      <w:r>
        <w:rPr>
          <w:color w:val="262526"/>
          <w:spacing w:val="1"/>
        </w:rPr>
        <w:t> </w:t>
      </w:r>
      <w:r>
        <w:rPr>
          <w:color w:val="262526"/>
        </w:rPr>
        <w:t>sources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used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provide</w:t>
      </w:r>
      <w:r>
        <w:rPr>
          <w:color w:val="262526"/>
          <w:spacing w:val="-1"/>
        </w:rPr>
        <w:t> </w:t>
      </w:r>
      <w:r>
        <w:rPr>
          <w:color w:val="262526"/>
        </w:rPr>
        <w:t>that reliability.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background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behind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4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found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-59"/>
        </w:rPr>
        <w:t> </w:t>
      </w:r>
      <w:r>
        <w:rPr>
          <w:color w:val="262526"/>
        </w:rPr>
        <w:t>determination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 see</w:t>
      </w:r>
      <w:r>
        <w:rPr>
          <w:color w:val="262526"/>
          <w:spacing w:val="1"/>
        </w:rPr>
        <w:t> </w:t>
      </w:r>
      <w:r>
        <w:rPr>
          <w:color w:val="262526"/>
        </w:rPr>
        <w:t>Appendix E, section</w:t>
      </w:r>
      <w:r>
        <w:rPr>
          <w:color w:val="262526"/>
          <w:spacing w:val="1"/>
        </w:rPr>
        <w:t> </w:t>
      </w:r>
      <w:r>
        <w:rPr>
          <w:color w:val="262526"/>
        </w:rPr>
        <w:t>E.2.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49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Ancillary</w:t>
      </w:r>
      <w:r>
        <w:rPr>
          <w:color w:val="00ACEC"/>
          <w:spacing w:val="-2"/>
        </w:rPr>
        <w:t> </w:t>
      </w:r>
      <w:r>
        <w:rPr>
          <w:color w:val="00ACEC"/>
        </w:rPr>
        <w:t>service</w:t>
      </w:r>
      <w:r>
        <w:rPr>
          <w:color w:val="00ACEC"/>
          <w:spacing w:val="-3"/>
        </w:rPr>
        <w:t> </w:t>
      </w:r>
      <w:r>
        <w:rPr>
          <w:color w:val="00ACEC"/>
        </w:rPr>
        <w:t>provisions</w:t>
      </w:r>
      <w:r>
        <w:rPr>
          <w:color w:val="00ACEC"/>
          <w:spacing w:val="-2"/>
        </w:rPr>
        <w:t> </w:t>
      </w:r>
      <w:r>
        <w:rPr>
          <w:color w:val="00ACEC"/>
        </w:rPr>
        <w:t>in</w:t>
      </w:r>
      <w:r>
        <w:rPr>
          <w:color w:val="00ACEC"/>
          <w:spacing w:val="-2"/>
        </w:rPr>
        <w:t> </w:t>
      </w:r>
      <w:r>
        <w:rPr>
          <w:color w:val="00ACEC"/>
        </w:rPr>
        <w:t>Chapter</w:t>
      </w:r>
      <w:r>
        <w:rPr>
          <w:color w:val="00ACEC"/>
          <w:spacing w:val="-1"/>
        </w:rPr>
        <w:t> </w:t>
      </w:r>
      <w:r>
        <w:rPr>
          <w:color w:val="00ACEC"/>
        </w:rPr>
        <w:t>2</w:t>
      </w:r>
      <w:r>
        <w:rPr>
          <w:color w:val="00ACEC"/>
          <w:spacing w:val="-2"/>
        </w:rPr>
        <w:t> </w:t>
      </w:r>
      <w:r>
        <w:rPr>
          <w:color w:val="00ACEC"/>
        </w:rPr>
        <w:t>of</w:t>
      </w:r>
      <w:r>
        <w:rPr>
          <w:color w:val="00ACEC"/>
          <w:spacing w:val="-2"/>
        </w:rPr>
        <w:t> </w:t>
      </w:r>
      <w:r>
        <w:rPr>
          <w:color w:val="00ACEC"/>
        </w:rPr>
        <w:t>the</w:t>
      </w:r>
      <w:r>
        <w:rPr>
          <w:color w:val="00ACEC"/>
          <w:spacing w:val="-3"/>
        </w:rPr>
        <w:t> </w:t>
      </w:r>
      <w:r>
        <w:rPr>
          <w:color w:val="00ACEC"/>
        </w:rPr>
        <w:t>NER</w:t>
      </w: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79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Overview</w:t>
      </w:r>
    </w:p>
    <w:p>
      <w:pPr>
        <w:pStyle w:val="BodyText"/>
        <w:spacing w:line="278" w:lineRule="auto" w:before="99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retains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decision,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streamlines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3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2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2"/>
        </w:rPr>
        <w:t> </w:t>
      </w:r>
      <w:r>
        <w:rPr>
          <w:color w:val="262526"/>
        </w:rPr>
        <w:t>similar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-59"/>
        </w:rPr>
        <w:t> </w:t>
      </w:r>
      <w:r>
        <w:rPr>
          <w:color w:val="262526"/>
        </w:rPr>
        <w:t>that</w:t>
      </w:r>
      <w:r>
        <w:rPr>
          <w:color w:val="262526"/>
          <w:spacing w:val="-1"/>
        </w:rPr>
        <w:t> </w:t>
      </w:r>
      <w:r>
        <w:rPr>
          <w:color w:val="262526"/>
        </w:rPr>
        <w:t>AEMO outlined in its submission to the consultation paper.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In its submission</w:t>
      </w:r>
      <w:r>
        <w:rPr>
          <w:color w:val="262526"/>
          <w:spacing w:val="1"/>
        </w:rPr>
        <w:t> </w:t>
      </w:r>
      <w:r>
        <w:rPr>
          <w:color w:val="262526"/>
        </w:rPr>
        <w:t>to the consultation</w:t>
      </w:r>
      <w:r>
        <w:rPr>
          <w:color w:val="262526"/>
          <w:spacing w:val="1"/>
        </w:rPr>
        <w:t> </w:t>
      </w:r>
      <w:r>
        <w:rPr>
          <w:color w:val="262526"/>
        </w:rPr>
        <w:t>paper, AEMO proposed</w:t>
      </w:r>
      <w:r>
        <w:rPr>
          <w:color w:val="262526"/>
          <w:spacing w:val="1"/>
        </w:rPr>
        <w:t> </w:t>
      </w:r>
      <w:r>
        <w:rPr>
          <w:color w:val="262526"/>
        </w:rPr>
        <w:t>revised drafting for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2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improvement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original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request.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simpler</w:t>
      </w:r>
      <w:r>
        <w:rPr>
          <w:color w:val="262526"/>
          <w:spacing w:val="2"/>
        </w:rPr>
        <w:t> </w:t>
      </w: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line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trader-</w:t>
      </w:r>
      <w:r>
        <w:rPr>
          <w:color w:val="262526"/>
          <w:spacing w:val="1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model</w:t>
      </w:r>
      <w:r>
        <w:rPr>
          <w:color w:val="262526"/>
          <w:spacing w:val="2"/>
        </w:rPr>
        <w:t> </w:t>
      </w:r>
      <w:r>
        <w:rPr>
          <w:color w:val="262526"/>
        </w:rPr>
        <w:t>being</w:t>
      </w:r>
      <w:r>
        <w:rPr>
          <w:color w:val="262526"/>
          <w:spacing w:val="2"/>
        </w:rPr>
        <w:t> </w:t>
      </w:r>
      <w:r>
        <w:rPr>
          <w:color w:val="262526"/>
        </w:rPr>
        <w:t>developed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ESB’s</w:t>
      </w:r>
      <w:r>
        <w:rPr>
          <w:color w:val="262526"/>
          <w:spacing w:val="2"/>
        </w:rPr>
        <w:t> </w:t>
      </w:r>
      <w:r>
        <w:rPr>
          <w:color w:val="262526"/>
        </w:rPr>
        <w:t>post-2025</w:t>
      </w:r>
      <w:r>
        <w:rPr>
          <w:color w:val="262526"/>
          <w:spacing w:val="1"/>
        </w:rPr>
        <w:t> </w:t>
      </w:r>
      <w:r>
        <w:rPr>
          <w:color w:val="262526"/>
        </w:rPr>
        <w:t>work.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-59"/>
        </w:rPr>
        <w:t> </w:t>
      </w:r>
      <w:r>
        <w:rPr>
          <w:color w:val="262526"/>
        </w:rPr>
        <w:t>issue</w:t>
      </w:r>
      <w:r>
        <w:rPr>
          <w:color w:val="262526"/>
          <w:spacing w:val="1"/>
        </w:rPr>
        <w:t> </w:t>
      </w:r>
      <w:r>
        <w:rPr>
          <w:color w:val="262526"/>
        </w:rPr>
        <w:t>relating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sought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options</w:t>
      </w:r>
      <w:r>
        <w:rPr>
          <w:color w:val="262526"/>
          <w:spacing w:val="-1"/>
        </w:rPr>
        <w:t> </w:t>
      </w:r>
      <w:r>
        <w:rPr>
          <w:color w:val="262526"/>
        </w:rPr>
        <w:t>paper.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determination</w:t>
      </w:r>
    </w:p>
    <w:p>
      <w:pPr>
        <w:pStyle w:val="BodyText"/>
        <w:spacing w:line="278" w:lineRule="auto" w:before="100"/>
        <w:ind w:left="1672" w:right="244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four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who</w:t>
      </w:r>
      <w:r>
        <w:rPr>
          <w:color w:val="262526"/>
          <w:spacing w:val="2"/>
        </w:rPr>
        <w:t> </w:t>
      </w:r>
      <w:r>
        <w:rPr>
          <w:color w:val="262526"/>
        </w:rPr>
        <w:t>commented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supported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create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umbrella</w:t>
      </w:r>
      <w:r>
        <w:rPr>
          <w:color w:val="262526"/>
          <w:spacing w:val="1"/>
        </w:rPr>
        <w:t> </w:t>
      </w:r>
      <w:r>
        <w:rPr>
          <w:color w:val="262526"/>
        </w:rPr>
        <w:t>term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provision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replace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separate</w:t>
      </w:r>
      <w:r>
        <w:rPr>
          <w:color w:val="262526"/>
          <w:spacing w:val="1"/>
        </w:rPr>
        <w:t> </w:t>
      </w:r>
      <w:r>
        <w:rPr>
          <w:color w:val="262526"/>
        </w:rPr>
        <w:t>clauses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relate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loads.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stakeholders all considered this change would create greater flexibility, improve competition</w:t>
      </w:r>
      <w:r>
        <w:rPr>
          <w:color w:val="262526"/>
          <w:spacing w:val="1"/>
        </w:rPr>
        <w:t> </w:t>
      </w:r>
      <w:r>
        <w:rPr>
          <w:color w:val="262526"/>
        </w:rPr>
        <w:t>in the provision</w:t>
      </w:r>
      <w:r>
        <w:rPr>
          <w:color w:val="262526"/>
          <w:spacing w:val="1"/>
        </w:rPr>
        <w:t> </w:t>
      </w:r>
      <w:r>
        <w:rPr>
          <w:color w:val="262526"/>
        </w:rPr>
        <w:t>of ancillary</w:t>
      </w:r>
      <w:r>
        <w:rPr>
          <w:color w:val="262526"/>
          <w:spacing w:val="1"/>
        </w:rPr>
        <w:t> </w:t>
      </w:r>
      <w:r>
        <w:rPr>
          <w:color w:val="262526"/>
        </w:rPr>
        <w:t>services, and</w:t>
      </w:r>
      <w:r>
        <w:rPr>
          <w:color w:val="262526"/>
          <w:spacing w:val="1"/>
        </w:rPr>
        <w:t> </w:t>
      </w:r>
      <w:r>
        <w:rPr>
          <w:color w:val="262526"/>
        </w:rPr>
        <w:t>facilitate innovation.</w:t>
      </w:r>
      <w:r>
        <w:rPr>
          <w:color w:val="262526"/>
          <w:position w:val="8"/>
          <w:sz w:val="12"/>
        </w:rPr>
        <w:t>165</w:t>
      </w:r>
    </w:p>
    <w:p>
      <w:pPr>
        <w:pStyle w:val="BodyText"/>
        <w:spacing w:line="278" w:lineRule="auto" w:before="113"/>
        <w:ind w:left="1672" w:right="164"/>
        <w:rPr>
          <w:sz w:val="12"/>
        </w:rPr>
      </w:pPr>
      <w:r>
        <w:rPr>
          <w:color w:val="262526"/>
        </w:rPr>
        <w:t>Both</w:t>
      </w:r>
      <w:r>
        <w:rPr>
          <w:color w:val="262526"/>
          <w:spacing w:val="1"/>
        </w:rPr>
        <w:t> </w:t>
      </w:r>
      <w:r>
        <w:rPr>
          <w:color w:val="262526"/>
        </w:rPr>
        <w:t>Enel</w:t>
      </w:r>
      <w:r>
        <w:rPr>
          <w:color w:val="262526"/>
          <w:spacing w:val="1"/>
        </w:rPr>
        <w:t> </w:t>
      </w:r>
      <w:r>
        <w:rPr>
          <w:color w:val="262526"/>
        </w:rPr>
        <w:t>X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Tesla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implementation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prioritised</w:t>
      </w:r>
      <w:r>
        <w:rPr>
          <w:color w:val="262526"/>
          <w:spacing w:val="-59"/>
        </w:rPr>
        <w:t> </w:t>
      </w:r>
      <w:r>
        <w:rPr>
          <w:color w:val="262526"/>
        </w:rPr>
        <w:t>given the benefits it would have.</w:t>
      </w:r>
      <w:r>
        <w:rPr>
          <w:color w:val="262526"/>
          <w:position w:val="8"/>
          <w:sz w:val="12"/>
        </w:rPr>
        <w:t>166</w:t>
      </w:r>
    </w:p>
    <w:p>
      <w:pPr>
        <w:spacing w:after="0" w:line="278" w:lineRule="auto"/>
        <w:rPr>
          <w:sz w:val="12"/>
        </w:rPr>
        <w:sectPr>
          <w:headerReference w:type="default" r:id="rId88"/>
          <w:footerReference w:type="default" r:id="rId89"/>
          <w:pgSz w:w="11910" w:h="16840"/>
          <w:pgMar w:header="808" w:footer="1418" w:top="1660" w:bottom="160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bookmarkStart w:name="D.3 Technology specific drafting in the " w:id="113"/>
      <w:bookmarkEnd w:id="113"/>
      <w:r>
        <w:rPr/>
      </w:r>
      <w:bookmarkStart w:name="_bookmark47" w:id="114"/>
      <w:bookmarkEnd w:id="114"/>
      <w:r>
        <w:rPr/>
      </w:r>
      <w:bookmarkStart w:name="_bookmark47" w:id="115"/>
      <w:bookmarkEnd w:id="115"/>
      <w:r>
        <w:rPr>
          <w:b/>
          <w:color w:val="00ACEC"/>
          <w:sz w:val="18"/>
        </w:rPr>
        <w:t>Th</w:t>
      </w:r>
      <w:r>
        <w:rPr>
          <w:b/>
          <w:color w:val="00ACEC"/>
          <w:sz w:val="18"/>
        </w:rPr>
        <w:t>e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Commission’s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decision</w:t>
      </w:r>
    </w:p>
    <w:p>
      <w:pPr>
        <w:pStyle w:val="BodyText"/>
        <w:spacing w:line="278" w:lineRule="auto" w:before="100"/>
        <w:ind w:left="167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retains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defines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umbrella</w:t>
      </w:r>
      <w:r>
        <w:rPr>
          <w:color w:val="262526"/>
          <w:spacing w:val="2"/>
        </w:rPr>
        <w:t> </w:t>
      </w:r>
      <w:r>
        <w:rPr>
          <w:color w:val="262526"/>
        </w:rPr>
        <w:t>term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provision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replace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separate</w:t>
      </w:r>
      <w:r>
        <w:rPr>
          <w:color w:val="262526"/>
          <w:spacing w:val="1"/>
        </w:rPr>
        <w:t> </w:t>
      </w:r>
      <w:r>
        <w:rPr>
          <w:color w:val="262526"/>
        </w:rPr>
        <w:t>clauses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relate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-59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3"/>
        </w:rPr>
        <w:t> </w:t>
      </w:r>
      <w:r>
        <w:rPr>
          <w:color w:val="262526"/>
        </w:rPr>
        <w:t>service</w:t>
      </w:r>
      <w:r>
        <w:rPr>
          <w:color w:val="262526"/>
          <w:spacing w:val="3"/>
        </w:rPr>
        <w:t> </w:t>
      </w:r>
      <w:r>
        <w:rPr>
          <w:color w:val="262526"/>
        </w:rPr>
        <w:t>loads.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required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achieve</w:t>
      </w:r>
      <w:r>
        <w:rPr>
          <w:color w:val="262526"/>
          <w:spacing w:val="2"/>
        </w:rPr>
        <w:t> </w:t>
      </w:r>
      <w:r>
        <w:rPr>
          <w:color w:val="262526"/>
        </w:rPr>
        <w:t>this.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properly</w:t>
      </w:r>
      <w:r>
        <w:rPr>
          <w:color w:val="262526"/>
          <w:spacing w:val="1"/>
        </w:rPr>
        <w:t> </w:t>
      </w:r>
      <w:r>
        <w:rPr>
          <w:color w:val="262526"/>
        </w:rPr>
        <w:t>integrate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3"/>
        </w:rPr>
        <w:t> </w:t>
      </w:r>
      <w:r>
        <w:rPr>
          <w:color w:val="262526"/>
        </w:rPr>
        <w:t>(including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3"/>
        </w:rPr>
        <w:t> </w:t>
      </w:r>
      <w:r>
        <w:rPr>
          <w:color w:val="262526"/>
        </w:rPr>
        <w:t>aggregators)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3"/>
        </w:rPr>
        <w:t> </w:t>
      </w:r>
      <w:r>
        <w:rPr>
          <w:color w:val="262526"/>
        </w:rPr>
        <w:t>provisions.</w:t>
      </w:r>
    </w:p>
    <w:p>
      <w:pPr>
        <w:pStyle w:val="BodyText"/>
        <w:spacing w:line="278" w:lineRule="auto" w:before="113"/>
        <w:ind w:left="1672" w:right="221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notes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drafting</w:t>
      </w:r>
      <w:r>
        <w:rPr>
          <w:color w:val="262526"/>
          <w:spacing w:val="4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implemented</w:t>
      </w:r>
      <w:r>
        <w:rPr>
          <w:color w:val="262526"/>
          <w:spacing w:val="3"/>
        </w:rPr>
        <w:t> </w:t>
      </w:r>
      <w:r>
        <w:rPr>
          <w:color w:val="262526"/>
        </w:rPr>
        <w:t>along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majority</w:t>
      </w:r>
      <w:r>
        <w:rPr>
          <w:color w:val="262526"/>
          <w:spacing w:val="-60"/>
        </w:rPr>
        <w:t> </w:t>
      </w:r>
      <w:r>
        <w:rPr>
          <w:color w:val="262526"/>
        </w:rPr>
        <w:t>of the rule in June 2024. However, to bring forward a key benefit of the revised provisions,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transitional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aggregators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classify</w:t>
      </w:r>
      <w:r>
        <w:rPr>
          <w:color w:val="262526"/>
          <w:spacing w:val="3"/>
        </w:rPr>
        <w:t> </w:t>
      </w:r>
      <w:r>
        <w:rPr>
          <w:color w:val="262526"/>
        </w:rPr>
        <w:t>their</w:t>
      </w:r>
      <w:r>
        <w:rPr>
          <w:color w:val="262526"/>
          <w:spacing w:val="3"/>
        </w:rPr>
        <w:t> </w:t>
      </w:r>
      <w:r>
        <w:rPr>
          <w:color w:val="262526"/>
        </w:rPr>
        <w:t>small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ancillary</w:t>
      </w:r>
      <w:r>
        <w:rPr>
          <w:color w:val="262526"/>
          <w:spacing w:val="3"/>
        </w:rPr>
        <w:t> </w:t>
      </w:r>
      <w:r>
        <w:rPr>
          <w:color w:val="262526"/>
        </w:rPr>
        <w:t>service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them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services,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31</w:t>
      </w:r>
      <w:r>
        <w:rPr>
          <w:color w:val="262526"/>
          <w:spacing w:val="3"/>
        </w:rPr>
        <w:t> </w:t>
      </w:r>
      <w:r>
        <w:rPr>
          <w:color w:val="262526"/>
        </w:rPr>
        <w:t>March</w:t>
      </w:r>
      <w:r>
        <w:rPr>
          <w:color w:val="262526"/>
          <w:spacing w:val="3"/>
        </w:rPr>
        <w:t> </w:t>
      </w:r>
      <w:r>
        <w:rPr>
          <w:color w:val="262526"/>
        </w:rPr>
        <w:t>2023.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automatically</w:t>
      </w:r>
      <w:r>
        <w:rPr>
          <w:color w:val="262526"/>
          <w:spacing w:val="1"/>
        </w:rPr>
        <w:t> </w:t>
      </w:r>
      <w:r>
        <w:rPr>
          <w:color w:val="262526"/>
        </w:rPr>
        <w:t>become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June</w:t>
      </w:r>
      <w:r>
        <w:rPr>
          <w:color w:val="262526"/>
          <w:spacing w:val="1"/>
        </w:rPr>
        <w:t> </w:t>
      </w:r>
      <w:r>
        <w:rPr>
          <w:color w:val="262526"/>
        </w:rPr>
        <w:t>2024.</w:t>
      </w:r>
      <w:r>
        <w:rPr>
          <w:color w:val="262526"/>
          <w:position w:val="8"/>
          <w:sz w:val="12"/>
        </w:rPr>
        <w:t>167</w:t>
      </w:r>
    </w:p>
    <w:p>
      <w:pPr>
        <w:pStyle w:val="Heading4"/>
        <w:spacing w:before="232"/>
      </w:pPr>
      <w:r>
        <w:rPr>
          <w:color w:val="262526"/>
          <w:w w:val="95"/>
        </w:rPr>
        <w:t>Benefit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</w:p>
    <w:p>
      <w:pPr>
        <w:pStyle w:val="BodyText"/>
        <w:spacing w:before="92"/>
        <w:ind w:left="1672"/>
      </w:pP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rule: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568" w:hanging="341"/>
        <w:jc w:val="left"/>
        <w:rPr>
          <w:sz w:val="20"/>
        </w:rPr>
      </w:pP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objectives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ESB’s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two-sided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stream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aligning the rules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trader-services model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reform agenda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94" w:hanging="341"/>
        <w:jc w:val="left"/>
        <w:rPr>
          <w:sz w:val="20"/>
        </w:rPr>
      </w:pPr>
      <w:r>
        <w:rPr>
          <w:color w:val="262526"/>
          <w:sz w:val="20"/>
        </w:rPr>
        <w:t>accommodates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reality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increasing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(controlled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various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types)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two-way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varying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quantities,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just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05" w:hanging="341"/>
        <w:jc w:val="left"/>
        <w:rPr>
          <w:sz w:val="20"/>
        </w:rPr>
      </w:pPr>
      <w:r>
        <w:rPr>
          <w:color w:val="262526"/>
          <w:sz w:val="20"/>
        </w:rPr>
        <w:t>reduces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administrative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burden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complex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minimising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type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asset,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removing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unnecessary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distinctions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provided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varying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quantities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varying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quantities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63" w:hanging="341"/>
        <w:jc w:val="left"/>
        <w:rPr>
          <w:sz w:val="20"/>
        </w:rPr>
      </w:pPr>
      <w:r>
        <w:rPr>
          <w:color w:val="262526"/>
          <w:sz w:val="20"/>
        </w:rPr>
        <w:t>increases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competition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practicable,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transitional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before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implement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changes.</w:t>
      </w:r>
    </w:p>
    <w:p>
      <w:pPr>
        <w:pStyle w:val="BodyText"/>
        <w:spacing w:line="278" w:lineRule="auto" w:before="56"/>
        <w:ind w:left="1672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background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behind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4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found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-59"/>
        </w:rPr>
        <w:t> </w:t>
      </w:r>
      <w:r>
        <w:rPr>
          <w:color w:val="262526"/>
        </w:rPr>
        <w:t>determination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 see Appendix</w:t>
      </w:r>
      <w:r>
        <w:rPr>
          <w:color w:val="262526"/>
          <w:spacing w:val="1"/>
        </w:rPr>
        <w:t> </w:t>
      </w:r>
      <w:r>
        <w:rPr>
          <w:color w:val="262526"/>
        </w:rPr>
        <w:t>H.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49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Technology</w:t>
      </w:r>
      <w:r>
        <w:rPr>
          <w:color w:val="00ACEC"/>
          <w:spacing w:val="-11"/>
        </w:rPr>
        <w:t> </w:t>
      </w:r>
      <w:r>
        <w:rPr>
          <w:color w:val="00ACEC"/>
        </w:rPr>
        <w:t>specific</w:t>
      </w:r>
      <w:r>
        <w:rPr>
          <w:color w:val="00ACEC"/>
          <w:spacing w:val="-10"/>
        </w:rPr>
        <w:t> </w:t>
      </w:r>
      <w:r>
        <w:rPr>
          <w:color w:val="00ACEC"/>
        </w:rPr>
        <w:t>drafting</w:t>
      </w:r>
      <w:r>
        <w:rPr>
          <w:color w:val="00ACEC"/>
          <w:spacing w:val="-9"/>
        </w:rPr>
        <w:t> </w:t>
      </w:r>
      <w:r>
        <w:rPr>
          <w:color w:val="00ACEC"/>
        </w:rPr>
        <w:t>in</w:t>
      </w:r>
      <w:r>
        <w:rPr>
          <w:color w:val="00ACEC"/>
          <w:spacing w:val="-9"/>
        </w:rPr>
        <w:t> </w:t>
      </w:r>
      <w:r>
        <w:rPr>
          <w:color w:val="00ACEC"/>
        </w:rPr>
        <w:t>the</w:t>
      </w:r>
      <w:r>
        <w:rPr>
          <w:color w:val="00ACEC"/>
          <w:spacing w:val="-11"/>
        </w:rPr>
        <w:t> </w:t>
      </w:r>
      <w:r>
        <w:rPr>
          <w:color w:val="00ACEC"/>
        </w:rPr>
        <w:t>rules</w:t>
      </w: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78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Overview</w:t>
      </w:r>
    </w:p>
    <w:p>
      <w:pPr>
        <w:pStyle w:val="BodyText"/>
        <w:spacing w:line="278" w:lineRule="auto" w:before="100"/>
        <w:ind w:left="1672" w:right="141"/>
      </w:pP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final</w:t>
      </w:r>
      <w:r>
        <w:rPr>
          <w:color w:val="262526"/>
          <w:spacing w:val="8"/>
        </w:rPr>
        <w:t> </w:t>
      </w:r>
      <w:r>
        <w:rPr>
          <w:color w:val="262526"/>
        </w:rPr>
        <w:t>decision</w:t>
      </w:r>
      <w:r>
        <w:rPr>
          <w:color w:val="262526"/>
          <w:spacing w:val="8"/>
        </w:rPr>
        <w:t> </w:t>
      </w:r>
      <w:r>
        <w:rPr>
          <w:color w:val="262526"/>
        </w:rPr>
        <w:t>retains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draft</w:t>
      </w:r>
      <w:r>
        <w:rPr>
          <w:color w:val="262526"/>
          <w:spacing w:val="7"/>
        </w:rPr>
        <w:t> </w:t>
      </w:r>
      <w:r>
        <w:rPr>
          <w:color w:val="262526"/>
        </w:rPr>
        <w:t>decision,</w:t>
      </w:r>
      <w:r>
        <w:rPr>
          <w:color w:val="262526"/>
          <w:spacing w:val="8"/>
        </w:rPr>
        <w:t> </w:t>
      </w:r>
      <w:r>
        <w:rPr>
          <w:color w:val="262526"/>
        </w:rPr>
        <w:t>which</w:t>
      </w:r>
      <w:r>
        <w:rPr>
          <w:color w:val="262526"/>
          <w:spacing w:val="8"/>
        </w:rPr>
        <w:t> </w:t>
      </w:r>
      <w:r>
        <w:rPr>
          <w:color w:val="262526"/>
        </w:rPr>
        <w:t>implements</w:t>
      </w:r>
      <w:r>
        <w:rPr>
          <w:color w:val="262526"/>
          <w:spacing w:val="8"/>
        </w:rPr>
        <w:t> </w:t>
      </w:r>
      <w:r>
        <w:rPr>
          <w:color w:val="262526"/>
        </w:rPr>
        <w:t>AEMO’s</w:t>
      </w:r>
      <w:r>
        <w:rPr>
          <w:color w:val="262526"/>
          <w:spacing w:val="8"/>
        </w:rPr>
        <w:t> </w:t>
      </w:r>
      <w:r>
        <w:rPr>
          <w:color w:val="262526"/>
        </w:rPr>
        <w:t>proposals</w:t>
      </w:r>
      <w:r>
        <w:rPr>
          <w:color w:val="262526"/>
          <w:spacing w:val="7"/>
        </w:rPr>
        <w:t> </w:t>
      </w:r>
      <w:r>
        <w:rPr>
          <w:color w:val="262526"/>
        </w:rPr>
        <w:t>to</w:t>
      </w:r>
      <w:r>
        <w:rPr>
          <w:color w:val="262526"/>
          <w:spacing w:val="8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mentions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‘offer’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‘bid’</w:t>
      </w:r>
      <w:r>
        <w:rPr>
          <w:color w:val="262526"/>
          <w:spacing w:val="1"/>
        </w:rPr>
        <w:t> </w:t>
      </w:r>
      <w:r>
        <w:rPr>
          <w:color w:val="262526"/>
        </w:rPr>
        <w:t>throughout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generic</w:t>
      </w:r>
      <w:r>
        <w:rPr>
          <w:color w:val="262526"/>
          <w:spacing w:val="2"/>
        </w:rPr>
        <w:t> </w:t>
      </w:r>
      <w:r>
        <w:rPr>
          <w:color w:val="262526"/>
        </w:rPr>
        <w:t>references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plants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registered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throughout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3"/>
        </w:rPr>
        <w:t> </w:t>
      </w:r>
      <w:r>
        <w:rPr>
          <w:color w:val="262526"/>
        </w:rPr>
        <w:t>practicable.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-59"/>
        </w:rPr>
        <w:t> </w:t>
      </w:r>
      <w:r>
        <w:rPr>
          <w:color w:val="262526"/>
        </w:rPr>
        <w:t>makes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preferable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ambiguity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terms</w:t>
      </w:r>
      <w:r>
        <w:rPr>
          <w:color w:val="262526"/>
          <w:spacing w:val="3"/>
        </w:rPr>
        <w:t> </w:t>
      </w:r>
      <w:r>
        <w:rPr>
          <w:color w:val="262526"/>
        </w:rPr>
        <w:t>‘load’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‘generation’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-59"/>
        </w:rPr>
        <w:t> </w:t>
      </w:r>
      <w:r>
        <w:rPr>
          <w:color w:val="262526"/>
        </w:rPr>
        <w:t>used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contexts</w:t>
      </w:r>
      <w:r>
        <w:rPr>
          <w:color w:val="262526"/>
          <w:spacing w:val="2"/>
        </w:rPr>
        <w:t> </w:t>
      </w:r>
      <w:r>
        <w:rPr>
          <w:color w:val="262526"/>
        </w:rPr>
        <w:t>throughout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NER.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2"/>
        </w:rPr>
        <w:t> </w:t>
      </w:r>
      <w:r>
        <w:rPr>
          <w:color w:val="262526"/>
        </w:rPr>
        <w:t>streamlining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 done between the draft</w:t>
      </w:r>
      <w:r>
        <w:rPr>
          <w:color w:val="262526"/>
          <w:spacing w:val="1"/>
        </w:rPr>
        <w:t> </w:t>
      </w:r>
      <w:r>
        <w:rPr>
          <w:color w:val="262526"/>
        </w:rPr>
        <w:t>and final rules.</w:t>
      </w:r>
    </w:p>
    <w:p>
      <w:pPr>
        <w:spacing w:after="0" w:line="278" w:lineRule="auto"/>
        <w:sectPr>
          <w:headerReference w:type="default" r:id="rId90"/>
          <w:footerReference w:type="default" r:id="rId91"/>
          <w:pgSz w:w="11910" w:h="16840"/>
          <w:pgMar w:header="808" w:footer="1193" w:top="1660" w:bottom="138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64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identified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currently</w:t>
      </w:r>
      <w:r>
        <w:rPr>
          <w:color w:val="262526"/>
          <w:spacing w:val="1"/>
        </w:rPr>
        <w:t> </w:t>
      </w:r>
      <w:r>
        <w:rPr>
          <w:color w:val="262526"/>
        </w:rPr>
        <w:t>contain</w:t>
      </w:r>
      <w:r>
        <w:rPr>
          <w:color w:val="262526"/>
          <w:spacing w:val="2"/>
        </w:rPr>
        <w:t> </w:t>
      </w:r>
      <w:r>
        <w:rPr>
          <w:color w:val="262526"/>
        </w:rPr>
        <w:t>technology</w:t>
      </w:r>
      <w:r>
        <w:rPr>
          <w:color w:val="262526"/>
          <w:spacing w:val="1"/>
        </w:rPr>
        <w:t> </w:t>
      </w:r>
      <w:r>
        <w:rPr>
          <w:color w:val="262526"/>
        </w:rPr>
        <w:t>specific</w:t>
      </w:r>
      <w:r>
        <w:rPr>
          <w:color w:val="262526"/>
          <w:spacing w:val="1"/>
        </w:rPr>
        <w:t> </w:t>
      </w:r>
      <w:r>
        <w:rPr>
          <w:color w:val="262526"/>
        </w:rPr>
        <w:t>language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recognise</w:t>
      </w:r>
      <w:r>
        <w:rPr>
          <w:color w:val="262526"/>
          <w:spacing w:val="2"/>
        </w:rPr>
        <w:t> </w:t>
      </w:r>
      <w:r>
        <w:rPr>
          <w:color w:val="262526"/>
        </w:rPr>
        <w:t>bi-directional</w:t>
      </w:r>
      <w:r>
        <w:rPr>
          <w:color w:val="262526"/>
          <w:spacing w:val="1"/>
        </w:rPr>
        <w:t> </w:t>
      </w:r>
      <w:r>
        <w:rPr>
          <w:color w:val="262526"/>
        </w:rPr>
        <w:t>flows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impedes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effective</w:t>
      </w:r>
      <w:r>
        <w:rPr>
          <w:color w:val="262526"/>
          <w:spacing w:val="1"/>
        </w:rPr>
        <w:t> </w:t>
      </w:r>
      <w:r>
        <w:rPr>
          <w:color w:val="262526"/>
        </w:rPr>
        <w:t>integration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hybrids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issue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separate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NER.</w:t>
      </w:r>
      <w:r>
        <w:rPr>
          <w:color w:val="262526"/>
          <w:spacing w:val="1"/>
        </w:rPr>
        <w:t> </w:t>
      </w:r>
      <w:r>
        <w:rPr>
          <w:color w:val="262526"/>
        </w:rPr>
        <w:t>Instead,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focuses</w:t>
      </w:r>
      <w:r>
        <w:rPr>
          <w:color w:val="262526"/>
          <w:spacing w:val="9"/>
        </w:rPr>
        <w:t> </w:t>
      </w:r>
      <w:r>
        <w:rPr>
          <w:color w:val="262526"/>
        </w:rPr>
        <w:t>on</w:t>
      </w:r>
      <w:r>
        <w:rPr>
          <w:color w:val="262526"/>
          <w:spacing w:val="9"/>
        </w:rPr>
        <w:t> </w:t>
      </w:r>
      <w:r>
        <w:rPr>
          <w:color w:val="262526"/>
        </w:rPr>
        <w:t>amending</w:t>
      </w:r>
      <w:r>
        <w:rPr>
          <w:color w:val="262526"/>
          <w:spacing w:val="9"/>
        </w:rPr>
        <w:t> </w:t>
      </w:r>
      <w:r>
        <w:rPr>
          <w:color w:val="262526"/>
        </w:rPr>
        <w:t>existing</w:t>
      </w:r>
      <w:r>
        <w:rPr>
          <w:color w:val="262526"/>
          <w:spacing w:val="9"/>
        </w:rPr>
        <w:t> </w:t>
      </w:r>
      <w:r>
        <w:rPr>
          <w:color w:val="262526"/>
        </w:rPr>
        <w:t>terms</w:t>
      </w:r>
      <w:r>
        <w:rPr>
          <w:color w:val="262526"/>
          <w:spacing w:val="9"/>
        </w:rPr>
        <w:t> </w:t>
      </w:r>
      <w:r>
        <w:rPr>
          <w:color w:val="262526"/>
        </w:rPr>
        <w:t>and</w:t>
      </w:r>
      <w:r>
        <w:rPr>
          <w:color w:val="262526"/>
          <w:spacing w:val="9"/>
        </w:rPr>
        <w:t> </w:t>
      </w:r>
      <w:r>
        <w:rPr>
          <w:color w:val="262526"/>
        </w:rPr>
        <w:t>definitions</w:t>
      </w:r>
      <w:r>
        <w:rPr>
          <w:color w:val="262526"/>
          <w:spacing w:val="9"/>
        </w:rPr>
        <w:t> </w:t>
      </w:r>
      <w:r>
        <w:rPr>
          <w:color w:val="262526"/>
        </w:rPr>
        <w:t>in</w:t>
      </w:r>
      <w:r>
        <w:rPr>
          <w:color w:val="262526"/>
          <w:spacing w:val="10"/>
        </w:rPr>
        <w:t> </w:t>
      </w:r>
      <w:r>
        <w:rPr>
          <w:color w:val="262526"/>
        </w:rPr>
        <w:t>the</w:t>
      </w:r>
      <w:r>
        <w:rPr>
          <w:color w:val="262526"/>
          <w:spacing w:val="9"/>
        </w:rPr>
        <w:t> </w:t>
      </w:r>
      <w:r>
        <w:rPr>
          <w:color w:val="262526"/>
        </w:rPr>
        <w:t>NER</w:t>
      </w:r>
      <w:r>
        <w:rPr>
          <w:color w:val="262526"/>
          <w:spacing w:val="9"/>
        </w:rPr>
        <w:t> </w:t>
      </w:r>
      <w:r>
        <w:rPr>
          <w:color w:val="262526"/>
        </w:rPr>
        <w:t>to</w:t>
      </w:r>
      <w:r>
        <w:rPr>
          <w:color w:val="262526"/>
          <w:spacing w:val="9"/>
        </w:rPr>
        <w:t> </w:t>
      </w:r>
      <w:r>
        <w:rPr>
          <w:color w:val="262526"/>
        </w:rPr>
        <w:t>make</w:t>
      </w:r>
      <w:r>
        <w:rPr>
          <w:color w:val="262526"/>
          <w:spacing w:val="9"/>
        </w:rPr>
        <w:t> </w:t>
      </w:r>
      <w:r>
        <w:rPr>
          <w:color w:val="262526"/>
        </w:rPr>
        <w:t>them</w:t>
      </w:r>
      <w:r>
        <w:rPr>
          <w:color w:val="262526"/>
          <w:spacing w:val="9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consistent with the way the market is</w:t>
      </w:r>
      <w:r>
        <w:rPr>
          <w:color w:val="262526"/>
          <w:spacing w:val="1"/>
        </w:rPr>
        <w:t> </w:t>
      </w:r>
      <w:r>
        <w:rPr>
          <w:color w:val="262526"/>
        </w:rPr>
        <w:t>evolving.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determination</w:t>
      </w:r>
    </w:p>
    <w:p>
      <w:pPr>
        <w:pStyle w:val="BodyText"/>
        <w:spacing w:line="278" w:lineRule="auto" w:before="99"/>
        <w:ind w:left="1672" w:right="201"/>
        <w:rPr>
          <w:sz w:val="12"/>
        </w:rPr>
      </w:pP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one</w:t>
      </w:r>
      <w:r>
        <w:rPr>
          <w:color w:val="262526"/>
          <w:spacing w:val="1"/>
        </w:rPr>
        <w:t> </w:t>
      </w:r>
      <w:r>
        <w:rPr>
          <w:color w:val="262526"/>
        </w:rPr>
        <w:t>stakeholder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decision.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South</w:t>
      </w:r>
      <w:r>
        <w:rPr>
          <w:color w:val="262526"/>
          <w:spacing w:val="1"/>
        </w:rPr>
        <w:t> </w:t>
      </w:r>
      <w:r>
        <w:rPr>
          <w:color w:val="262526"/>
        </w:rPr>
        <w:t>Australian</w:t>
      </w:r>
      <w:r>
        <w:rPr>
          <w:color w:val="262526"/>
          <w:spacing w:val="1"/>
        </w:rPr>
        <w:t> </w:t>
      </w:r>
      <w:r>
        <w:rPr>
          <w:color w:val="262526"/>
        </w:rPr>
        <w:t>Department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Mining</w:t>
      </w:r>
      <w:r>
        <w:rPr>
          <w:color w:val="262526"/>
          <w:spacing w:val="3"/>
        </w:rPr>
        <w:t> </w:t>
      </w:r>
      <w:r>
        <w:rPr>
          <w:color w:val="262526"/>
        </w:rPr>
        <w:t>supported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ambiguity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the terms</w:t>
      </w:r>
      <w:r>
        <w:rPr>
          <w:color w:val="262526"/>
          <w:spacing w:val="1"/>
        </w:rPr>
        <w:t> </w:t>
      </w:r>
      <w:r>
        <w:rPr>
          <w:color w:val="262526"/>
        </w:rPr>
        <w:t>‘load’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‘generation’ as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apply</w:t>
      </w:r>
      <w:r>
        <w:rPr>
          <w:color w:val="262526"/>
          <w:spacing w:val="1"/>
        </w:rPr>
        <w:t> </w:t>
      </w:r>
      <w:r>
        <w:rPr>
          <w:color w:val="262526"/>
        </w:rPr>
        <w:t>throughout the</w:t>
      </w:r>
      <w:r>
        <w:rPr>
          <w:color w:val="262526"/>
          <w:spacing w:val="1"/>
        </w:rPr>
        <w:t> </w:t>
      </w:r>
      <w:r>
        <w:rPr>
          <w:color w:val="262526"/>
        </w:rPr>
        <w:t>NER.</w:t>
      </w:r>
      <w:r>
        <w:rPr>
          <w:color w:val="262526"/>
          <w:position w:val="8"/>
          <w:sz w:val="12"/>
        </w:rPr>
        <w:t>168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Commission’s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decision</w:t>
      </w:r>
    </w:p>
    <w:p>
      <w:pPr>
        <w:pStyle w:val="BodyText"/>
        <w:spacing w:line="278" w:lineRule="auto" w:before="100"/>
        <w:ind w:left="167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retains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decision,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makes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addressing</w:t>
      </w:r>
      <w:r>
        <w:rPr>
          <w:color w:val="262526"/>
          <w:spacing w:val="3"/>
        </w:rPr>
        <w:t> </w:t>
      </w:r>
      <w:r>
        <w:rPr>
          <w:color w:val="262526"/>
        </w:rPr>
        <w:t>technology</w:t>
      </w:r>
      <w:r>
        <w:rPr>
          <w:color w:val="262526"/>
          <w:spacing w:val="3"/>
        </w:rPr>
        <w:t> </w:t>
      </w:r>
      <w:r>
        <w:rPr>
          <w:color w:val="262526"/>
        </w:rPr>
        <w:t>specific</w:t>
      </w:r>
      <w:r>
        <w:rPr>
          <w:color w:val="262526"/>
          <w:spacing w:val="3"/>
        </w:rPr>
        <w:t> </w:t>
      </w:r>
      <w:r>
        <w:rPr>
          <w:color w:val="262526"/>
        </w:rPr>
        <w:t>drafting.</w:t>
      </w:r>
      <w:r>
        <w:rPr>
          <w:color w:val="262526"/>
          <w:spacing w:val="4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directly</w:t>
      </w:r>
      <w:r>
        <w:rPr>
          <w:color w:val="262526"/>
          <w:spacing w:val="3"/>
        </w:rPr>
        <w:t> </w:t>
      </w:r>
      <w:r>
        <w:rPr>
          <w:color w:val="262526"/>
        </w:rPr>
        <w:t>incorporates</w:t>
      </w:r>
      <w:r>
        <w:rPr>
          <w:color w:val="262526"/>
          <w:spacing w:val="4"/>
        </w:rPr>
        <w:t> </w:t>
      </w:r>
      <w:r>
        <w:rPr>
          <w:color w:val="262526"/>
        </w:rPr>
        <w:t>two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solutions</w:t>
      </w:r>
      <w:r>
        <w:rPr>
          <w:color w:val="262526"/>
          <w:spacing w:val="4"/>
        </w:rPr>
        <w:t> </w:t>
      </w:r>
      <w:r>
        <w:rPr>
          <w:color w:val="262526"/>
        </w:rPr>
        <w:t>proposed</w:t>
      </w:r>
      <w:r>
        <w:rPr>
          <w:color w:val="262526"/>
          <w:spacing w:val="-60"/>
        </w:rPr>
        <w:t> </w:t>
      </w:r>
      <w:r>
        <w:rPr>
          <w:color w:val="262526"/>
        </w:rPr>
        <w:t>by AEMO for addressing this</w:t>
      </w:r>
      <w:r>
        <w:rPr>
          <w:color w:val="262526"/>
          <w:spacing w:val="1"/>
        </w:rPr>
        <w:t> </w:t>
      </w:r>
      <w:r>
        <w:rPr>
          <w:color w:val="262526"/>
        </w:rPr>
        <w:t>issue: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replacing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mentions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‘offer’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‘bid’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making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generic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plants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practicable.</w:t>
      </w:r>
    </w:p>
    <w:p>
      <w:pPr>
        <w:pStyle w:val="BodyText"/>
        <w:spacing w:line="278" w:lineRule="auto" w:before="95"/>
        <w:ind w:left="1672" w:right="387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throughout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-60"/>
        </w:rPr>
        <w:t> </w:t>
      </w:r>
      <w:r>
        <w:rPr>
          <w:color w:val="262526"/>
        </w:rPr>
        <w:t>and replaces them with clearer, more accurate terms where necessary (noting that these</w:t>
      </w:r>
      <w:r>
        <w:rPr>
          <w:color w:val="262526"/>
          <w:spacing w:val="1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activities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technologies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producing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consuming</w:t>
      </w:r>
      <w:r>
        <w:rPr>
          <w:color w:val="262526"/>
          <w:spacing w:val="2"/>
        </w:rPr>
        <w:t> </w:t>
      </w:r>
      <w:r>
        <w:rPr>
          <w:color w:val="262526"/>
        </w:rPr>
        <w:t>electricity;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no</w:t>
      </w:r>
      <w:r>
        <w:rPr>
          <w:color w:val="262526"/>
          <w:spacing w:val="3"/>
        </w:rPr>
        <w:t> </w:t>
      </w:r>
      <w:r>
        <w:rPr>
          <w:color w:val="262526"/>
        </w:rPr>
        <w:t>separate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‘storage’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activity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service).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done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address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concerns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raised</w:t>
      </w:r>
      <w:r>
        <w:rPr>
          <w:color w:val="262526"/>
          <w:spacing w:val="3"/>
        </w:rPr>
        <w:t> </w:t>
      </w:r>
      <w:r>
        <w:rPr>
          <w:color w:val="262526"/>
        </w:rPr>
        <w:t>about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terms</w:t>
      </w:r>
      <w:r>
        <w:rPr>
          <w:color w:val="262526"/>
          <w:spacing w:val="3"/>
        </w:rPr>
        <w:t> </w:t>
      </w:r>
      <w:r>
        <w:rPr>
          <w:color w:val="262526"/>
        </w:rPr>
        <w:t>being</w:t>
      </w:r>
      <w:r>
        <w:rPr>
          <w:color w:val="262526"/>
          <w:spacing w:val="3"/>
        </w:rPr>
        <w:t> </w:t>
      </w:r>
      <w:r>
        <w:rPr>
          <w:color w:val="262526"/>
        </w:rPr>
        <w:t>based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assumption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one-way electricity</w:t>
      </w:r>
      <w:r>
        <w:rPr>
          <w:color w:val="262526"/>
          <w:spacing w:val="1"/>
        </w:rPr>
        <w:t> </w:t>
      </w:r>
      <w:r>
        <w:rPr>
          <w:color w:val="262526"/>
        </w:rPr>
        <w:t>flows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reflect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reality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NEM.</w:t>
      </w:r>
    </w:p>
    <w:p>
      <w:pPr>
        <w:pStyle w:val="Heading4"/>
      </w:pPr>
      <w:r>
        <w:rPr>
          <w:color w:val="262526"/>
          <w:w w:val="95"/>
        </w:rPr>
        <w:t>Benefits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</w:p>
    <w:p>
      <w:pPr>
        <w:pStyle w:val="BodyText"/>
        <w:spacing w:line="278" w:lineRule="auto" w:before="93"/>
        <w:ind w:left="1672" w:right="72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regulatory</w:t>
      </w:r>
      <w:r>
        <w:rPr>
          <w:color w:val="262526"/>
          <w:spacing w:val="2"/>
        </w:rPr>
        <w:t> </w:t>
      </w:r>
      <w:r>
        <w:rPr>
          <w:color w:val="262526"/>
        </w:rPr>
        <w:t>burden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longer</w:t>
      </w:r>
      <w:r>
        <w:rPr>
          <w:color w:val="262526"/>
          <w:spacing w:val="2"/>
        </w:rPr>
        <w:t> </w:t>
      </w:r>
      <w:r>
        <w:rPr>
          <w:color w:val="262526"/>
        </w:rPr>
        <w:t>term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-60"/>
        </w:rPr>
        <w:t> </w:t>
      </w:r>
      <w:r>
        <w:rPr>
          <w:color w:val="262526"/>
        </w:rPr>
        <w:t>future-proof by: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155" w:hanging="341"/>
        <w:jc w:val="left"/>
        <w:rPr>
          <w:sz w:val="20"/>
        </w:rPr>
      </w:pPr>
      <w:r>
        <w:rPr>
          <w:color w:val="262526"/>
          <w:sz w:val="20"/>
        </w:rPr>
        <w:t>improving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reducing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extent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technology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language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 them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91" w:hanging="341"/>
        <w:jc w:val="left"/>
        <w:rPr>
          <w:sz w:val="20"/>
        </w:rPr>
      </w:pPr>
      <w:r>
        <w:rPr>
          <w:color w:val="262526"/>
          <w:sz w:val="20"/>
        </w:rPr>
        <w:t>addressing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ambiguity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certain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concepts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hybrids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358" w:hanging="341"/>
        <w:jc w:val="left"/>
        <w:rPr>
          <w:sz w:val="20"/>
        </w:rPr>
      </w:pPr>
      <w:r>
        <w:rPr>
          <w:color w:val="262526"/>
          <w:sz w:val="20"/>
        </w:rPr>
        <w:t>better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reflecting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large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increasing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NEM have two-way flow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559" w:hanging="341"/>
        <w:jc w:val="left"/>
        <w:rPr>
          <w:sz w:val="20"/>
        </w:rPr>
      </w:pPr>
      <w:r>
        <w:rPr>
          <w:color w:val="262526"/>
          <w:sz w:val="20"/>
        </w:rPr>
        <w:t>updating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suitable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future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reforms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ESB’s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P2025 program.</w:t>
      </w:r>
    </w:p>
    <w:p>
      <w:pPr>
        <w:pStyle w:val="BodyText"/>
        <w:spacing w:line="278" w:lineRule="auto" w:before="56"/>
        <w:ind w:left="1672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background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behind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4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found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-59"/>
        </w:rPr>
        <w:t> </w:t>
      </w:r>
      <w:r>
        <w:rPr>
          <w:color w:val="262526"/>
        </w:rPr>
        <w:t>determination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 see</w:t>
      </w:r>
      <w:r>
        <w:rPr>
          <w:color w:val="262526"/>
          <w:spacing w:val="1"/>
        </w:rPr>
        <w:t> </w:t>
      </w:r>
      <w:r>
        <w:rPr>
          <w:color w:val="262526"/>
        </w:rPr>
        <w:t>Appendix E, section</w:t>
      </w:r>
      <w:r>
        <w:rPr>
          <w:color w:val="262526"/>
          <w:spacing w:val="1"/>
        </w:rPr>
        <w:t> </w:t>
      </w:r>
      <w:r>
        <w:rPr>
          <w:color w:val="262526"/>
        </w:rPr>
        <w:t>E.1.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50"/>
        </w:numPr>
        <w:tabs>
          <w:tab w:pos="2014" w:val="left" w:leader="none"/>
        </w:tabs>
        <w:spacing w:line="240" w:lineRule="auto" w:before="10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South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Australian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Dept.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Mining,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92"/>
          <w:footerReference w:type="default" r:id="rId93"/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49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2" w:right="0" w:hanging="1560"/>
        <w:jc w:val="both"/>
      </w:pPr>
      <w:bookmarkStart w:name="_bookmark49" w:id="116"/>
      <w:bookmarkEnd w:id="116"/>
      <w:r>
        <w:rPr/>
      </w:r>
      <w:bookmarkStart w:name="D.4 Other integration issues " w:id="117"/>
      <w:bookmarkEnd w:id="117"/>
      <w:r>
        <w:rPr/>
      </w:r>
      <w:bookmarkStart w:name="Table D.2:  Commission response to other" w:id="118"/>
      <w:bookmarkEnd w:id="118"/>
      <w:r>
        <w:rPr/>
      </w:r>
      <w:bookmarkStart w:name="_bookmark48" w:id="119"/>
      <w:bookmarkEnd w:id="119"/>
      <w:r>
        <w:rPr/>
      </w:r>
      <w:bookmarkStart w:name="_bookmark48" w:id="120"/>
      <w:bookmarkEnd w:id="120"/>
      <w:r>
        <w:rPr>
          <w:color w:val="00ACEC"/>
        </w:rPr>
        <w:t>Other</w:t>
      </w:r>
      <w:r>
        <w:rPr>
          <w:color w:val="00ACEC"/>
          <w:spacing w:val="-3"/>
        </w:rPr>
        <w:t> </w:t>
      </w:r>
      <w:r>
        <w:rPr>
          <w:color w:val="00ACEC"/>
        </w:rPr>
        <w:t>integration</w:t>
      </w:r>
      <w:r>
        <w:rPr>
          <w:color w:val="00ACEC"/>
          <w:spacing w:val="-2"/>
        </w:rPr>
        <w:t> </w:t>
      </w:r>
      <w:r>
        <w:rPr>
          <w:color w:val="00ACEC"/>
        </w:rPr>
        <w:t>issues</w:t>
      </w: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79" w:after="0"/>
        <w:ind w:left="1673" w:right="0" w:hanging="1561"/>
        <w:jc w:val="both"/>
        <w:rPr>
          <w:b/>
          <w:sz w:val="18"/>
        </w:rPr>
      </w:pPr>
      <w:r>
        <w:rPr>
          <w:b/>
          <w:color w:val="00ACEC"/>
          <w:sz w:val="18"/>
        </w:rPr>
        <w:t>Overview</w:t>
      </w:r>
    </w:p>
    <w:p>
      <w:pPr>
        <w:pStyle w:val="BodyText"/>
        <w:spacing w:line="278" w:lineRule="auto" w:before="99"/>
        <w:ind w:left="1672" w:right="198"/>
        <w:jc w:val="both"/>
      </w:pPr>
      <w:r>
        <w:rPr>
          <w:color w:val="262526"/>
        </w:rPr>
        <w:t>The Commission’s final decision retains the draft decision, which is to address the majority of</w:t>
      </w:r>
      <w:r>
        <w:rPr>
          <w:color w:val="262526"/>
          <w:spacing w:val="1"/>
        </w:rPr>
        <w:t> </w:t>
      </w:r>
      <w:r>
        <w:rPr>
          <w:color w:val="262526"/>
        </w:rPr>
        <w:t>these drafting issues identified by AEMO. Other minor drafting issues identified by AEMO will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addressed,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4"/>
        </w:rPr>
        <w:t> </w:t>
      </w:r>
      <w:r>
        <w:rPr>
          <w:color w:val="262526"/>
        </w:rPr>
        <w:t>addressed,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minor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4"/>
        </w:rPr>
        <w:t> </w:t>
      </w:r>
      <w:r>
        <w:rPr>
          <w:color w:val="262526"/>
        </w:rPr>
        <w:t>initiated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When</w:t>
      </w:r>
      <w:r>
        <w:rPr>
          <w:color w:val="262526"/>
          <w:spacing w:val="3"/>
        </w:rPr>
        <w:t> </w:t>
      </w:r>
      <w:r>
        <w:rPr>
          <w:color w:val="262526"/>
        </w:rPr>
        <w:t>writing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detailed</w:t>
      </w:r>
      <w:r>
        <w:rPr>
          <w:color w:val="262526"/>
          <w:spacing w:val="3"/>
        </w:rPr>
        <w:t> </w:t>
      </w:r>
      <w:r>
        <w:rPr>
          <w:color w:val="262526"/>
        </w:rPr>
        <w:t>drafting</w:t>
      </w:r>
      <w:r>
        <w:rPr>
          <w:color w:val="262526"/>
          <w:spacing w:val="3"/>
        </w:rPr>
        <w:t> </w:t>
      </w:r>
      <w:r>
        <w:rPr>
          <w:color w:val="262526"/>
        </w:rPr>
        <w:t>proposal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Chapters</w:t>
      </w:r>
      <w:r>
        <w:rPr>
          <w:color w:val="262526"/>
          <w:spacing w:val="3"/>
        </w:rPr>
        <w:t> </w:t>
      </w:r>
      <w:r>
        <w:rPr>
          <w:color w:val="262526"/>
        </w:rPr>
        <w:t>2,</w:t>
      </w:r>
      <w:r>
        <w:rPr>
          <w:color w:val="262526"/>
          <w:spacing w:val="3"/>
        </w:rPr>
        <w:t> </w:t>
      </w:r>
      <w:r>
        <w:rPr>
          <w:color w:val="262526"/>
        </w:rPr>
        <w:t>3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10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rules,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-60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collection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directly</w:t>
      </w:r>
      <w:r>
        <w:rPr>
          <w:color w:val="262526"/>
          <w:spacing w:val="1"/>
        </w:rPr>
        <w:t> </w:t>
      </w:r>
      <w:r>
        <w:rPr>
          <w:color w:val="262526"/>
        </w:rPr>
        <w:t>relate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integration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2"/>
        </w:rPr>
        <w:t> </w:t>
      </w:r>
      <w:r>
        <w:rPr>
          <w:color w:val="262526"/>
        </w:rPr>
        <w:t>facilities.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 consider these in the rule change process.</w:t>
      </w:r>
      <w:r>
        <w:rPr>
          <w:color w:val="262526"/>
          <w:position w:val="8"/>
          <w:sz w:val="12"/>
        </w:rPr>
        <w:t>169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However, these issues do not</w:t>
      </w:r>
      <w:r>
        <w:rPr>
          <w:color w:val="262526"/>
          <w:spacing w:val="1"/>
        </w:rPr>
        <w:t> </w:t>
      </w:r>
      <w:r>
        <w:rPr>
          <w:color w:val="262526"/>
        </w:rPr>
        <w:t>explicitly relate to achieving the</w:t>
      </w:r>
      <w:r>
        <w:rPr>
          <w:color w:val="262526"/>
          <w:spacing w:val="1"/>
        </w:rPr>
        <w:t> </w:t>
      </w:r>
      <w:r>
        <w:rPr>
          <w:color w:val="262526"/>
        </w:rPr>
        <w:t>core objectives of the</w:t>
      </w:r>
      <w:r>
        <w:rPr>
          <w:color w:val="262526"/>
          <w:spacing w:val="1"/>
        </w:rPr>
        <w:t> </w:t>
      </w:r>
      <w:r>
        <w:rPr>
          <w:color w:val="262526"/>
        </w:rPr>
        <w:t>rule change.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minimal</w:t>
      </w:r>
      <w:r>
        <w:rPr>
          <w:color w:val="262526"/>
          <w:spacing w:val="2"/>
        </w:rPr>
        <w:t> </w:t>
      </w:r>
      <w:r>
        <w:rPr>
          <w:color w:val="262526"/>
        </w:rPr>
        <w:t>stakeholder</w:t>
      </w:r>
      <w:r>
        <w:rPr>
          <w:color w:val="262526"/>
          <w:spacing w:val="3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issue,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stakeholder</w:t>
      </w:r>
      <w:r>
        <w:rPr>
          <w:color w:val="262526"/>
          <w:spacing w:val="-59"/>
        </w:rPr>
        <w:t> </w:t>
      </w:r>
      <w:r>
        <w:rPr>
          <w:color w:val="262526"/>
        </w:rPr>
        <w:t>commenting and supporting the draft</w:t>
      </w:r>
      <w:r>
        <w:rPr>
          <w:color w:val="262526"/>
          <w:spacing w:val="1"/>
        </w:rPr>
        <w:t> </w:t>
      </w:r>
      <w:r>
        <w:rPr>
          <w:color w:val="262526"/>
        </w:rPr>
        <w:t>decision.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determination</w:t>
      </w:r>
    </w:p>
    <w:p>
      <w:pPr>
        <w:pStyle w:val="BodyText"/>
        <w:spacing w:line="278" w:lineRule="auto" w:before="99"/>
        <w:ind w:left="1672" w:right="241"/>
        <w:rPr>
          <w:sz w:val="12"/>
        </w:rPr>
      </w:pPr>
      <w:r>
        <w:rPr>
          <w:color w:val="262526"/>
        </w:rPr>
        <w:t>Only one</w:t>
      </w:r>
      <w:r>
        <w:rPr>
          <w:color w:val="262526"/>
          <w:spacing w:val="1"/>
        </w:rPr>
        <w:t> </w:t>
      </w:r>
      <w:r>
        <w:rPr>
          <w:color w:val="262526"/>
        </w:rPr>
        <w:t>stakeholder</w:t>
      </w:r>
      <w:r>
        <w:rPr>
          <w:color w:val="262526"/>
          <w:spacing w:val="1"/>
        </w:rPr>
        <w:t> </w:t>
      </w:r>
      <w:r>
        <w:rPr>
          <w:color w:val="262526"/>
        </w:rPr>
        <w:t>provided feedback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 draft</w:t>
      </w:r>
      <w:r>
        <w:rPr>
          <w:color w:val="262526"/>
          <w:spacing w:val="1"/>
        </w:rPr>
        <w:t> </w:t>
      </w:r>
      <w:r>
        <w:rPr>
          <w:color w:val="262526"/>
        </w:rPr>
        <w:t>decision.</w:t>
      </w:r>
      <w:r>
        <w:rPr>
          <w:color w:val="262526"/>
          <w:spacing w:val="1"/>
        </w:rPr>
        <w:t> </w:t>
      </w:r>
      <w:r>
        <w:rPr>
          <w:color w:val="262526"/>
        </w:rPr>
        <w:t>Stanwell</w:t>
      </w:r>
      <w:r>
        <w:rPr>
          <w:color w:val="262526"/>
          <w:spacing w:val="1"/>
        </w:rPr>
        <w:t> </w:t>
      </w:r>
      <w:r>
        <w:rPr>
          <w:color w:val="262526"/>
        </w:rPr>
        <w:t>supported</w:t>
      </w:r>
      <w:r>
        <w:rPr>
          <w:color w:val="262526"/>
          <w:spacing w:val="1"/>
        </w:rPr>
        <w:t> </w:t>
      </w:r>
      <w:r>
        <w:rPr>
          <w:color w:val="262526"/>
        </w:rPr>
        <w:t>streamlining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fixing</w:t>
      </w:r>
      <w:r>
        <w:rPr>
          <w:color w:val="262526"/>
          <w:spacing w:val="2"/>
        </w:rPr>
        <w:t> </w:t>
      </w:r>
      <w:r>
        <w:rPr>
          <w:color w:val="262526"/>
        </w:rPr>
        <w:t>drafting</w:t>
      </w:r>
      <w:r>
        <w:rPr>
          <w:color w:val="262526"/>
          <w:spacing w:val="1"/>
        </w:rPr>
        <w:t> </w:t>
      </w:r>
      <w:r>
        <w:rPr>
          <w:color w:val="262526"/>
        </w:rPr>
        <w:t>errors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improving</w:t>
      </w:r>
      <w:r>
        <w:rPr>
          <w:color w:val="262526"/>
          <w:spacing w:val="2"/>
        </w:rPr>
        <w:t> </w:t>
      </w:r>
      <w:r>
        <w:rPr>
          <w:color w:val="262526"/>
        </w:rPr>
        <w:t>clarity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being</w:t>
      </w:r>
      <w:r>
        <w:rPr>
          <w:color w:val="262526"/>
          <w:spacing w:val="-60"/>
        </w:rPr>
        <w:t> </w:t>
      </w:r>
      <w:r>
        <w:rPr>
          <w:color w:val="262526"/>
        </w:rPr>
        <w:t>amended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change,</w:t>
      </w:r>
      <w:r>
        <w:rPr>
          <w:color w:val="262526"/>
          <w:spacing w:val="1"/>
        </w:rPr>
        <w:t> </w:t>
      </w:r>
      <w:r>
        <w:rPr>
          <w:color w:val="262526"/>
        </w:rPr>
        <w:t>improving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overall</w:t>
      </w:r>
      <w:r>
        <w:rPr>
          <w:color w:val="262526"/>
          <w:spacing w:val="1"/>
        </w:rPr>
        <w:t> </w:t>
      </w:r>
      <w:r>
        <w:rPr>
          <w:color w:val="262526"/>
        </w:rPr>
        <w:t>coherence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NER.</w:t>
      </w:r>
      <w:r>
        <w:rPr>
          <w:color w:val="262526"/>
          <w:position w:val="8"/>
          <w:sz w:val="12"/>
        </w:rPr>
        <w:t>170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Commission’s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decision</w:t>
      </w:r>
    </w:p>
    <w:p>
      <w:pPr>
        <w:pStyle w:val="BodyText"/>
        <w:spacing w:line="278" w:lineRule="auto" w:before="99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retains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decision,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-59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addresses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majority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drafting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AEMO.</w:t>
      </w:r>
      <w:r>
        <w:rPr>
          <w:color w:val="262526"/>
          <w:spacing w:val="1"/>
        </w:rPr>
        <w:t> </w:t>
      </w:r>
      <w:hyperlink w:history="true" w:anchor="_bookmark49">
        <w:r>
          <w:rPr>
            <w:color w:val="262526"/>
          </w:rPr>
          <w:t>Table</w:t>
        </w:r>
        <w:r>
          <w:rPr>
            <w:color w:val="262526"/>
            <w:spacing w:val="1"/>
          </w:rPr>
          <w:t> </w:t>
        </w:r>
        <w:r>
          <w:rPr>
            <w:color w:val="262526"/>
          </w:rPr>
          <w:t>D.2</w:t>
        </w:r>
      </w:hyperlink>
      <w:r>
        <w:rPr>
          <w:color w:val="262526"/>
          <w:spacing w:val="1"/>
        </w:rPr>
        <w:t> </w:t>
      </w:r>
      <w:r>
        <w:rPr>
          <w:color w:val="262526"/>
        </w:rPr>
        <w:t>outlines the issues</w:t>
      </w:r>
      <w:r>
        <w:rPr>
          <w:color w:val="262526"/>
          <w:spacing w:val="1"/>
        </w:rPr>
        <w:t> </w:t>
      </w:r>
      <w:r>
        <w:rPr>
          <w:color w:val="262526"/>
        </w:rPr>
        <w:t>and the</w:t>
      </w:r>
      <w:r>
        <w:rPr>
          <w:color w:val="262526"/>
          <w:spacing w:val="1"/>
        </w:rPr>
        <w:t> </w:t>
      </w:r>
      <w:r>
        <w:rPr>
          <w:color w:val="262526"/>
        </w:rPr>
        <w:t>Commission’s analysis.</w:t>
      </w:r>
    </w:p>
    <w:p>
      <w:pPr>
        <w:pStyle w:val="BodyText"/>
        <w:spacing w:line="278" w:lineRule="auto" w:before="114"/>
        <w:ind w:left="1672" w:right="164"/>
      </w:pPr>
      <w:r>
        <w:rPr>
          <w:color w:val="262526"/>
        </w:rPr>
        <w:t>Although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directly</w:t>
      </w:r>
      <w:r>
        <w:rPr>
          <w:color w:val="262526"/>
          <w:spacing w:val="3"/>
        </w:rPr>
        <w:t> </w:t>
      </w:r>
      <w:r>
        <w:rPr>
          <w:color w:val="262526"/>
        </w:rPr>
        <w:t>relate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integration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hybrids</w:t>
      </w:r>
      <w:r>
        <w:rPr>
          <w:color w:val="262526"/>
          <w:spacing w:val="3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NEM,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appropriate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address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number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issues,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minor</w:t>
      </w:r>
      <w:r>
        <w:rPr>
          <w:color w:val="262526"/>
          <w:spacing w:val="2"/>
        </w:rPr>
        <w:t> </w:t>
      </w:r>
      <w:r>
        <w:rPr>
          <w:color w:val="262526"/>
        </w:rPr>
        <w:t>corrections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errors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comfortable</w:t>
      </w:r>
      <w:r>
        <w:rPr>
          <w:color w:val="262526"/>
          <w:spacing w:val="2"/>
        </w:rPr>
        <w:t> </w:t>
      </w:r>
      <w:r>
        <w:rPr>
          <w:color w:val="262526"/>
        </w:rPr>
        <w:t>addressing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improve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making</w:t>
      </w:r>
      <w:r>
        <w:rPr>
          <w:color w:val="262526"/>
          <w:spacing w:val="2"/>
        </w:rPr>
        <w:t> </w:t>
      </w:r>
      <w:r>
        <w:rPr>
          <w:color w:val="262526"/>
        </w:rPr>
        <w:t>them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coherent.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material,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carefully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best</w:t>
      </w:r>
      <w:r>
        <w:rPr>
          <w:color w:val="262526"/>
          <w:spacing w:val="1"/>
        </w:rPr>
        <w:t> </w:t>
      </w:r>
      <w:r>
        <w:rPr>
          <w:color w:val="262526"/>
        </w:rPr>
        <w:t>dealt</w:t>
      </w:r>
      <w:r>
        <w:rPr>
          <w:color w:val="262526"/>
          <w:spacing w:val="2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otherwise.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background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behind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4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found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-59"/>
        </w:rPr>
        <w:t> </w:t>
      </w:r>
      <w:r>
        <w:rPr>
          <w:color w:val="262526"/>
        </w:rPr>
        <w:t>determination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 see</w:t>
      </w:r>
      <w:r>
        <w:rPr>
          <w:color w:val="262526"/>
          <w:spacing w:val="1"/>
        </w:rPr>
        <w:t> </w:t>
      </w:r>
      <w:r>
        <w:rPr>
          <w:color w:val="262526"/>
        </w:rPr>
        <w:t>Appendix E, section</w:t>
      </w:r>
      <w:r>
        <w:rPr>
          <w:color w:val="262526"/>
          <w:spacing w:val="1"/>
        </w:rPr>
        <w:t> </w:t>
      </w:r>
      <w:r>
        <w:rPr>
          <w:color w:val="262526"/>
        </w:rPr>
        <w:t>E.6.</w:t>
      </w:r>
    </w:p>
    <w:p>
      <w:pPr>
        <w:pStyle w:val="BodyText"/>
        <w:spacing w:before="3"/>
        <w:rPr>
          <w:sz w:val="39"/>
        </w:rPr>
      </w:pPr>
    </w:p>
    <w:p>
      <w:pPr>
        <w:pStyle w:val="Heading4"/>
        <w:spacing w:before="1"/>
      </w:pPr>
      <w:r>
        <w:rPr>
          <w:color w:val="00ACEC"/>
          <w:w w:val="90"/>
        </w:rPr>
        <w:t>Table</w:t>
      </w:r>
      <w:r>
        <w:rPr>
          <w:color w:val="00ACEC"/>
          <w:spacing w:val="23"/>
          <w:w w:val="90"/>
        </w:rPr>
        <w:t> </w:t>
      </w:r>
      <w:r>
        <w:rPr>
          <w:color w:val="00ACEC"/>
          <w:w w:val="90"/>
        </w:rPr>
        <w:t>D.2:</w:t>
      </w:r>
      <w:r>
        <w:rPr>
          <w:color w:val="00ACEC"/>
          <w:spacing w:val="35"/>
          <w:w w:val="90"/>
        </w:rPr>
        <w:t> </w:t>
      </w:r>
      <w:r>
        <w:rPr>
          <w:color w:val="262526"/>
          <w:w w:val="90"/>
        </w:rPr>
        <w:t>Commission</w:t>
      </w:r>
      <w:r>
        <w:rPr>
          <w:color w:val="262526"/>
          <w:spacing w:val="24"/>
          <w:w w:val="90"/>
        </w:rPr>
        <w:t> </w:t>
      </w:r>
      <w:r>
        <w:rPr>
          <w:color w:val="262526"/>
          <w:w w:val="90"/>
        </w:rPr>
        <w:t>response</w:t>
      </w:r>
      <w:r>
        <w:rPr>
          <w:color w:val="262526"/>
          <w:spacing w:val="23"/>
          <w:w w:val="90"/>
        </w:rPr>
        <w:t> </w:t>
      </w:r>
      <w:r>
        <w:rPr>
          <w:color w:val="262526"/>
          <w:w w:val="90"/>
        </w:rPr>
        <w:t>to</w:t>
      </w:r>
      <w:r>
        <w:rPr>
          <w:color w:val="262526"/>
          <w:spacing w:val="24"/>
          <w:w w:val="90"/>
        </w:rPr>
        <w:t> </w:t>
      </w:r>
      <w:r>
        <w:rPr>
          <w:color w:val="262526"/>
          <w:w w:val="90"/>
        </w:rPr>
        <w:t>other</w:t>
      </w:r>
      <w:r>
        <w:rPr>
          <w:color w:val="262526"/>
          <w:spacing w:val="24"/>
          <w:w w:val="90"/>
        </w:rPr>
        <w:t> </w:t>
      </w:r>
      <w:r>
        <w:rPr>
          <w:color w:val="262526"/>
          <w:w w:val="90"/>
        </w:rPr>
        <w:t>drafting</w:t>
      </w:r>
      <w:r>
        <w:rPr>
          <w:color w:val="262526"/>
          <w:spacing w:val="23"/>
          <w:w w:val="90"/>
        </w:rPr>
        <w:t> </w:t>
      </w:r>
      <w:r>
        <w:rPr>
          <w:color w:val="262526"/>
          <w:w w:val="90"/>
        </w:rPr>
        <w:t>issues</w:t>
      </w:r>
      <w:r>
        <w:rPr>
          <w:color w:val="262526"/>
          <w:spacing w:val="24"/>
          <w:w w:val="90"/>
        </w:rPr>
        <w:t> </w:t>
      </w:r>
      <w:r>
        <w:rPr>
          <w:color w:val="262526"/>
          <w:w w:val="90"/>
        </w:rPr>
        <w:t>in</w:t>
      </w:r>
      <w:r>
        <w:rPr>
          <w:color w:val="262526"/>
          <w:spacing w:val="24"/>
          <w:w w:val="90"/>
        </w:rPr>
        <w:t> </w:t>
      </w:r>
      <w:r>
        <w:rPr>
          <w:color w:val="262526"/>
          <w:w w:val="90"/>
        </w:rPr>
        <w:t>the</w:t>
      </w:r>
      <w:r>
        <w:rPr>
          <w:color w:val="262526"/>
          <w:spacing w:val="23"/>
          <w:w w:val="90"/>
        </w:rPr>
        <w:t> </w:t>
      </w:r>
      <w:r>
        <w:rPr>
          <w:color w:val="262526"/>
          <w:w w:val="90"/>
        </w:rPr>
        <w:t>NER</w:t>
      </w:r>
      <w:r>
        <w:rPr>
          <w:color w:val="262526"/>
          <w:spacing w:val="24"/>
          <w:w w:val="90"/>
        </w:rPr>
        <w:t> </w:t>
      </w:r>
      <w:r>
        <w:rPr>
          <w:color w:val="262526"/>
          <w:w w:val="90"/>
        </w:rPr>
        <w:t>identified</w:t>
      </w:r>
      <w:r>
        <w:rPr>
          <w:color w:val="262526"/>
          <w:spacing w:val="24"/>
          <w:w w:val="90"/>
        </w:rPr>
        <w:t> </w:t>
      </w:r>
      <w:r>
        <w:rPr>
          <w:color w:val="262526"/>
          <w:w w:val="90"/>
        </w:rPr>
        <w:t>by</w:t>
      </w:r>
      <w:r>
        <w:rPr>
          <w:color w:val="262526"/>
          <w:spacing w:val="10"/>
          <w:w w:val="90"/>
        </w:rPr>
        <w:t> </w:t>
      </w:r>
      <w:r>
        <w:rPr>
          <w:color w:val="262526"/>
          <w:w w:val="90"/>
        </w:rPr>
        <w:t>AEMO</w:t>
      </w:r>
    </w:p>
    <w:p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jc w:val="left"/>
        <w:tblInd w:w="167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5"/>
        <w:gridCol w:w="2925"/>
        <w:gridCol w:w="3298"/>
      </w:tblGrid>
      <w:tr>
        <w:trPr>
          <w:trHeight w:val="313" w:hRule="atLeast"/>
        </w:trPr>
        <w:tc>
          <w:tcPr>
            <w:tcW w:w="2135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6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292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6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ISSUE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RAISED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BY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AEMO</w:t>
            </w:r>
          </w:p>
        </w:tc>
        <w:tc>
          <w:tcPr>
            <w:tcW w:w="3298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before="12"/>
              <w:ind w:left="68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COMMISSION’S ANALYSIS</w:t>
            </w:r>
          </w:p>
        </w:tc>
      </w:tr>
      <w:tr>
        <w:trPr>
          <w:trHeight w:val="1292" w:hRule="atLeast"/>
        </w:trPr>
        <w:tc>
          <w:tcPr>
            <w:tcW w:w="2135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77"/>
              <w:ind w:left="67"/>
              <w:rPr>
                <w:sz w:val="20"/>
              </w:rPr>
            </w:pPr>
            <w:r>
              <w:rPr>
                <w:color w:val="262526"/>
                <w:sz w:val="20"/>
              </w:rPr>
              <w:t>2.2.1(c) and (d)</w:t>
            </w:r>
          </w:p>
        </w:tc>
        <w:tc>
          <w:tcPr>
            <w:tcW w:w="292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82"/>
              <w:ind w:left="69" w:right="172"/>
              <w:rPr>
                <w:sz w:val="20"/>
              </w:rPr>
            </w:pPr>
            <w:r>
              <w:rPr>
                <w:color w:val="262526"/>
                <w:sz w:val="20"/>
              </w:rPr>
              <w:t>Note in paragraph (c) is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incomplete and therefore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inaccurate.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Paragraph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(d)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only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identifies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AEMO can</w:t>
            </w:r>
          </w:p>
        </w:tc>
        <w:tc>
          <w:tcPr>
            <w:tcW w:w="329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82"/>
              <w:ind w:left="69" w:right="51"/>
              <w:rPr>
                <w:sz w:val="20"/>
              </w:rPr>
            </w:pP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10"/>
                <w:sz w:val="20"/>
              </w:rPr>
              <w:t> </w:t>
            </w:r>
            <w:r>
              <w:rPr>
                <w:color w:val="262526"/>
                <w:sz w:val="20"/>
              </w:rPr>
              <w:t>relation</w:t>
            </w:r>
            <w:r>
              <w:rPr>
                <w:color w:val="262526"/>
                <w:spacing w:val="9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9"/>
                <w:sz w:val="20"/>
              </w:rPr>
              <w:t> </w:t>
            </w:r>
            <w:r>
              <w:rPr>
                <w:color w:val="262526"/>
                <w:sz w:val="20"/>
              </w:rPr>
              <w:t>(c),</w:t>
            </w:r>
            <w:r>
              <w:rPr>
                <w:color w:val="262526"/>
                <w:spacing w:val="10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9"/>
                <w:sz w:val="20"/>
              </w:rPr>
              <w:t> </w:t>
            </w:r>
            <w:r>
              <w:rPr>
                <w:color w:val="262526"/>
                <w:sz w:val="20"/>
              </w:rPr>
              <w:t>note</w:t>
            </w:r>
            <w:r>
              <w:rPr>
                <w:color w:val="262526"/>
                <w:spacing w:val="10"/>
                <w:sz w:val="20"/>
              </w:rPr>
              <w:t> </w:t>
            </w:r>
            <w:r>
              <w:rPr>
                <w:color w:val="262526"/>
                <w:sz w:val="20"/>
              </w:rPr>
              <w:t>has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been removed as the provision has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been redrafted. In relation to (d),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now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moved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2.1A.2(b),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</w:p>
        </w:tc>
      </w:tr>
    </w:tbl>
    <w:p>
      <w:pPr>
        <w:pStyle w:val="BodyText"/>
        <w:spacing w:before="10"/>
        <w:rPr>
          <w:rFonts w:ascii="Trebuchet MS"/>
          <w:b/>
          <w:sz w:val="23"/>
        </w:rPr>
      </w:pPr>
      <w:r>
        <w:rPr/>
        <w:pict>
          <v:shape style="position:absolute;margin-left:134.645996pt;margin-top:15.082pt;width:49.65pt;height:.1pt;mso-position-horizontal-relative:page;mso-position-vertical-relative:paragraph;z-index:-15698944;mso-wrap-distance-left:0;mso-wrap-distance-right:0" id="docshape207" coordorigin="2693,302" coordsize="993,0" path="m2693,302l3685,30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0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i/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Integrating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energy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storage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NER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—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request,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p.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24</w:t>
      </w:r>
    </w:p>
    <w:p>
      <w:pPr>
        <w:pStyle w:val="ListParagraph"/>
        <w:numPr>
          <w:ilvl w:val="0"/>
          <w:numId w:val="50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Stanwell,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94"/>
          <w:footerReference w:type="default" r:id="rId95"/>
          <w:pgSz w:w="11910" w:h="16840"/>
          <w:pgMar w:header="808" w:footer="767" w:top="1660" w:bottom="960" w:left="1020" w:right="720"/>
          <w:pgNumType w:start="7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68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5"/>
        <w:gridCol w:w="2925"/>
        <w:gridCol w:w="3298"/>
      </w:tblGrid>
      <w:tr>
        <w:trPr>
          <w:trHeight w:val="313" w:hRule="atLeast"/>
        </w:trPr>
        <w:tc>
          <w:tcPr>
            <w:tcW w:w="2135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292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ISSUE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RAISED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BY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AEMO</w:t>
            </w:r>
          </w:p>
        </w:tc>
        <w:tc>
          <w:tcPr>
            <w:tcW w:w="3298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before="12"/>
              <w:ind w:left="58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COMMISSION’S ANALYSIS</w:t>
            </w:r>
          </w:p>
        </w:tc>
      </w:tr>
      <w:tr>
        <w:trPr>
          <w:trHeight w:val="1994" w:hRule="atLeast"/>
        </w:trPr>
        <w:tc>
          <w:tcPr>
            <w:tcW w:w="2135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 w:right="218"/>
              <w:rPr>
                <w:sz w:val="20"/>
              </w:rPr>
            </w:pPr>
            <w:r>
              <w:rPr>
                <w:color w:val="262526"/>
                <w:sz w:val="20"/>
              </w:rPr>
              <w:t>exempt a person or class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persons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requirement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to register as a Generator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only a generating system 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class of generating systems.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This should also include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units.</w:t>
            </w:r>
          </w:p>
        </w:tc>
        <w:tc>
          <w:tcPr>
            <w:tcW w:w="329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9" w:right="116"/>
              <w:rPr>
                <w:sz w:val="20"/>
              </w:rPr>
            </w:pPr>
            <w:r>
              <w:rPr>
                <w:color w:val="262526"/>
                <w:sz w:val="20"/>
              </w:rPr>
              <w:t>Commission has determined not to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make this change given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wording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relevant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registration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and exemption provisions in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NEL.</w:t>
            </w:r>
          </w:p>
        </w:tc>
      </w:tr>
      <w:tr>
        <w:trPr>
          <w:trHeight w:val="115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2.2.6(b), (e)(2),</w:t>
            </w:r>
          </w:p>
          <w:p>
            <w:pPr>
              <w:pStyle w:val="TableParagraph"/>
              <w:spacing w:before="38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2.3.5(b)(1)(e)(1A), (2)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72"/>
              <w:rPr>
                <w:sz w:val="20"/>
              </w:rPr>
            </w:pPr>
            <w:r>
              <w:rPr>
                <w:color w:val="262526"/>
                <w:sz w:val="20"/>
              </w:rPr>
              <w:t>Where</w:t>
            </w:r>
            <w:r>
              <w:rPr>
                <w:color w:val="262526"/>
                <w:spacing w:val="3"/>
                <w:sz w:val="20"/>
              </w:rPr>
              <w:t> </w:t>
            </w:r>
            <w:r>
              <w:rPr>
                <w:color w:val="262526"/>
                <w:sz w:val="20"/>
              </w:rPr>
              <w:t>occurring,</w:t>
            </w:r>
            <w:r>
              <w:rPr>
                <w:color w:val="262526"/>
                <w:spacing w:val="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references should be to an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‘applicant’ since the person is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yet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registered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participant.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59" w:right="782"/>
              <w:rPr>
                <w:sz w:val="20"/>
              </w:rPr>
            </w:pP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provisions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been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redrafted.</w:t>
            </w:r>
          </w:p>
        </w:tc>
      </w:tr>
      <w:tr>
        <w:trPr>
          <w:trHeight w:val="423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0"/>
              <w:rPr>
                <w:sz w:val="39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2.2.6(d), 2.3.5(d),</w:t>
            </w:r>
          </w:p>
          <w:p>
            <w:pPr>
              <w:pStyle w:val="TableParagraph"/>
              <w:spacing w:before="38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2.9.1(c) and 2.9A.2(d)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8" w:lineRule="auto" w:before="235"/>
              <w:ind w:left="59" w:right="117"/>
              <w:rPr>
                <w:sz w:val="20"/>
              </w:rPr>
            </w:pP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clauses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require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deem an application as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withdrawn if AEMO has not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received all the necessary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information or clarifications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within 15 business days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AEMO requesting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information. It is more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appropriate to allow AEMO the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discretion to withdraw an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application instead.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9" w:right="106"/>
              <w:rPr>
                <w:sz w:val="20"/>
              </w:rPr>
            </w:pPr>
            <w:r>
              <w:rPr>
                <w:color w:val="262526"/>
                <w:sz w:val="20"/>
              </w:rPr>
              <w:t>The Commission agrees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AEMO’s suggestion to give it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discretion to treat an application as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withdrawn if an applicant does not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provide information or clarification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required by AEMO within 15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business days of a request by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AEMO. If AEMO exercises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discretion then it must notify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applicant. This approach is more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flexible compared to the current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 that deems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application to have been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withdrawn. Changes made in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rule.</w:t>
            </w:r>
          </w:p>
        </w:tc>
      </w:tr>
      <w:tr>
        <w:trPr>
          <w:trHeight w:val="199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77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3.6.3(c) and (d)(1)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98"/>
              <w:rPr>
                <w:sz w:val="20"/>
              </w:rPr>
            </w:pPr>
            <w:r>
              <w:rPr>
                <w:color w:val="262526"/>
                <w:sz w:val="20"/>
              </w:rPr>
              <w:t>References to ‘predominant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load flows’ is incorrect. These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flows refer to NER clauses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3.6.3(b)(2)(A) and (B), which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refers to consumed and sent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out</w:t>
            </w:r>
            <w:r>
              <w:rPr>
                <w:color w:val="262526"/>
                <w:spacing w:val="-15"/>
                <w:sz w:val="20"/>
              </w:rPr>
              <w:t> </w:t>
            </w:r>
            <w:r>
              <w:rPr>
                <w:color w:val="262526"/>
                <w:sz w:val="20"/>
              </w:rPr>
              <w:t>electricity.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z w:val="20"/>
              </w:rPr>
              <w:t>Delete</w:t>
            </w:r>
            <w:r>
              <w:rPr>
                <w:color w:val="262526"/>
                <w:spacing w:val="-15"/>
                <w:sz w:val="20"/>
              </w:rPr>
              <w:t> </w:t>
            </w:r>
            <w:r>
              <w:rPr>
                <w:color w:val="262526"/>
                <w:sz w:val="20"/>
              </w:rPr>
              <w:t>reference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‘load’.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27"/>
              <w:rPr>
                <w:sz w:val="20"/>
              </w:rPr>
            </w:pPr>
            <w:r>
              <w:rPr>
                <w:color w:val="262526"/>
                <w:sz w:val="20"/>
              </w:rPr>
              <w:t>The Commission’s final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determination is not to make these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changes in light of subsequent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advice from AEMO that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meaning of “load flow” is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understood and appropriate in this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context.</w:t>
            </w:r>
          </w:p>
        </w:tc>
      </w:tr>
      <w:tr>
        <w:trPr>
          <w:trHeight w:val="31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3.6.5(a)(4) and (4A)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“then”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duplicated.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before="12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correction.</w:t>
            </w:r>
          </w:p>
        </w:tc>
      </w:tr>
      <w:tr>
        <w:trPr>
          <w:trHeight w:val="2159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3.7C,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3.8.10,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3.9.3D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95"/>
              <w:ind w:left="59" w:right="61"/>
              <w:rPr>
                <w:sz w:val="20"/>
              </w:rPr>
            </w:pPr>
            <w:r>
              <w:rPr>
                <w:color w:val="262526"/>
                <w:sz w:val="20"/>
              </w:rPr>
              <w:t>Consistent with other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provisions, new paragraphs are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proposed to be included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allow AEMO to make minor and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administrative changes to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Constraint Formulation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Guidelines, EAAP Guidelines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95"/>
              <w:ind w:left="59" w:right="69"/>
              <w:rPr>
                <w:sz w:val="20"/>
              </w:rPr>
            </w:pPr>
            <w:r>
              <w:rPr>
                <w:color w:val="262526"/>
                <w:sz w:val="20"/>
              </w:rPr>
              <w:t>The Commission does not consider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it appropriate to address this issue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 this rule change, as it will be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addressed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comprehensively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 Improving consultation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procedures in the Rules rule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change.</w:t>
            </w:r>
          </w:p>
        </w:tc>
      </w:tr>
    </w:tbl>
    <w:p>
      <w:pPr>
        <w:spacing w:after="0" w:line="278" w:lineRule="auto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68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5"/>
        <w:gridCol w:w="2925"/>
        <w:gridCol w:w="3298"/>
      </w:tblGrid>
      <w:tr>
        <w:trPr>
          <w:trHeight w:val="313" w:hRule="atLeast"/>
        </w:trPr>
        <w:tc>
          <w:tcPr>
            <w:tcW w:w="2135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292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ISSUE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RAISED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BY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AEMO</w:t>
            </w:r>
          </w:p>
        </w:tc>
        <w:tc>
          <w:tcPr>
            <w:tcW w:w="3298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before="12"/>
              <w:ind w:left="58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COMMISSION’S ANALYSIS</w:t>
            </w:r>
          </w:p>
        </w:tc>
      </w:tr>
      <w:tr>
        <w:trPr>
          <w:trHeight w:val="1154" w:hRule="atLeast"/>
        </w:trPr>
        <w:tc>
          <w:tcPr>
            <w:tcW w:w="2135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362"/>
              <w:rPr>
                <w:sz w:val="20"/>
              </w:rPr>
            </w:pPr>
            <w:r>
              <w:rPr>
                <w:color w:val="262526"/>
                <w:sz w:val="20"/>
              </w:rPr>
              <w:t>and reliability standard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implementation guidelines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without undertaking a Rules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consultation.</w:t>
            </w:r>
          </w:p>
        </w:tc>
        <w:tc>
          <w:tcPr>
            <w:tcW w:w="329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7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3.8.4(c)(3)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 w:right="834"/>
              <w:rPr>
                <w:sz w:val="20"/>
              </w:rPr>
            </w:pPr>
            <w:r>
              <w:rPr>
                <w:color w:val="262526"/>
                <w:sz w:val="20"/>
              </w:rPr>
              <w:t>Should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‘energy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constrained scheduled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units’.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correction.</w:t>
            </w:r>
          </w:p>
        </w:tc>
      </w:tr>
      <w:tr>
        <w:trPr>
          <w:trHeight w:val="171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3.8.5(b)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75"/>
              <w:rPr>
                <w:sz w:val="20"/>
              </w:rPr>
            </w:pPr>
            <w:r>
              <w:rPr>
                <w:color w:val="262526"/>
                <w:sz w:val="20"/>
              </w:rPr>
              <w:t>Repetitive and extraneous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information. Requirement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off-loading prices in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generation dispatch offer is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also incorrect, this information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not required.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8" w:lineRule="auto" w:before="235"/>
              <w:ind w:left="59" w:right="159"/>
              <w:rPr>
                <w:sz w:val="20"/>
              </w:rPr>
            </w:pPr>
            <w:r>
              <w:rPr>
                <w:color w:val="262526"/>
                <w:sz w:val="20"/>
              </w:rPr>
              <w:t>The final rule adopts the simplified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drafting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provided.</w:t>
            </w:r>
          </w:p>
        </w:tc>
      </w:tr>
      <w:tr>
        <w:trPr>
          <w:trHeight w:val="87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3.8.6(c),</w:t>
            </w:r>
            <w:r>
              <w:rPr>
                <w:color w:val="262526"/>
                <w:spacing w:val="2"/>
                <w:sz w:val="20"/>
              </w:rPr>
              <w:t> </w:t>
            </w:r>
            <w:r>
              <w:rPr>
                <w:color w:val="262526"/>
                <w:sz w:val="20"/>
              </w:rPr>
              <w:t>(h)(3)(ii),</w:t>
            </w:r>
            <w:r>
              <w:rPr>
                <w:color w:val="262526"/>
                <w:spacing w:val="3"/>
                <w:sz w:val="20"/>
              </w:rPr>
              <w:t> </w:t>
            </w:r>
            <w:r>
              <w:rPr>
                <w:color w:val="262526"/>
                <w:sz w:val="20"/>
              </w:rPr>
              <w:t>(f),</w:t>
            </w:r>
          </w:p>
          <w:p>
            <w:pPr>
              <w:pStyle w:val="TableParagraph"/>
              <w:spacing w:before="38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(h)(1)and (2),</w:t>
            </w:r>
          </w:p>
          <w:p>
            <w:pPr>
              <w:pStyle w:val="TableParagraph"/>
              <w:spacing w:before="39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3.12.2(2)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 w:right="214"/>
              <w:rPr>
                <w:sz w:val="20"/>
              </w:rPr>
            </w:pPr>
            <w:r>
              <w:rPr>
                <w:color w:val="262526"/>
                <w:sz w:val="20"/>
              </w:rPr>
              <w:t>Duplicated use of terms —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delete either ‘multiplied by’ or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‘product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of’.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53"/>
              <w:ind w:left="59" w:right="898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corrections.</w:t>
            </w:r>
          </w:p>
        </w:tc>
      </w:tr>
      <w:tr>
        <w:trPr>
          <w:trHeight w:val="199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77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3.8.7(m)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261"/>
              <w:rPr>
                <w:sz w:val="20"/>
              </w:rPr>
            </w:pPr>
            <w:r>
              <w:rPr>
                <w:color w:val="262526"/>
                <w:sz w:val="20"/>
              </w:rPr>
              <w:t>The reference to ‘may’ is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incorrect.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references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‘must’.</w:t>
            </w:r>
          </w:p>
          <w:p>
            <w:pPr>
              <w:pStyle w:val="TableParagraph"/>
              <w:spacing w:line="278" w:lineRule="auto"/>
              <w:ind w:left="59" w:right="98"/>
              <w:rPr>
                <w:sz w:val="20"/>
              </w:rPr>
            </w:pPr>
            <w:r>
              <w:rPr>
                <w:color w:val="262526"/>
                <w:sz w:val="20"/>
              </w:rPr>
              <w:t>Where a scheduled generating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has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constraint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must indicate its daily energy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availability.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53"/>
              <w:ind w:left="59" w:right="119"/>
              <w:rPr>
                <w:sz w:val="20"/>
              </w:rPr>
            </w:pPr>
            <w:r>
              <w:rPr>
                <w:color w:val="262526"/>
                <w:sz w:val="20"/>
              </w:rPr>
              <w:t>The Commission considers AEMO’s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proposed change appropriate,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correction.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Additionally, the Commission has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also amended clause 3.8.6(b)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same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effect.</w:t>
            </w:r>
          </w:p>
        </w:tc>
      </w:tr>
      <w:tr>
        <w:trPr>
          <w:trHeight w:val="59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52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3.8.17(c), 3.8.18(a)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Should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Generator,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not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Generator.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59" w:right="898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corrections.</w:t>
            </w:r>
          </w:p>
        </w:tc>
      </w:tr>
      <w:tr>
        <w:trPr>
          <w:trHeight w:val="115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3.8.18(e)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07"/>
              <w:rPr>
                <w:sz w:val="20"/>
              </w:rPr>
            </w:pPr>
            <w:r>
              <w:rPr>
                <w:color w:val="262526"/>
                <w:sz w:val="20"/>
              </w:rPr>
              <w:t>Reference to ‘Market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Participant’ is incorrect,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obligation is only on Scheduled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Generators.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correction.</w:t>
            </w:r>
          </w:p>
        </w:tc>
      </w:tr>
      <w:tr>
        <w:trPr>
          <w:trHeight w:val="255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0"/>
              <w:rPr>
                <w:sz w:val="37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3.8.21(d)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170"/>
              <w:rPr>
                <w:sz w:val="20"/>
              </w:rPr>
            </w:pPr>
            <w:r>
              <w:rPr>
                <w:color w:val="262526"/>
                <w:sz w:val="20"/>
              </w:rPr>
              <w:t>Dispatch instructions are not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always issued using automatic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generation control (AGC)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system and not via an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electronic display in the plant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control room. For future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proofing, the drafting should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only refer to electronic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communication.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line="278" w:lineRule="auto"/>
              <w:ind w:left="59" w:right="67"/>
              <w:rPr>
                <w:sz w:val="20"/>
              </w:rPr>
            </w:pPr>
            <w:r>
              <w:rPr>
                <w:color w:val="262526"/>
                <w:sz w:val="20"/>
              </w:rPr>
              <w:t>The Commission agrees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AEMO’s issue with the current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drafting and recognises that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proposed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re-drafting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helps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future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proof</w:t>
            </w:r>
            <w:r>
              <w:rPr>
                <w:color w:val="262526"/>
                <w:spacing w:val="4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3"/>
                <w:sz w:val="20"/>
              </w:rPr>
              <w:t> </w:t>
            </w:r>
            <w:r>
              <w:rPr>
                <w:color w:val="262526"/>
                <w:sz w:val="20"/>
              </w:rPr>
              <w:t>rules.</w:t>
            </w:r>
            <w:r>
              <w:rPr>
                <w:color w:val="262526"/>
                <w:spacing w:val="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3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proposed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change.</w:t>
            </w:r>
          </w:p>
        </w:tc>
      </w:tr>
      <w:tr>
        <w:trPr>
          <w:trHeight w:val="876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3.13.3(a)(3)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4"/>
              <w:ind w:left="59" w:right="262"/>
              <w:rPr>
                <w:sz w:val="20"/>
              </w:rPr>
            </w:pPr>
            <w:r>
              <w:rPr>
                <w:color w:val="262526"/>
                <w:sz w:val="20"/>
              </w:rPr>
              <w:t>Refers to ‘Scheduled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Generators’ and Semi-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11"/>
                <w:sz w:val="20"/>
              </w:rPr>
              <w:t> </w:t>
            </w:r>
            <w:r>
              <w:rPr>
                <w:color w:val="262526"/>
                <w:sz w:val="20"/>
              </w:rPr>
              <w:t>Generators’,</w:t>
            </w:r>
            <w:r>
              <w:rPr>
                <w:color w:val="262526"/>
                <w:spacing w:val="-11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correction.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68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5"/>
        <w:gridCol w:w="2925"/>
        <w:gridCol w:w="3298"/>
      </w:tblGrid>
      <w:tr>
        <w:trPr>
          <w:trHeight w:val="313" w:hRule="atLeast"/>
        </w:trPr>
        <w:tc>
          <w:tcPr>
            <w:tcW w:w="2135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292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ISSUE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RAISED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BY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AEMO</w:t>
            </w:r>
          </w:p>
        </w:tc>
        <w:tc>
          <w:tcPr>
            <w:tcW w:w="3298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before="12"/>
              <w:ind w:left="58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COMMISSION’S ANALYSIS</w:t>
            </w:r>
          </w:p>
        </w:tc>
      </w:tr>
      <w:tr>
        <w:trPr>
          <w:trHeight w:val="594" w:hRule="atLeast"/>
        </w:trPr>
        <w:tc>
          <w:tcPr>
            <w:tcW w:w="2135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20"/>
              <w:rPr>
                <w:sz w:val="20"/>
              </w:rPr>
            </w:pPr>
            <w:r>
              <w:rPr>
                <w:color w:val="262526"/>
                <w:sz w:val="20"/>
              </w:rPr>
              <w:t>an error since only Market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can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suspended.</w:t>
            </w:r>
          </w:p>
        </w:tc>
        <w:tc>
          <w:tcPr>
            <w:tcW w:w="329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5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0"/>
              <w:rPr>
                <w:sz w:val="41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3.13.3(l2)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78" w:lineRule="auto"/>
              <w:ind w:left="59" w:right="58"/>
              <w:rPr>
                <w:sz w:val="20"/>
              </w:rPr>
            </w:pPr>
            <w:r>
              <w:rPr>
                <w:color w:val="262526"/>
                <w:sz w:val="20"/>
              </w:rPr>
              <w:t>This clause misinterprets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requirements in S5.2.4, which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currently only applies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30MW+generating systems,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whether pre- or post-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registration. Therefore,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requirement is not separate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from a registered Generator’s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obligation and can be covered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slightly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expanding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3.13.3(a).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9" w:right="59"/>
              <w:rPr>
                <w:sz w:val="20"/>
              </w:rPr>
            </w:pPr>
            <w:r>
              <w:rPr>
                <w:color w:val="262526"/>
                <w:sz w:val="20"/>
              </w:rPr>
              <w:t>The Commission agrees with AEMO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that S5.2.4(b) is currently only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intended to capture generators with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a generating system of 30MW 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more, or connection applicants who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need to provide this information in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respect of a generating system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30MW or more but are not yet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formally registered as a Generator.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 final rule extends this clause to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also cover integrated resource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systems</w:t>
            </w:r>
            <w:r>
              <w:rPr>
                <w:color w:val="262526"/>
                <w:spacing w:val="9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10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10"/>
                <w:sz w:val="20"/>
              </w:rPr>
              <w:t> </w:t>
            </w:r>
            <w:r>
              <w:rPr>
                <w:color w:val="262526"/>
                <w:sz w:val="20"/>
              </w:rPr>
              <w:t>combined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nameplate rating of 5MW or more.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 Commission has amended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language in clause 3.13.3(l2)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make this clearer and to clarify that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it applies to Generators, IRPs, 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persons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required to register in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either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category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rules.</w:t>
            </w:r>
          </w:p>
        </w:tc>
      </w:tr>
      <w:tr>
        <w:trPr>
          <w:trHeight w:val="171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3.13.3(l2)(5)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8" w:lineRule="auto" w:before="235"/>
              <w:ind w:left="59" w:right="225"/>
              <w:rPr>
                <w:sz w:val="20"/>
              </w:rPr>
            </w:pPr>
            <w:r>
              <w:rPr>
                <w:color w:val="262526"/>
                <w:sz w:val="20"/>
              </w:rPr>
              <w:t>Transmission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italicised.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67"/>
              <w:rPr>
                <w:sz w:val="20"/>
              </w:rPr>
            </w:pPr>
            <w:r>
              <w:rPr>
                <w:color w:val="262526"/>
                <w:sz w:val="20"/>
              </w:rPr>
              <w:t>The Commission is addressing this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error in the minor rule change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currently on foot, which will take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effect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January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2022,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well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before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the changes for this rule change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will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be implemented.</w:t>
            </w:r>
          </w:p>
        </w:tc>
      </w:tr>
      <w:tr>
        <w:trPr>
          <w:trHeight w:val="143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3.13.4(p)(5)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 w:right="99"/>
              <w:rPr>
                <w:sz w:val="20"/>
              </w:rPr>
            </w:pPr>
            <w:r>
              <w:rPr>
                <w:color w:val="262526"/>
                <w:sz w:val="20"/>
              </w:rPr>
              <w:t>Inappropriate reference to “as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measured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AEMO’s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telemetry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system”. The Market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Participant’s SCADA measures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receives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via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SCADA.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correction.</w:t>
            </w:r>
          </w:p>
        </w:tc>
      </w:tr>
      <w:tr>
        <w:trPr>
          <w:trHeight w:val="115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3.15.8(f)(2),</w:t>
            </w:r>
          </w:p>
          <w:p>
            <w:pPr>
              <w:pStyle w:val="TableParagraph"/>
              <w:spacing w:before="38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3.15.8A(g)(2),</w:t>
            </w:r>
          </w:p>
          <w:p>
            <w:pPr>
              <w:pStyle w:val="TableParagraph"/>
              <w:spacing w:before="39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3.15.10C(b)(7)(i),</w:t>
            </w:r>
          </w:p>
          <w:p>
            <w:pPr>
              <w:pStyle w:val="TableParagraph"/>
              <w:spacing w:before="38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(c)(3)(iii)(B)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59" w:right="717"/>
              <w:rPr>
                <w:sz w:val="20"/>
              </w:rPr>
            </w:pPr>
            <w:r>
              <w:rPr>
                <w:color w:val="262526"/>
                <w:sz w:val="20"/>
              </w:rPr>
              <w:t>Delete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‘TSRP’,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defined.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59" w:right="898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corrections.</w:t>
            </w:r>
          </w:p>
        </w:tc>
      </w:tr>
      <w:tr>
        <w:trPr>
          <w:trHeight w:val="87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3.15.8(f)(2)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52"/>
              <w:ind w:left="59" w:right="712"/>
              <w:rPr>
                <w:sz w:val="20"/>
              </w:rPr>
            </w:pPr>
            <w:r>
              <w:rPr>
                <w:color w:val="262526"/>
                <w:sz w:val="20"/>
              </w:rPr>
              <w:t>Delete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‘TRSP’,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defined.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59" w:right="137"/>
              <w:rPr>
                <w:sz w:val="20"/>
              </w:rPr>
            </w:pPr>
            <w:r>
              <w:rPr>
                <w:color w:val="262526"/>
                <w:sz w:val="20"/>
              </w:rPr>
              <w:t>This change has already been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made. The term no longer appears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as 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NER v158.</w:t>
            </w:r>
          </w:p>
        </w:tc>
      </w:tr>
      <w:tr>
        <w:trPr>
          <w:trHeight w:val="70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208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3.15.21(c2)(2)(ii)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68"/>
              <w:ind w:left="59" w:right="583"/>
              <w:rPr>
                <w:sz w:val="20"/>
              </w:rPr>
            </w:pPr>
            <w:r>
              <w:rPr>
                <w:color w:val="262526"/>
                <w:sz w:val="20"/>
              </w:rPr>
              <w:t>Market Ancillary Service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omitted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68"/>
              <w:ind w:left="59" w:right="197"/>
              <w:rPr>
                <w:sz w:val="20"/>
              </w:rPr>
            </w:pPr>
            <w:r>
              <w:rPr>
                <w:color w:val="262526"/>
                <w:sz w:val="20"/>
              </w:rPr>
              <w:t>The final rule expands this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all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Participants</w:t>
            </w:r>
          </w:p>
        </w:tc>
      </w:tr>
    </w:tbl>
    <w:p>
      <w:pPr>
        <w:spacing w:after="0" w:line="278" w:lineRule="auto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68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5"/>
        <w:gridCol w:w="2925"/>
        <w:gridCol w:w="3298"/>
      </w:tblGrid>
      <w:tr>
        <w:trPr>
          <w:trHeight w:val="313" w:hRule="atLeast"/>
        </w:trPr>
        <w:tc>
          <w:tcPr>
            <w:tcW w:w="2135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292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ISSUE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RAISED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BY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AEMO</w:t>
            </w:r>
          </w:p>
        </w:tc>
        <w:tc>
          <w:tcPr>
            <w:tcW w:w="3298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before="12"/>
              <w:ind w:left="58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COMMISSION’S ANALYSIS</w:t>
            </w:r>
          </w:p>
        </w:tc>
      </w:tr>
      <w:tr>
        <w:trPr>
          <w:trHeight w:val="2274" w:hRule="atLeast"/>
        </w:trPr>
        <w:tc>
          <w:tcPr>
            <w:tcW w:w="2135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79"/>
              <w:rPr>
                <w:sz w:val="20"/>
              </w:rPr>
            </w:pPr>
            <w:r>
              <w:rPr>
                <w:color w:val="262526"/>
                <w:sz w:val="20"/>
              </w:rPr>
              <w:t>clause. Under the Ancillary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Services Unbundling Rule 2016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this provision was to exclude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retailers (Market Customers)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only.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Although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unlikely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 MASP would incur liabilities,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excluding them was not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intent.</w:t>
            </w:r>
          </w:p>
        </w:tc>
        <w:tc>
          <w:tcPr>
            <w:tcW w:w="329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16"/>
              <w:rPr>
                <w:sz w:val="20"/>
              </w:rPr>
            </w:pP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consequential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to delete the following clause,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3.15.21(c2)(2)(iii).</w:t>
            </w:r>
          </w:p>
        </w:tc>
      </w:tr>
      <w:tr>
        <w:trPr>
          <w:trHeight w:val="199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77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3.8.20(g)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line="278" w:lineRule="auto"/>
              <w:ind w:left="59" w:right="565"/>
              <w:rPr>
                <w:sz w:val="20"/>
              </w:rPr>
            </w:pPr>
            <w:r>
              <w:rPr>
                <w:color w:val="262526"/>
                <w:sz w:val="20"/>
              </w:rPr>
              <w:t>Reference to scheduled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generating unit and semi-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omitted.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59" w:right="176"/>
              <w:rPr>
                <w:sz w:val="20"/>
              </w:rPr>
            </w:pPr>
            <w:r>
              <w:rPr>
                <w:color w:val="262526"/>
                <w:sz w:val="20"/>
              </w:rPr>
              <w:t>The Commission agrees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AEMO’s proposal to amend this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clause, which makes it clear that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dispatchable plants are obliged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comply with clauses related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central dispatch. Changes made in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rule.</w:t>
            </w:r>
          </w:p>
        </w:tc>
      </w:tr>
      <w:tr>
        <w:trPr>
          <w:trHeight w:val="255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0"/>
              <w:rPr>
                <w:sz w:val="37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3.8.20(i)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8" w:lineRule="auto" w:before="235"/>
              <w:ind w:left="59" w:right="282"/>
              <w:rPr>
                <w:sz w:val="20"/>
              </w:rPr>
            </w:pPr>
            <w:r>
              <w:rPr>
                <w:color w:val="262526"/>
                <w:sz w:val="20"/>
              </w:rPr>
              <w:t>AEMO should make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documentation on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operation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pre-dispatch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process available only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Participants.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43"/>
              <w:rPr>
                <w:sz w:val="20"/>
              </w:rPr>
            </w:pPr>
            <w:r>
              <w:rPr>
                <w:color w:val="262526"/>
                <w:sz w:val="20"/>
              </w:rPr>
              <w:t>The Commission agrees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AEMO’s proposal to only make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documentation available to Market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Participants. Market Participants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captures all registered participants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which participate in central dispatch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and non-market generators would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require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information.</w:t>
            </w:r>
          </w:p>
          <w:p>
            <w:pPr>
              <w:pStyle w:val="TableParagraph"/>
              <w:spacing w:line="241" w:lineRule="exact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made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rule.</w:t>
            </w:r>
          </w:p>
        </w:tc>
      </w:tr>
      <w:tr>
        <w:trPr>
          <w:trHeight w:val="59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53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3.8.20(j)(2)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 w:right="571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should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refer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instead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entity.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before="15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correction.</w:t>
            </w:r>
          </w:p>
        </w:tc>
      </w:tr>
      <w:tr>
        <w:trPr>
          <w:trHeight w:val="31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3.8.20(k)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‘Scheduled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load’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omitted.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before="1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correction.</w:t>
            </w:r>
          </w:p>
        </w:tc>
      </w:tr>
      <w:tr>
        <w:trPr>
          <w:trHeight w:val="87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7.4.1(e)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MSGA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omitted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clause.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59" w:right="116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final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correction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(using the new term Small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Aggregator).</w:t>
            </w:r>
          </w:p>
        </w:tc>
      </w:tr>
      <w:tr>
        <w:trPr>
          <w:trHeight w:val="143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dispatched load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line="278" w:lineRule="auto"/>
              <w:ind w:left="59" w:right="349"/>
              <w:rPr>
                <w:sz w:val="20"/>
              </w:rPr>
            </w:pPr>
            <w:r>
              <w:rPr>
                <w:color w:val="262526"/>
                <w:sz w:val="20"/>
              </w:rPr>
              <w:t>Redundant definition, this is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same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load.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86"/>
              <w:rPr>
                <w:sz w:val="20"/>
              </w:rPr>
            </w:pPr>
            <w:r>
              <w:rPr>
                <w:color w:val="262526"/>
                <w:sz w:val="20"/>
              </w:rPr>
              <w:t>The final rule amends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definitions of both dispatched load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and scheduled load, and with these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changes the definitions are not the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same.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Both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terms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retained.</w:t>
            </w:r>
          </w:p>
        </w:tc>
      </w:tr>
      <w:tr>
        <w:trPr>
          <w:trHeight w:val="874" w:hRule="atLeast"/>
        </w:trPr>
        <w:tc>
          <w:tcPr>
            <w:tcW w:w="2135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peak load</w:t>
            </w:r>
          </w:p>
        </w:tc>
        <w:tc>
          <w:tcPr>
            <w:tcW w:w="292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Definition</w:t>
            </w:r>
            <w:r>
              <w:rPr>
                <w:color w:val="262526"/>
                <w:spacing w:val="-15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z w:val="20"/>
              </w:rPr>
              <w:t>circular.</w:t>
            </w:r>
          </w:p>
        </w:tc>
        <w:tc>
          <w:tcPr>
            <w:tcW w:w="329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59" w:right="157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The final rule retains this definition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following changes to the definition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of load.</w:t>
            </w:r>
          </w:p>
        </w:tc>
      </w:tr>
    </w:tbl>
    <w:p>
      <w:pPr>
        <w:spacing w:before="139"/>
        <w:ind w:left="1672" w:right="0" w:firstLine="0"/>
        <w:jc w:val="left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37"/>
          <w:sz w:val="14"/>
        </w:rPr>
        <w:t> </w:t>
      </w: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Integrating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energy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storage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systems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into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NEM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—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request,</w:t>
      </w:r>
      <w:r>
        <w:rPr>
          <w:i/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24-25,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46-47,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Commission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analysis.</w:t>
      </w:r>
    </w:p>
    <w:p>
      <w:pPr>
        <w:spacing w:after="0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49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2" w:right="0" w:hanging="1560"/>
        <w:jc w:val="left"/>
      </w:pPr>
      <w:bookmarkStart w:name="D.5 Intervention compensation frameworks" w:id="121"/>
      <w:bookmarkEnd w:id="121"/>
      <w:r>
        <w:rPr/>
      </w:r>
      <w:bookmarkStart w:name="_bookmark50" w:id="122"/>
      <w:bookmarkEnd w:id="122"/>
      <w:r>
        <w:rPr/>
      </w:r>
      <w:bookmarkStart w:name="_bookmark50" w:id="123"/>
      <w:bookmarkEnd w:id="123"/>
      <w:r>
        <w:rPr>
          <w:color w:val="00ACEC"/>
        </w:rPr>
        <w:t>I</w:t>
      </w:r>
      <w:r>
        <w:rPr>
          <w:color w:val="00ACEC"/>
        </w:rPr>
        <w:t>ntervention</w:t>
      </w:r>
      <w:r>
        <w:rPr>
          <w:color w:val="00ACEC"/>
          <w:spacing w:val="-19"/>
        </w:rPr>
        <w:t> </w:t>
      </w:r>
      <w:r>
        <w:rPr>
          <w:color w:val="00ACEC"/>
        </w:rPr>
        <w:t>compensation</w:t>
      </w:r>
      <w:r>
        <w:rPr>
          <w:color w:val="00ACEC"/>
          <w:spacing w:val="-18"/>
        </w:rPr>
        <w:t> </w:t>
      </w:r>
      <w:r>
        <w:rPr>
          <w:color w:val="00ACEC"/>
        </w:rPr>
        <w:t>frameworks</w:t>
      </w:r>
    </w:p>
    <w:p>
      <w:pPr>
        <w:pStyle w:val="BodyText"/>
        <w:spacing w:line="278" w:lineRule="auto" w:before="79"/>
        <w:ind w:left="1672" w:right="16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retains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decision,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develop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unique</w:t>
      </w:r>
      <w:r>
        <w:rPr>
          <w:color w:val="262526"/>
          <w:spacing w:val="-60"/>
        </w:rPr>
        <w:t> </w:t>
      </w:r>
      <w:r>
        <w:rPr>
          <w:color w:val="262526"/>
        </w:rPr>
        <w:t>arrangements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hybrids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intervention</w:t>
      </w:r>
      <w:r>
        <w:rPr>
          <w:color w:val="262526"/>
          <w:spacing w:val="2"/>
        </w:rPr>
        <w:t> </w:t>
      </w:r>
      <w:r>
        <w:rPr>
          <w:color w:val="262526"/>
        </w:rPr>
        <w:t>compensation</w:t>
      </w:r>
      <w:r>
        <w:rPr>
          <w:color w:val="262526"/>
          <w:spacing w:val="1"/>
        </w:rPr>
        <w:t> </w:t>
      </w:r>
      <w:r>
        <w:rPr>
          <w:color w:val="262526"/>
        </w:rPr>
        <w:t>frameworks.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was no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1"/>
        </w:rPr>
        <w:t> </w:t>
      </w:r>
      <w:r>
        <w:rPr>
          <w:color w:val="262526"/>
        </w:rPr>
        <w:t>received</w:t>
      </w:r>
      <w:r>
        <w:rPr>
          <w:color w:val="262526"/>
          <w:spacing w:val="1"/>
        </w:rPr>
        <w:t> </w:t>
      </w:r>
      <w:r>
        <w:rPr>
          <w:color w:val="262526"/>
        </w:rPr>
        <w:t>on this</w:t>
      </w:r>
      <w:r>
        <w:rPr>
          <w:color w:val="262526"/>
          <w:spacing w:val="1"/>
        </w:rPr>
        <w:t> </w:t>
      </w:r>
      <w:r>
        <w:rPr>
          <w:color w:val="262526"/>
        </w:rPr>
        <w:t>issue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response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determination.</w:t>
      </w:r>
    </w:p>
    <w:p>
      <w:pPr>
        <w:pStyle w:val="BodyText"/>
        <w:spacing w:line="278" w:lineRule="auto" w:before="114"/>
        <w:ind w:left="1672" w:right="201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questioned</w:t>
      </w:r>
      <w:r>
        <w:rPr>
          <w:color w:val="262526"/>
          <w:spacing w:val="3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intervention</w:t>
      </w:r>
      <w:r>
        <w:rPr>
          <w:color w:val="262526"/>
          <w:spacing w:val="3"/>
        </w:rPr>
        <w:t> </w:t>
      </w:r>
      <w:r>
        <w:rPr>
          <w:color w:val="262526"/>
        </w:rPr>
        <w:t>compensation</w:t>
      </w:r>
      <w:r>
        <w:rPr>
          <w:color w:val="262526"/>
          <w:spacing w:val="3"/>
        </w:rPr>
        <w:t> </w:t>
      </w:r>
      <w:r>
        <w:rPr>
          <w:color w:val="262526"/>
        </w:rPr>
        <w:t>frameworks</w:t>
      </w:r>
      <w:r>
        <w:rPr>
          <w:color w:val="262526"/>
          <w:spacing w:val="-60"/>
        </w:rPr>
        <w:t> </w:t>
      </w:r>
      <w:r>
        <w:rPr>
          <w:color w:val="262526"/>
        </w:rPr>
        <w:t>should apply</w:t>
      </w:r>
      <w:r>
        <w:rPr>
          <w:color w:val="262526"/>
          <w:spacing w:val="1"/>
        </w:rPr>
        <w:t> </w:t>
      </w:r>
      <w:r>
        <w:rPr>
          <w:color w:val="262526"/>
        </w:rPr>
        <w:t>to storage</w:t>
      </w:r>
      <w:r>
        <w:rPr>
          <w:color w:val="262526"/>
          <w:spacing w:val="1"/>
        </w:rPr>
        <w:t> </w:t>
      </w:r>
      <w:r>
        <w:rPr>
          <w:color w:val="262526"/>
        </w:rPr>
        <w:t>and hybrid</w:t>
      </w:r>
      <w:r>
        <w:rPr>
          <w:color w:val="262526"/>
          <w:spacing w:val="1"/>
        </w:rPr>
        <w:t> </w:t>
      </w:r>
      <w:r>
        <w:rPr>
          <w:color w:val="262526"/>
        </w:rPr>
        <w:t>facilities. In</w:t>
      </w:r>
      <w:r>
        <w:rPr>
          <w:color w:val="262526"/>
          <w:spacing w:val="1"/>
        </w:rPr>
        <w:t> </w:t>
      </w:r>
      <w:r>
        <w:rPr>
          <w:color w:val="262526"/>
        </w:rPr>
        <w:t>particular, AEMO</w:t>
      </w:r>
      <w:r>
        <w:rPr>
          <w:color w:val="262526"/>
          <w:spacing w:val="1"/>
        </w:rPr>
        <w:t> </w:t>
      </w:r>
      <w:r>
        <w:rPr>
          <w:color w:val="262526"/>
        </w:rPr>
        <w:t>questioned how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BDRP</w:t>
      </w:r>
      <w:r>
        <w:rPr>
          <w:color w:val="262526"/>
          <w:spacing w:val="2"/>
        </w:rPr>
        <w:t> </w:t>
      </w:r>
      <w:r>
        <w:rPr>
          <w:color w:val="262526"/>
        </w:rPr>
        <w:t>registered</w:t>
      </w:r>
      <w:r>
        <w:rPr>
          <w:color w:val="262526"/>
          <w:spacing w:val="2"/>
        </w:rPr>
        <w:t> </w:t>
      </w:r>
      <w:r>
        <w:rPr>
          <w:color w:val="262526"/>
        </w:rPr>
        <w:t>participant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proposed.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applying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frameworks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hybrids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frameworks were subject</w:t>
      </w:r>
      <w:r>
        <w:rPr>
          <w:color w:val="262526"/>
          <w:spacing w:val="1"/>
        </w:rPr>
        <w:t> </w:t>
      </w:r>
      <w:r>
        <w:rPr>
          <w:color w:val="262526"/>
        </w:rPr>
        <w:t>to rule</w:t>
      </w:r>
      <w:r>
        <w:rPr>
          <w:color w:val="262526"/>
          <w:spacing w:val="1"/>
        </w:rPr>
        <w:t> </w:t>
      </w:r>
      <w:r>
        <w:rPr>
          <w:color w:val="262526"/>
        </w:rPr>
        <w:t>change requests</w:t>
      </w:r>
      <w:r>
        <w:rPr>
          <w:color w:val="262526"/>
          <w:spacing w:val="1"/>
        </w:rPr>
        <w:t> </w:t>
      </w:r>
      <w:r>
        <w:rPr>
          <w:color w:val="262526"/>
        </w:rPr>
        <w:t>that were</w:t>
      </w:r>
      <w:r>
        <w:rPr>
          <w:color w:val="262526"/>
          <w:spacing w:val="1"/>
        </w:rPr>
        <w:t> </w:t>
      </w:r>
      <w:r>
        <w:rPr>
          <w:color w:val="262526"/>
        </w:rPr>
        <w:t>yet to</w:t>
      </w:r>
      <w:r>
        <w:rPr>
          <w:color w:val="262526"/>
          <w:spacing w:val="1"/>
        </w:rPr>
        <w:t> </w:t>
      </w:r>
      <w:r>
        <w:rPr>
          <w:color w:val="262526"/>
        </w:rPr>
        <w:t>be submitted</w:t>
      </w:r>
      <w:r>
        <w:rPr>
          <w:color w:val="262526"/>
          <w:spacing w:val="1"/>
        </w:rPr>
        <w:t> </w:t>
      </w:r>
      <w:r>
        <w:rPr>
          <w:color w:val="262526"/>
        </w:rPr>
        <w:t>at the</w:t>
      </w:r>
      <w:r>
        <w:rPr>
          <w:color w:val="262526"/>
          <w:spacing w:val="1"/>
        </w:rPr>
        <w:t> </w:t>
      </w:r>
      <w:r>
        <w:rPr>
          <w:color w:val="262526"/>
        </w:rPr>
        <w:t>time.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sought</w:t>
      </w:r>
      <w:r>
        <w:rPr>
          <w:color w:val="262526"/>
          <w:spacing w:val="2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paper</w:t>
      </w:r>
      <w:r>
        <w:rPr>
          <w:color w:val="262526"/>
          <w:spacing w:val="2"/>
        </w:rPr>
        <w:t> </w:t>
      </w:r>
      <w:r>
        <w:rPr>
          <w:color w:val="262526"/>
        </w:rPr>
        <w:t>asking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frameworks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appropriately</w:t>
      </w:r>
      <w:r>
        <w:rPr>
          <w:color w:val="262526"/>
          <w:spacing w:val="3"/>
        </w:rPr>
        <w:t> </w:t>
      </w:r>
      <w:r>
        <w:rPr>
          <w:color w:val="262526"/>
        </w:rPr>
        <w:t>accommodate</w:t>
      </w:r>
      <w:r>
        <w:rPr>
          <w:color w:val="262526"/>
          <w:spacing w:val="2"/>
        </w:rPr>
        <w:t> </w:t>
      </w:r>
      <w:r>
        <w:rPr>
          <w:color w:val="262526"/>
        </w:rPr>
        <w:t>storage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hybrids,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unique</w:t>
      </w:r>
      <w:r>
        <w:rPr>
          <w:color w:val="262526"/>
          <w:spacing w:val="1"/>
        </w:rPr>
        <w:t> </w:t>
      </w:r>
      <w:r>
        <w:rPr>
          <w:color w:val="262526"/>
        </w:rPr>
        <w:t>intervention</w:t>
      </w:r>
      <w:r>
        <w:rPr>
          <w:color w:val="262526"/>
          <w:spacing w:val="1"/>
        </w:rPr>
        <w:t> </w:t>
      </w:r>
      <w:r>
        <w:rPr>
          <w:color w:val="262526"/>
        </w:rPr>
        <w:t>compensation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developed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kinds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facilities.</w:t>
      </w:r>
    </w:p>
    <w:p>
      <w:pPr>
        <w:pStyle w:val="BodyText"/>
        <w:spacing w:line="278" w:lineRule="auto" w:before="113"/>
        <w:ind w:left="1672" w:right="201"/>
        <w:rPr>
          <w:sz w:val="12"/>
        </w:rPr>
      </w:pPr>
      <w:r>
        <w:rPr>
          <w:color w:val="262526"/>
        </w:rPr>
        <w:t>Further</w:t>
      </w:r>
      <w:r>
        <w:rPr>
          <w:color w:val="262526"/>
          <w:spacing w:val="1"/>
        </w:rPr>
        <w:t> </w:t>
      </w:r>
      <w:r>
        <w:rPr>
          <w:color w:val="262526"/>
        </w:rPr>
        <w:t>background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behind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found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determination</w:t>
      </w:r>
      <w:r>
        <w:rPr>
          <w:color w:val="262526"/>
          <w:spacing w:val="2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</w:t>
      </w:r>
      <w:r>
        <w:rPr>
          <w:color w:val="262526"/>
          <w:spacing w:val="4"/>
        </w:rPr>
        <w:t> </w:t>
      </w:r>
      <w:r>
        <w:rPr>
          <w:color w:val="262526"/>
        </w:rPr>
        <w:t>see</w:t>
      </w:r>
      <w:r>
        <w:rPr>
          <w:color w:val="262526"/>
          <w:spacing w:val="4"/>
        </w:rPr>
        <w:t> </w:t>
      </w:r>
      <w:r>
        <w:rPr>
          <w:color w:val="262526"/>
        </w:rPr>
        <w:t>Appendix</w:t>
      </w:r>
      <w:r>
        <w:rPr>
          <w:color w:val="262526"/>
          <w:spacing w:val="4"/>
        </w:rPr>
        <w:t> </w:t>
      </w:r>
      <w:r>
        <w:rPr>
          <w:color w:val="262526"/>
        </w:rPr>
        <w:t>E,</w:t>
      </w:r>
      <w:r>
        <w:rPr>
          <w:color w:val="262526"/>
          <w:spacing w:val="4"/>
        </w:rPr>
        <w:t> </w:t>
      </w:r>
      <w:r>
        <w:rPr>
          <w:color w:val="262526"/>
        </w:rPr>
        <w:t>section</w:t>
      </w:r>
      <w:r>
        <w:rPr>
          <w:color w:val="262526"/>
          <w:spacing w:val="4"/>
        </w:rPr>
        <w:t> </w:t>
      </w:r>
      <w:r>
        <w:rPr>
          <w:color w:val="262526"/>
        </w:rPr>
        <w:t>E.3.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i/>
          <w:color w:val="262526"/>
        </w:rPr>
        <w:t>Compensation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for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market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participants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affected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by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intervention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events</w:t>
      </w:r>
      <w:r>
        <w:rPr>
          <w:i/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determination,</w:t>
      </w:r>
      <w:r>
        <w:rPr>
          <w:color w:val="262526"/>
          <w:spacing w:val="1"/>
        </w:rPr>
        <w:t> </w:t>
      </w:r>
      <w:r>
        <w:rPr>
          <w:color w:val="262526"/>
        </w:rPr>
        <w:t>released</w:t>
      </w:r>
      <w:r>
        <w:rPr>
          <w:color w:val="262526"/>
          <w:spacing w:val="1"/>
        </w:rPr>
        <w:t> </w:t>
      </w:r>
      <w:r>
        <w:rPr>
          <w:color w:val="262526"/>
        </w:rPr>
        <w:t>alongside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determination,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compensation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3.12.2</w:t>
      </w:r>
      <w:r>
        <w:rPr>
          <w:color w:val="262526"/>
          <w:spacing w:val="3"/>
        </w:rPr>
        <w:t> </w:t>
      </w:r>
      <w:r>
        <w:rPr>
          <w:color w:val="262526"/>
        </w:rPr>
        <w:t>(which</w:t>
      </w:r>
      <w:r>
        <w:rPr>
          <w:color w:val="262526"/>
          <w:spacing w:val="1"/>
        </w:rPr>
        <w:t> </w:t>
      </w:r>
      <w:r>
        <w:rPr>
          <w:color w:val="262526"/>
        </w:rPr>
        <w:t>applies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some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dispatched</w:t>
      </w:r>
      <w:r>
        <w:rPr>
          <w:color w:val="262526"/>
          <w:spacing w:val="3"/>
        </w:rPr>
        <w:t> </w:t>
      </w:r>
      <w:r>
        <w:rPr>
          <w:color w:val="262526"/>
        </w:rPr>
        <w:t>differently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result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intervention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trigger</w:t>
      </w:r>
      <w:r>
        <w:rPr>
          <w:color w:val="262526"/>
          <w:spacing w:val="2"/>
        </w:rPr>
        <w:t> </w:t>
      </w:r>
      <w:r>
        <w:rPr>
          <w:color w:val="262526"/>
        </w:rPr>
        <w:t>intervention</w:t>
      </w:r>
      <w:r>
        <w:rPr>
          <w:color w:val="262526"/>
          <w:spacing w:val="2"/>
        </w:rPr>
        <w:t> </w:t>
      </w:r>
      <w:r>
        <w:rPr>
          <w:color w:val="262526"/>
        </w:rPr>
        <w:t>pricing)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providers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-59"/>
        </w:rPr>
        <w:t> </w:t>
      </w:r>
      <w:r>
        <w:rPr>
          <w:color w:val="262526"/>
        </w:rPr>
        <w:t>of bidirectional units.</w:t>
      </w:r>
      <w:r>
        <w:rPr>
          <w:color w:val="262526"/>
          <w:position w:val="8"/>
          <w:sz w:val="12"/>
        </w:rPr>
        <w:t>171</w:t>
      </w:r>
    </w:p>
    <w:p>
      <w:pPr>
        <w:pStyle w:val="BodyText"/>
        <w:spacing w:before="113"/>
        <w:ind w:left="167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providers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compensation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</w:p>
    <w:p>
      <w:pPr>
        <w:pStyle w:val="BodyText"/>
        <w:spacing w:before="39"/>
        <w:ind w:left="1673"/>
        <w:rPr>
          <w:sz w:val="12"/>
        </w:rPr>
      </w:pPr>
      <w:r>
        <w:rPr>
          <w:color w:val="262526"/>
        </w:rPr>
        <w:t>3.12.2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follows:</w:t>
      </w:r>
      <w:r>
        <w:rPr>
          <w:color w:val="262526"/>
          <w:position w:val="8"/>
          <w:sz w:val="12"/>
        </w:rPr>
        <w:t>172</w:t>
      </w:r>
    </w:p>
    <w:p>
      <w:pPr>
        <w:pStyle w:val="ListParagraph"/>
        <w:numPr>
          <w:ilvl w:val="0"/>
          <w:numId w:val="51"/>
        </w:numPr>
        <w:tabs>
          <w:tab w:pos="2012" w:val="left" w:leader="none"/>
          <w:tab w:pos="2014" w:val="left" w:leader="none"/>
        </w:tabs>
        <w:spacing w:line="278" w:lineRule="auto" w:before="152" w:after="0"/>
        <w:ind w:left="2013" w:right="367" w:hanging="341"/>
        <w:jc w:val="left"/>
        <w:rPr>
          <w:sz w:val="20"/>
        </w:rPr>
      </w:pP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included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for compensation of Affected Participants</w:t>
      </w:r>
    </w:p>
    <w:p>
      <w:pPr>
        <w:pStyle w:val="ListParagraph"/>
        <w:numPr>
          <w:ilvl w:val="0"/>
          <w:numId w:val="51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517" w:hanging="341"/>
        <w:jc w:val="left"/>
        <w:rPr>
          <w:sz w:val="20"/>
        </w:rPr>
      </w:pPr>
      <w:r>
        <w:rPr>
          <w:color w:val="262526"/>
          <w:sz w:val="20"/>
        </w:rPr>
        <w:t>energy consumed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 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 providers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consumption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included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provisions for compensation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 Customers</w:t>
      </w:r>
    </w:p>
    <w:p>
      <w:pPr>
        <w:pStyle w:val="ListParagraph"/>
        <w:numPr>
          <w:ilvl w:val="0"/>
          <w:numId w:val="5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83" w:hanging="341"/>
        <w:jc w:val="left"/>
        <w:rPr>
          <w:sz w:val="20"/>
        </w:rPr>
      </w:pPr>
      <w:r>
        <w:rPr>
          <w:color w:val="262526"/>
          <w:sz w:val="20"/>
        </w:rPr>
        <w:t>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compensation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(inserted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Compensation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for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market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participants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affected</w:t>
      </w:r>
      <w:r>
        <w:rPr>
          <w:i/>
          <w:color w:val="262526"/>
          <w:spacing w:val="-60"/>
          <w:sz w:val="20"/>
        </w:rPr>
        <w:t> </w:t>
      </w:r>
      <w:r>
        <w:rPr>
          <w:i/>
          <w:color w:val="262526"/>
          <w:sz w:val="20"/>
        </w:rPr>
        <w:t>by intervention events </w:t>
      </w:r>
      <w:r>
        <w:rPr>
          <w:color w:val="262526"/>
          <w:sz w:val="20"/>
        </w:rPr>
        <w:t>rule change).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134.645996pt;margin-top:12.983451pt;width:49.65pt;height:.1pt;mso-position-horizontal-relative:page;mso-position-vertical-relative:paragraph;z-index:-15698432;mso-wrap-distance-left:0;mso-wrap-distance-right:0" id="docshape208" coordorigin="2693,260" coordsize="993,0" path="m2693,260l3685,260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0"/>
        </w:numPr>
        <w:tabs>
          <w:tab w:pos="2014" w:val="left" w:leader="none"/>
        </w:tabs>
        <w:spacing w:line="240" w:lineRule="auto" w:before="127" w:after="0"/>
        <w:ind w:left="2013" w:right="383" w:hanging="341"/>
        <w:jc w:val="left"/>
        <w:rPr>
          <w:sz w:val="14"/>
        </w:rPr>
      </w:pP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further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details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this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its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considerations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relating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integrated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resource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providers,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please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refer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final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determination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available</w:t>
      </w:r>
      <w:r>
        <w:rPr>
          <w:color w:val="0000FF"/>
          <w:spacing w:val="-2"/>
          <w:sz w:val="14"/>
        </w:rPr>
        <w:t> </w:t>
      </w:r>
      <w:hyperlink r:id="rId96">
        <w:r>
          <w:rPr>
            <w:color w:val="0000FF"/>
            <w:sz w:val="14"/>
            <w:u w:val="single" w:color="0000FF"/>
          </w:rPr>
          <w:t>here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50"/>
        </w:numPr>
        <w:tabs>
          <w:tab w:pos="2014" w:val="left" w:leader="none"/>
        </w:tabs>
        <w:spacing w:line="240" w:lineRule="auto" w:before="54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Final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amendments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3.12.2.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49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2" w:right="0" w:hanging="1560"/>
        <w:jc w:val="both"/>
      </w:pPr>
      <w:bookmarkStart w:name="D.6 Network losses and marginal loss fac" w:id="124"/>
      <w:bookmarkEnd w:id="124"/>
      <w:r>
        <w:rPr/>
      </w:r>
      <w:bookmarkStart w:name="D.7 Reliability Panel representation " w:id="125"/>
      <w:bookmarkEnd w:id="125"/>
      <w:r>
        <w:rPr/>
      </w:r>
      <w:bookmarkStart w:name="_bookmark51" w:id="126"/>
      <w:bookmarkEnd w:id="126"/>
      <w:r>
        <w:rPr/>
      </w:r>
      <w:bookmarkStart w:name="_bookmark51" w:id="127"/>
      <w:bookmarkEnd w:id="127"/>
      <w:r>
        <w:rPr>
          <w:color w:val="00ACEC"/>
        </w:rPr>
        <w:t>Network</w:t>
      </w:r>
      <w:r>
        <w:rPr>
          <w:color w:val="00ACEC"/>
          <w:spacing w:val="-1"/>
        </w:rPr>
        <w:t> </w:t>
      </w:r>
      <w:r>
        <w:rPr>
          <w:color w:val="00ACEC"/>
        </w:rPr>
        <w:t>losses</w:t>
      </w:r>
      <w:r>
        <w:rPr>
          <w:color w:val="00ACEC"/>
          <w:spacing w:val="-1"/>
        </w:rPr>
        <w:t> </w:t>
      </w:r>
      <w:r>
        <w:rPr>
          <w:color w:val="00ACEC"/>
        </w:rPr>
        <w:t>and</w:t>
      </w:r>
      <w:r>
        <w:rPr>
          <w:color w:val="00ACEC"/>
          <w:spacing w:val="-1"/>
        </w:rPr>
        <w:t> </w:t>
      </w:r>
      <w:r>
        <w:rPr>
          <w:color w:val="00ACEC"/>
        </w:rPr>
        <w:t>marginal</w:t>
      </w:r>
      <w:r>
        <w:rPr>
          <w:color w:val="00ACEC"/>
          <w:spacing w:val="-1"/>
        </w:rPr>
        <w:t> </w:t>
      </w:r>
      <w:r>
        <w:rPr>
          <w:color w:val="00ACEC"/>
        </w:rPr>
        <w:t>loss factors</w:t>
      </w: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79" w:after="0"/>
        <w:ind w:left="1673" w:right="0" w:hanging="1561"/>
        <w:jc w:val="both"/>
        <w:rPr>
          <w:b/>
          <w:sz w:val="18"/>
        </w:rPr>
      </w:pPr>
      <w:r>
        <w:rPr>
          <w:b/>
          <w:color w:val="00ACEC"/>
          <w:sz w:val="18"/>
        </w:rPr>
        <w:t>Overview</w:t>
      </w:r>
    </w:p>
    <w:p>
      <w:pPr>
        <w:pStyle w:val="BodyText"/>
        <w:spacing w:line="278" w:lineRule="auto" w:before="99"/>
        <w:ind w:left="1672" w:right="308"/>
        <w:jc w:val="both"/>
      </w:pPr>
      <w:r>
        <w:rPr>
          <w:color w:val="262526"/>
        </w:rPr>
        <w:t>The Commission’s final decision retains the draft decision, which is to apply MLFs to storage</w:t>
      </w:r>
      <w:r>
        <w:rPr>
          <w:color w:val="262526"/>
          <w:spacing w:val="1"/>
        </w:rPr>
        <w:t> </w:t>
      </w:r>
      <w:r>
        <w:rPr>
          <w:color w:val="262526"/>
        </w:rPr>
        <w:t>and hybrid systems consistently with the way they are currently applied to generating units</w:t>
      </w:r>
      <w:r>
        <w:rPr>
          <w:color w:val="262526"/>
          <w:spacing w:val="1"/>
        </w:rPr>
        <w:t> </w:t>
      </w:r>
      <w:r>
        <w:rPr>
          <w:color w:val="262526"/>
        </w:rPr>
        <w:t>and loads.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MLFs</w:t>
      </w:r>
      <w:r>
        <w:rPr>
          <w:color w:val="262526"/>
          <w:spacing w:val="1"/>
        </w:rPr>
        <w:t> </w:t>
      </w:r>
      <w:r>
        <w:rPr>
          <w:color w:val="262526"/>
        </w:rPr>
        <w:t>notionally</w:t>
      </w:r>
      <w:r>
        <w:rPr>
          <w:color w:val="262526"/>
          <w:spacing w:val="2"/>
        </w:rPr>
        <w:t> </w:t>
      </w:r>
      <w:r>
        <w:rPr>
          <w:color w:val="262526"/>
        </w:rPr>
        <w:t>describe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marginal</w:t>
      </w:r>
      <w:r>
        <w:rPr>
          <w:color w:val="262526"/>
          <w:spacing w:val="2"/>
        </w:rPr>
        <w:t> </w:t>
      </w:r>
      <w:r>
        <w:rPr>
          <w:color w:val="262526"/>
        </w:rPr>
        <w:t>electrical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losses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transmitted</w:t>
      </w:r>
      <w:r>
        <w:rPr>
          <w:color w:val="262526"/>
          <w:spacing w:val="1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regional</w:t>
      </w:r>
      <w:r>
        <w:rPr>
          <w:color w:val="262526"/>
          <w:spacing w:val="2"/>
        </w:rPr>
        <w:t> </w:t>
      </w:r>
      <w:r>
        <w:rPr>
          <w:color w:val="262526"/>
        </w:rPr>
        <w:t>reference</w:t>
      </w:r>
      <w:r>
        <w:rPr>
          <w:color w:val="262526"/>
          <w:spacing w:val="2"/>
        </w:rPr>
        <w:t> </w:t>
      </w:r>
      <w:r>
        <w:rPr>
          <w:color w:val="262526"/>
        </w:rPr>
        <w:t>node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same</w:t>
      </w:r>
      <w:r>
        <w:rPr>
          <w:color w:val="262526"/>
          <w:spacing w:val="3"/>
        </w:rPr>
        <w:t> </w:t>
      </w:r>
      <w:r>
        <w:rPr>
          <w:color w:val="262526"/>
        </w:rPr>
        <w:t>region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1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period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associated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  <w:r>
        <w:rPr>
          <w:color w:val="262526"/>
          <w:position w:val="8"/>
          <w:sz w:val="12"/>
        </w:rPr>
        <w:t>173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MLFs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commonly</w:t>
      </w:r>
      <w:r>
        <w:rPr>
          <w:color w:val="262526"/>
          <w:spacing w:val="2"/>
        </w:rPr>
        <w:t> </w:t>
      </w:r>
      <w:r>
        <w:rPr>
          <w:color w:val="262526"/>
        </w:rPr>
        <w:t>referred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intra-regional</w:t>
      </w:r>
      <w:r>
        <w:rPr>
          <w:color w:val="262526"/>
          <w:spacing w:val="3"/>
        </w:rPr>
        <w:t> </w:t>
      </w:r>
      <w:r>
        <w:rPr>
          <w:color w:val="262526"/>
        </w:rPr>
        <w:t>loss</w:t>
      </w:r>
      <w:r>
        <w:rPr>
          <w:color w:val="262526"/>
          <w:spacing w:val="3"/>
        </w:rPr>
        <w:t> </w:t>
      </w:r>
      <w:r>
        <w:rPr>
          <w:color w:val="262526"/>
        </w:rPr>
        <w:t>factors,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loss</w:t>
      </w:r>
      <w:r>
        <w:rPr>
          <w:color w:val="262526"/>
          <w:spacing w:val="3"/>
        </w:rPr>
        <w:t> </w:t>
      </w:r>
      <w:r>
        <w:rPr>
          <w:color w:val="262526"/>
        </w:rPr>
        <w:t>factors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static</w:t>
      </w:r>
      <w:r>
        <w:rPr>
          <w:color w:val="262526"/>
          <w:spacing w:val="3"/>
        </w:rPr>
        <w:t> </w:t>
      </w:r>
      <w:r>
        <w:rPr>
          <w:color w:val="262526"/>
        </w:rPr>
        <w:t>loss</w:t>
      </w:r>
      <w:r>
        <w:rPr>
          <w:color w:val="262526"/>
          <w:spacing w:val="-60"/>
        </w:rPr>
        <w:t> </w:t>
      </w:r>
      <w:r>
        <w:rPr>
          <w:color w:val="262526"/>
        </w:rPr>
        <w:t>factors.</w:t>
      </w:r>
    </w:p>
    <w:p>
      <w:pPr>
        <w:pStyle w:val="BodyText"/>
        <w:spacing w:line="278" w:lineRule="auto" w:before="114"/>
        <w:ind w:left="1673" w:right="164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losses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MLFs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hybrids.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propose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MLFs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calculated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assets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arrangements,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sought</w:t>
      </w:r>
      <w:r>
        <w:rPr>
          <w:color w:val="262526"/>
          <w:spacing w:val="2"/>
        </w:rPr>
        <w:t> </w:t>
      </w:r>
      <w:r>
        <w:rPr>
          <w:color w:val="262526"/>
        </w:rPr>
        <w:t>feedback</w:t>
      </w:r>
      <w:r>
        <w:rPr>
          <w:color w:val="262526"/>
          <w:spacing w:val="-60"/>
        </w:rPr>
        <w:t> </w:t>
      </w:r>
      <w:r>
        <w:rPr>
          <w:color w:val="262526"/>
        </w:rPr>
        <w:t>in on whether</w:t>
      </w:r>
      <w:r>
        <w:rPr>
          <w:color w:val="262526"/>
          <w:spacing w:val="1"/>
        </w:rPr>
        <w:t> </w:t>
      </w:r>
      <w:r>
        <w:rPr>
          <w:color w:val="262526"/>
        </w:rPr>
        <w:t>these arrangements are</w:t>
      </w:r>
      <w:r>
        <w:rPr>
          <w:color w:val="262526"/>
          <w:spacing w:val="1"/>
        </w:rPr>
        <w:t> </w:t>
      </w:r>
      <w:r>
        <w:rPr>
          <w:color w:val="262526"/>
        </w:rPr>
        <w:t>appropriate.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determination</w:t>
      </w:r>
    </w:p>
    <w:p>
      <w:pPr>
        <w:pStyle w:val="BodyText"/>
        <w:spacing w:line="278" w:lineRule="auto" w:before="99"/>
        <w:ind w:left="1672"/>
        <w:rPr>
          <w:sz w:val="12"/>
        </w:rPr>
      </w:pPr>
      <w:r>
        <w:rPr>
          <w:color w:val="262526"/>
        </w:rPr>
        <w:t>Four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supported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way</w:t>
      </w:r>
      <w:r>
        <w:rPr>
          <w:color w:val="262526"/>
          <w:spacing w:val="2"/>
        </w:rPr>
        <w:t> </w:t>
      </w:r>
      <w:r>
        <w:rPr>
          <w:color w:val="262526"/>
        </w:rPr>
        <w:t>MLFs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-59"/>
        </w:rPr>
        <w:t> </w:t>
      </w:r>
      <w:r>
        <w:rPr>
          <w:color w:val="262526"/>
        </w:rPr>
        <w:t>calculated for storage and hybrid systems.</w:t>
      </w:r>
      <w:r>
        <w:rPr>
          <w:color w:val="262526"/>
          <w:position w:val="8"/>
          <w:sz w:val="12"/>
        </w:rPr>
        <w:t>174</w:t>
      </w:r>
    </w:p>
    <w:p>
      <w:pPr>
        <w:pStyle w:val="BodyText"/>
        <w:spacing w:line="278" w:lineRule="auto" w:before="113"/>
        <w:ind w:left="1672" w:right="164"/>
        <w:rPr>
          <w:sz w:val="12"/>
        </w:rPr>
      </w:pPr>
      <w:r>
        <w:rPr>
          <w:color w:val="262526"/>
        </w:rPr>
        <w:t>Engevity</w:t>
      </w:r>
      <w:r>
        <w:rPr>
          <w:color w:val="262526"/>
          <w:spacing w:val="1"/>
        </w:rPr>
        <w:t> </w:t>
      </w:r>
      <w:r>
        <w:rPr>
          <w:color w:val="262526"/>
        </w:rPr>
        <w:t>sought</w:t>
      </w:r>
      <w:r>
        <w:rPr>
          <w:color w:val="262526"/>
          <w:spacing w:val="2"/>
        </w:rPr>
        <w:t> </w:t>
      </w:r>
      <w:r>
        <w:rPr>
          <w:color w:val="262526"/>
        </w:rPr>
        <w:t>clarity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MLFs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established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IRPs,</w:t>
      </w:r>
      <w:r>
        <w:rPr>
          <w:color w:val="262526"/>
          <w:spacing w:val="1"/>
        </w:rPr>
        <w:t> </w:t>
      </w:r>
      <w:r>
        <w:rPr>
          <w:color w:val="262526"/>
        </w:rPr>
        <w:t>noting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2"/>
        </w:rPr>
        <w:t> </w:t>
      </w:r>
      <w:r>
        <w:rPr>
          <w:color w:val="262526"/>
        </w:rPr>
        <w:t>MLFs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calculated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assumed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historic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profile,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1"/>
        </w:rPr>
        <w:t> </w:t>
      </w:r>
      <w:r>
        <w:rPr>
          <w:color w:val="262526"/>
        </w:rPr>
        <w:t>predictable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solar.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argued</w:t>
      </w:r>
      <w:r>
        <w:rPr>
          <w:color w:val="262526"/>
          <w:spacing w:val="1"/>
        </w:rPr>
        <w:t> </w:t>
      </w:r>
      <w:r>
        <w:rPr>
          <w:color w:val="262526"/>
        </w:rPr>
        <w:t>that,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battery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added,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dispatch</w:t>
      </w:r>
      <w:r>
        <w:rPr>
          <w:color w:val="262526"/>
          <w:spacing w:val="1"/>
        </w:rPr>
        <w:t> </w:t>
      </w:r>
      <w:r>
        <w:rPr>
          <w:color w:val="262526"/>
        </w:rPr>
        <w:t>profile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-60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daily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responding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signals.</w:t>
      </w:r>
      <w:r>
        <w:rPr>
          <w:color w:val="262526"/>
          <w:spacing w:val="1"/>
        </w:rPr>
        <w:t> </w:t>
      </w:r>
      <w:r>
        <w:rPr>
          <w:color w:val="262526"/>
        </w:rPr>
        <w:t>Engevity</w:t>
      </w:r>
      <w:r>
        <w:rPr>
          <w:color w:val="262526"/>
          <w:spacing w:val="2"/>
        </w:rPr>
        <w:t> </w:t>
      </w:r>
      <w:r>
        <w:rPr>
          <w:color w:val="262526"/>
        </w:rPr>
        <w:t>understands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IRPs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input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output</w:t>
      </w:r>
      <w:r>
        <w:rPr>
          <w:color w:val="262526"/>
          <w:spacing w:val="2"/>
        </w:rPr>
        <w:t> </w:t>
      </w:r>
      <w:r>
        <w:rPr>
          <w:color w:val="262526"/>
        </w:rPr>
        <w:t>MLFs</w:t>
      </w:r>
      <w:r>
        <w:rPr>
          <w:color w:val="262526"/>
          <w:spacing w:val="2"/>
        </w:rPr>
        <w:t> </w:t>
      </w:r>
      <w:r>
        <w:rPr>
          <w:color w:val="262526"/>
        </w:rPr>
        <w:t>applied,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suggests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MLF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dispatch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settlement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counter-productive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forecast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5-min</w:t>
      </w:r>
      <w:r>
        <w:rPr>
          <w:color w:val="262526"/>
          <w:spacing w:val="2"/>
        </w:rPr>
        <w:t> </w:t>
      </w:r>
      <w:r>
        <w:rPr>
          <w:color w:val="262526"/>
        </w:rPr>
        <w:t>dispatch</w:t>
      </w:r>
      <w:r>
        <w:rPr>
          <w:color w:val="262526"/>
          <w:spacing w:val="2"/>
        </w:rPr>
        <w:t> </w:t>
      </w:r>
      <w:r>
        <w:rPr>
          <w:color w:val="262526"/>
        </w:rPr>
        <w:t>schedule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determine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IRP’s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profile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exists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respond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signals.</w:t>
      </w:r>
      <w:r>
        <w:rPr>
          <w:color w:val="262526"/>
          <w:position w:val="8"/>
          <w:sz w:val="12"/>
        </w:rPr>
        <w:t>175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Commission’s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decision</w:t>
      </w:r>
    </w:p>
    <w:p>
      <w:pPr>
        <w:pStyle w:val="BodyText"/>
        <w:spacing w:line="278" w:lineRule="auto" w:before="100"/>
        <w:ind w:left="1672" w:right="24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1"/>
        </w:rPr>
        <w:t> </w:t>
      </w:r>
      <w:r>
        <w:rPr>
          <w:color w:val="262526"/>
        </w:rPr>
        <w:t>retains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decision,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amendments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MLFs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applied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hybrids.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response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Engevity’s</w:t>
      </w:r>
      <w:r>
        <w:rPr>
          <w:color w:val="262526"/>
          <w:spacing w:val="1"/>
        </w:rPr>
        <w:t> </w:t>
      </w:r>
      <w:r>
        <w:rPr>
          <w:color w:val="262526"/>
        </w:rPr>
        <w:t>suggestion,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notes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MLFs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already</w:t>
      </w:r>
      <w:r>
        <w:rPr>
          <w:color w:val="262526"/>
          <w:spacing w:val="2"/>
        </w:rPr>
        <w:t> </w:t>
      </w:r>
      <w:r>
        <w:rPr>
          <w:color w:val="262526"/>
        </w:rPr>
        <w:t>calculated</w:t>
      </w:r>
      <w:r>
        <w:rPr>
          <w:color w:val="262526"/>
          <w:spacing w:val="3"/>
        </w:rPr>
        <w:t> </w:t>
      </w:r>
      <w:r>
        <w:rPr>
          <w:color w:val="262526"/>
        </w:rPr>
        <w:t>separately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-59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loads</w:t>
      </w:r>
      <w:r>
        <w:rPr>
          <w:color w:val="262526"/>
          <w:spacing w:val="2"/>
        </w:rPr>
        <w:t> </w:t>
      </w:r>
      <w:r>
        <w:rPr>
          <w:color w:val="262526"/>
        </w:rPr>
        <w:t>(other</w:t>
      </w:r>
      <w:r>
        <w:rPr>
          <w:color w:val="262526"/>
          <w:spacing w:val="3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batteries)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NEM.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received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advice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adding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solar</w:t>
      </w:r>
      <w:r>
        <w:rPr>
          <w:color w:val="262526"/>
          <w:spacing w:val="1"/>
        </w:rPr>
        <w:t> </w:t>
      </w:r>
      <w:r>
        <w:rPr>
          <w:color w:val="262526"/>
        </w:rPr>
        <w:t>generation could create</w:t>
      </w:r>
      <w:r>
        <w:rPr>
          <w:color w:val="262526"/>
          <w:spacing w:val="1"/>
        </w:rPr>
        <w:t> </w:t>
      </w:r>
      <w:r>
        <w:rPr>
          <w:color w:val="262526"/>
        </w:rPr>
        <w:t>any new</w:t>
      </w:r>
      <w:r>
        <w:rPr>
          <w:color w:val="262526"/>
          <w:spacing w:val="1"/>
        </w:rPr>
        <w:t> </w:t>
      </w:r>
      <w:r>
        <w:rPr>
          <w:color w:val="262526"/>
        </w:rPr>
        <w:t>issues in relation</w:t>
      </w:r>
      <w:r>
        <w:rPr>
          <w:color w:val="262526"/>
          <w:spacing w:val="1"/>
        </w:rPr>
        <w:t> </w:t>
      </w:r>
      <w:r>
        <w:rPr>
          <w:color w:val="262526"/>
        </w:rPr>
        <w:t>to MLFs.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49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Reliability</w:t>
      </w:r>
      <w:r>
        <w:rPr>
          <w:color w:val="00ACEC"/>
          <w:spacing w:val="-19"/>
        </w:rPr>
        <w:t> </w:t>
      </w:r>
      <w:r>
        <w:rPr>
          <w:color w:val="00ACEC"/>
        </w:rPr>
        <w:t>Panel</w:t>
      </w:r>
      <w:r>
        <w:rPr>
          <w:color w:val="00ACEC"/>
          <w:spacing w:val="-18"/>
        </w:rPr>
        <w:t> </w:t>
      </w:r>
      <w:r>
        <w:rPr>
          <w:color w:val="00ACEC"/>
        </w:rPr>
        <w:t>representation</w:t>
      </w:r>
    </w:p>
    <w:p>
      <w:pPr>
        <w:pStyle w:val="BodyText"/>
        <w:spacing w:line="278" w:lineRule="auto" w:before="79"/>
        <w:ind w:left="167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retains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decision,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explicitly</w:t>
      </w:r>
      <w:r>
        <w:rPr>
          <w:color w:val="262526"/>
          <w:spacing w:val="2"/>
        </w:rPr>
        <w:t> </w:t>
      </w:r>
      <w:r>
        <w:rPr>
          <w:color w:val="262526"/>
        </w:rPr>
        <w:t>require</w:t>
      </w:r>
      <w:r>
        <w:rPr>
          <w:color w:val="262526"/>
          <w:spacing w:val="-60"/>
        </w:rPr>
        <w:t> </w:t>
      </w:r>
      <w:r>
        <w:rPr>
          <w:color w:val="262526"/>
        </w:rPr>
        <w:t>storage participants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 represented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 Reliability</w:t>
      </w:r>
      <w:r>
        <w:rPr>
          <w:color w:val="262526"/>
          <w:spacing w:val="1"/>
        </w:rPr>
        <w:t> </w:t>
      </w:r>
      <w:r>
        <w:rPr>
          <w:color w:val="262526"/>
        </w:rPr>
        <w:t>Panel.</w:t>
      </w:r>
      <w:r>
        <w:rPr>
          <w:color w:val="262526"/>
          <w:spacing w:val="1"/>
        </w:rPr>
        <w:t> </w:t>
      </w:r>
      <w:r>
        <w:rPr>
          <w:color w:val="262526"/>
        </w:rPr>
        <w:t>There was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1"/>
        </w:rPr>
        <w:t> </w:t>
      </w:r>
      <w:r>
        <w:rPr>
          <w:color w:val="262526"/>
        </w:rPr>
        <w:t>received on this</w:t>
      </w:r>
      <w:r>
        <w:rPr>
          <w:color w:val="262526"/>
          <w:spacing w:val="1"/>
        </w:rPr>
        <w:t> </w:t>
      </w:r>
      <w:r>
        <w:rPr>
          <w:color w:val="262526"/>
        </w:rPr>
        <w:t>issue in</w:t>
      </w:r>
      <w:r>
        <w:rPr>
          <w:color w:val="262526"/>
          <w:spacing w:val="1"/>
        </w:rPr>
        <w:t> </w:t>
      </w:r>
      <w:r>
        <w:rPr>
          <w:color w:val="262526"/>
        </w:rPr>
        <w:t>response to</w:t>
      </w:r>
      <w:r>
        <w:rPr>
          <w:color w:val="262526"/>
          <w:spacing w:val="1"/>
        </w:rPr>
        <w:t> </w:t>
      </w:r>
      <w:r>
        <w:rPr>
          <w:color w:val="262526"/>
        </w:rPr>
        <w:t>the draft determination.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50"/>
        </w:numPr>
        <w:tabs>
          <w:tab w:pos="2014" w:val="left" w:leader="none"/>
        </w:tabs>
        <w:spacing w:line="240" w:lineRule="auto" w:before="10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3.6.2(b)(1) 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NER.</w:t>
      </w:r>
    </w:p>
    <w:p>
      <w:pPr>
        <w:pStyle w:val="ListParagraph"/>
        <w:numPr>
          <w:ilvl w:val="0"/>
          <w:numId w:val="50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ENA,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6;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EnergyAustralia,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AusNet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Services,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3;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CEC,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97"/>
          <w:footerReference w:type="default" r:id="rId98"/>
          <w:pgSz w:w="11910" w:h="16840"/>
          <w:pgMar w:header="808" w:footer="992" w:top="1660" w:bottom="118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91"/>
      </w:pPr>
      <w:bookmarkStart w:name="D.8 Network service provider connection " w:id="128"/>
      <w:bookmarkEnd w:id="128"/>
      <w:r>
        <w:rPr/>
      </w:r>
      <w:bookmarkStart w:name="_bookmark52" w:id="129"/>
      <w:bookmarkEnd w:id="129"/>
      <w:r>
        <w:rPr/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asked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appropriate</w:t>
      </w:r>
      <w:r>
        <w:rPr>
          <w:color w:val="262526"/>
          <w:spacing w:val="-59"/>
        </w:rPr>
        <w:t> </w:t>
      </w:r>
      <w:r>
        <w:rPr>
          <w:color w:val="262526"/>
        </w:rPr>
        <w:t>to adjust Reliability Panel</w:t>
      </w:r>
      <w:r>
        <w:rPr>
          <w:color w:val="262526"/>
          <w:spacing w:val="1"/>
        </w:rPr>
        <w:t> </w:t>
      </w:r>
      <w:r>
        <w:rPr>
          <w:color w:val="262526"/>
        </w:rPr>
        <w:t>representation provisions to</w:t>
      </w:r>
      <w:r>
        <w:rPr>
          <w:color w:val="262526"/>
          <w:spacing w:val="1"/>
        </w:rPr>
        <w:t> </w:t>
      </w:r>
      <w:r>
        <w:rPr>
          <w:color w:val="262526"/>
        </w:rPr>
        <w:t>include a requirement</w:t>
      </w:r>
      <w:r>
        <w:rPr>
          <w:color w:val="262526"/>
          <w:spacing w:val="1"/>
        </w:rPr>
        <w:t> </w:t>
      </w:r>
      <w:r>
        <w:rPr>
          <w:color w:val="262526"/>
        </w:rPr>
        <w:t>for storage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represented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panel.</w:t>
      </w:r>
      <w:r>
        <w:rPr>
          <w:color w:val="262526"/>
          <w:position w:val="8"/>
          <w:sz w:val="12"/>
        </w:rPr>
        <w:t>176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paper</w:t>
      </w:r>
      <w:r>
        <w:rPr>
          <w:color w:val="262526"/>
          <w:spacing w:val="2"/>
        </w:rPr>
        <w:t> </w:t>
      </w:r>
      <w:r>
        <w:rPr>
          <w:color w:val="262526"/>
        </w:rPr>
        <w:t>sought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issue,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hybrids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represented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generally.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background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behind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4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found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-59"/>
        </w:rPr>
        <w:t> </w:t>
      </w:r>
      <w:r>
        <w:rPr>
          <w:color w:val="262526"/>
        </w:rPr>
        <w:t>determination</w:t>
      </w:r>
      <w:r>
        <w:rPr>
          <w:color w:val="262526"/>
          <w:spacing w:val="-1"/>
        </w:rPr>
        <w:t> </w:t>
      </w:r>
      <w:hyperlink r:id="rId32">
        <w:r>
          <w:rPr>
            <w:color w:val="0000FF"/>
            <w:u w:val="single" w:color="0000FF"/>
          </w:rPr>
          <w:t>here</w:t>
        </w:r>
      </w:hyperlink>
      <w:r>
        <w:rPr>
          <w:color w:val="262526"/>
        </w:rPr>
        <w:t>, see</w:t>
      </w:r>
      <w:r>
        <w:rPr>
          <w:color w:val="262526"/>
          <w:spacing w:val="1"/>
        </w:rPr>
        <w:t> </w:t>
      </w:r>
      <w:r>
        <w:rPr>
          <w:color w:val="262526"/>
        </w:rPr>
        <w:t>Appendix E, section</w:t>
      </w:r>
      <w:r>
        <w:rPr>
          <w:color w:val="262526"/>
          <w:spacing w:val="1"/>
        </w:rPr>
        <w:t> </w:t>
      </w:r>
      <w:r>
        <w:rPr>
          <w:color w:val="262526"/>
        </w:rPr>
        <w:t>E.5.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49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Network</w:t>
      </w:r>
      <w:r>
        <w:rPr>
          <w:color w:val="00ACEC"/>
          <w:spacing w:val="-5"/>
        </w:rPr>
        <w:t> </w:t>
      </w:r>
      <w:r>
        <w:rPr>
          <w:color w:val="00ACEC"/>
        </w:rPr>
        <w:t>service</w:t>
      </w:r>
      <w:r>
        <w:rPr>
          <w:color w:val="00ACEC"/>
          <w:spacing w:val="-5"/>
        </w:rPr>
        <w:t> </w:t>
      </w:r>
      <w:r>
        <w:rPr>
          <w:color w:val="00ACEC"/>
        </w:rPr>
        <w:t>provider</w:t>
      </w:r>
      <w:r>
        <w:rPr>
          <w:color w:val="00ACEC"/>
          <w:spacing w:val="-4"/>
        </w:rPr>
        <w:t> </w:t>
      </w:r>
      <w:r>
        <w:rPr>
          <w:color w:val="00ACEC"/>
        </w:rPr>
        <w:t>connection</w:t>
      </w:r>
      <w:r>
        <w:rPr>
          <w:color w:val="00ACEC"/>
          <w:spacing w:val="-5"/>
        </w:rPr>
        <w:t> </w:t>
      </w:r>
      <w:r>
        <w:rPr>
          <w:color w:val="00ACEC"/>
        </w:rPr>
        <w:t>points</w:t>
      </w: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78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Overview</w:t>
      </w:r>
    </w:p>
    <w:p>
      <w:pPr>
        <w:pStyle w:val="BodyText"/>
        <w:spacing w:line="278" w:lineRule="auto" w:before="99"/>
        <w:ind w:left="1672" w:right="268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retains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decision,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create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unique</w:t>
      </w:r>
      <w:r>
        <w:rPr>
          <w:color w:val="262526"/>
          <w:spacing w:val="-59"/>
        </w:rPr>
        <w:t> </w:t>
      </w:r>
      <w:r>
        <w:rPr>
          <w:color w:val="262526"/>
        </w:rPr>
        <w:t>connection pathway for</w:t>
      </w:r>
      <w:r>
        <w:rPr>
          <w:color w:val="262526"/>
          <w:spacing w:val="1"/>
        </w:rPr>
        <w:t> </w:t>
      </w:r>
      <w:r>
        <w:rPr>
          <w:color w:val="262526"/>
        </w:rPr>
        <w:t>NSP owned</w:t>
      </w:r>
      <w:r>
        <w:rPr>
          <w:color w:val="262526"/>
          <w:spacing w:val="1"/>
        </w:rPr>
        <w:t> </w:t>
      </w:r>
      <w:r>
        <w:rPr>
          <w:color w:val="262526"/>
        </w:rPr>
        <w:t>energy storage systems.</w:t>
      </w:r>
      <w:r>
        <w:rPr>
          <w:color w:val="262526"/>
          <w:spacing w:val="1"/>
        </w:rPr>
        <w:t> </w:t>
      </w:r>
      <w:r>
        <w:rPr>
          <w:color w:val="262526"/>
        </w:rPr>
        <w:t>Therefore, a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agreement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NSP-owned</w:t>
      </w:r>
      <w:r>
        <w:rPr>
          <w:color w:val="262526"/>
          <w:spacing w:val="2"/>
        </w:rPr>
        <w:t> </w:t>
      </w:r>
      <w:r>
        <w:rPr>
          <w:color w:val="262526"/>
        </w:rPr>
        <w:t>battery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relation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contestable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1"/>
        </w:rPr>
        <w:t> </w:t>
      </w:r>
      <w:r>
        <w:rPr>
          <w:color w:val="262526"/>
        </w:rPr>
        <w:t>continue</w:t>
      </w:r>
      <w:r>
        <w:rPr>
          <w:color w:val="262526"/>
          <w:spacing w:val="-1"/>
        </w:rPr>
        <w:t> </w:t>
      </w:r>
      <w:r>
        <w:rPr>
          <w:color w:val="262526"/>
        </w:rPr>
        <w:t>to be filed</w:t>
      </w:r>
      <w:r>
        <w:rPr>
          <w:color w:val="262526"/>
          <w:spacing w:val="-1"/>
        </w:rPr>
        <w:t> </w:t>
      </w:r>
      <w:r>
        <w:rPr>
          <w:color w:val="262526"/>
        </w:rPr>
        <w:t>by a separate</w:t>
      </w:r>
      <w:r>
        <w:rPr>
          <w:color w:val="262526"/>
          <w:spacing w:val="-1"/>
        </w:rPr>
        <w:t> </w:t>
      </w:r>
      <w:r>
        <w:rPr>
          <w:color w:val="262526"/>
        </w:rPr>
        <w:t>third party operator.</w:t>
      </w:r>
    </w:p>
    <w:p>
      <w:pPr>
        <w:pStyle w:val="BodyText"/>
        <w:spacing w:line="278" w:lineRule="auto" w:before="114"/>
        <w:ind w:left="1672" w:right="262"/>
        <w:rPr>
          <w:sz w:val="12"/>
        </w:rPr>
      </w:pP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submission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paper</w:t>
      </w:r>
      <w:r>
        <w:rPr>
          <w:color w:val="262526"/>
          <w:spacing w:val="1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contemplate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agreement</w:t>
      </w:r>
      <w:r>
        <w:rPr>
          <w:color w:val="262526"/>
          <w:spacing w:val="3"/>
        </w:rPr>
        <w:t> </w:t>
      </w:r>
      <w:r>
        <w:rPr>
          <w:color w:val="262526"/>
        </w:rPr>
        <w:t>process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assets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applicant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the local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provider</w:t>
      </w:r>
      <w:r>
        <w:rPr>
          <w:color w:val="262526"/>
          <w:spacing w:val="1"/>
        </w:rPr>
        <w:t> </w:t>
      </w:r>
      <w:r>
        <w:rPr>
          <w:color w:val="262526"/>
        </w:rPr>
        <w:t>(NSP)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same</w:t>
      </w:r>
      <w:r>
        <w:rPr>
          <w:color w:val="262526"/>
          <w:spacing w:val="1"/>
        </w:rPr>
        <w:t> </w:t>
      </w:r>
      <w:r>
        <w:rPr>
          <w:color w:val="262526"/>
        </w:rPr>
        <w:t>party.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one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became</w:t>
      </w:r>
      <w:r>
        <w:rPr>
          <w:color w:val="262526"/>
          <w:spacing w:val="1"/>
        </w:rPr>
        <w:t> </w:t>
      </w:r>
      <w:r>
        <w:rPr>
          <w:color w:val="262526"/>
        </w:rPr>
        <w:t>aware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after</w:t>
      </w:r>
      <w:r>
        <w:rPr>
          <w:color w:val="262526"/>
          <w:spacing w:val="2"/>
        </w:rPr>
        <w:t> </w:t>
      </w:r>
      <w:r>
        <w:rPr>
          <w:color w:val="262526"/>
        </w:rPr>
        <w:t>submitting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August</w:t>
      </w:r>
      <w:r>
        <w:rPr>
          <w:color w:val="262526"/>
          <w:spacing w:val="1"/>
        </w:rPr>
        <w:t> </w:t>
      </w:r>
      <w:r>
        <w:rPr>
          <w:color w:val="262526"/>
        </w:rPr>
        <w:t>2019.</w:t>
      </w:r>
      <w:r>
        <w:rPr>
          <w:color w:val="262526"/>
          <w:position w:val="8"/>
          <w:sz w:val="12"/>
        </w:rPr>
        <w:t>177</w:t>
      </w:r>
    </w:p>
    <w:p>
      <w:pPr>
        <w:pStyle w:val="BodyText"/>
        <w:spacing w:line="278" w:lineRule="auto" w:before="113"/>
        <w:ind w:left="1673" w:right="241"/>
      </w:pPr>
      <w:r>
        <w:rPr>
          <w:color w:val="262526"/>
        </w:rPr>
        <w:t>AEMO did not</w:t>
      </w:r>
      <w:r>
        <w:rPr>
          <w:color w:val="262526"/>
          <w:spacing w:val="1"/>
        </w:rPr>
        <w:t> </w:t>
      </w:r>
      <w:r>
        <w:rPr>
          <w:color w:val="262526"/>
        </w:rPr>
        <w:t>propose a solution</w:t>
      </w:r>
      <w:r>
        <w:rPr>
          <w:color w:val="262526"/>
          <w:spacing w:val="1"/>
        </w:rPr>
        <w:t> </w:t>
      </w:r>
      <w:r>
        <w:rPr>
          <w:color w:val="262526"/>
        </w:rPr>
        <w:t>to this issue</w:t>
      </w:r>
      <w:r>
        <w:rPr>
          <w:color w:val="262526"/>
          <w:spacing w:val="1"/>
        </w:rPr>
        <w:t> </w:t>
      </w:r>
      <w:r>
        <w:rPr>
          <w:color w:val="262526"/>
        </w:rPr>
        <w:t>in its</w:t>
      </w:r>
      <w:r>
        <w:rPr>
          <w:color w:val="262526"/>
          <w:spacing w:val="1"/>
        </w:rPr>
        <w:t> </w:t>
      </w:r>
      <w:r>
        <w:rPr>
          <w:color w:val="262526"/>
        </w:rPr>
        <w:t>submission to the</w:t>
      </w:r>
      <w:r>
        <w:rPr>
          <w:color w:val="262526"/>
          <w:spacing w:val="1"/>
        </w:rPr>
        <w:t> </w:t>
      </w:r>
      <w:r>
        <w:rPr>
          <w:color w:val="262526"/>
        </w:rPr>
        <w:t>consultation paper.</w:t>
      </w:r>
      <w:r>
        <w:rPr>
          <w:color w:val="262526"/>
          <w:spacing w:val="1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solution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sought</w:t>
      </w:r>
      <w:r>
        <w:rPr>
          <w:color w:val="262526"/>
          <w:spacing w:val="2"/>
        </w:rPr>
        <w:t> </w:t>
      </w:r>
      <w:r>
        <w:rPr>
          <w:color w:val="262526"/>
        </w:rPr>
        <w:t>stakeholder</w:t>
      </w:r>
      <w:r>
        <w:rPr>
          <w:color w:val="262526"/>
          <w:spacing w:val="1"/>
        </w:rPr>
        <w:t> </w:t>
      </w:r>
      <w:r>
        <w:rPr>
          <w:color w:val="262526"/>
        </w:rPr>
        <w:t>feedback. Specifically, the</w:t>
      </w:r>
      <w:r>
        <w:rPr>
          <w:color w:val="262526"/>
          <w:spacing w:val="1"/>
        </w:rPr>
        <w:t> </w:t>
      </w:r>
      <w:r>
        <w:rPr>
          <w:color w:val="262526"/>
        </w:rPr>
        <w:t>Commission sought</w:t>
      </w:r>
      <w:r>
        <w:rPr>
          <w:color w:val="262526"/>
          <w:spacing w:val="1"/>
        </w:rPr>
        <w:t> </w:t>
      </w:r>
      <w:r>
        <w:rPr>
          <w:color w:val="262526"/>
        </w:rPr>
        <w:t>feedback on</w:t>
      </w:r>
      <w:r>
        <w:rPr>
          <w:color w:val="262526"/>
          <w:spacing w:val="1"/>
        </w:rPr>
        <w:t> </w:t>
      </w:r>
      <w:r>
        <w:rPr>
          <w:color w:val="262526"/>
        </w:rPr>
        <w:t>whether stakeholders</w:t>
      </w:r>
      <w:r>
        <w:rPr>
          <w:color w:val="262526"/>
          <w:spacing w:val="1"/>
        </w:rPr>
        <w:t> </w:t>
      </w:r>
      <w:r>
        <w:rPr>
          <w:color w:val="262526"/>
        </w:rPr>
        <w:t>supported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solution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there 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means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resolving this issue.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determination</w:t>
      </w:r>
    </w:p>
    <w:p>
      <w:pPr>
        <w:pStyle w:val="BodyText"/>
        <w:spacing w:before="99"/>
        <w:ind w:left="1672"/>
      </w:pPr>
      <w:r>
        <w:rPr>
          <w:color w:val="262526"/>
        </w:rPr>
        <w:t>Three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commented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issue.</w:t>
      </w:r>
    </w:p>
    <w:p>
      <w:pPr>
        <w:pStyle w:val="BodyText"/>
        <w:spacing w:line="278" w:lineRule="auto" w:before="152"/>
        <w:ind w:left="1672" w:right="201"/>
        <w:rPr>
          <w:sz w:val="12"/>
        </w:rPr>
      </w:pPr>
      <w:r>
        <w:rPr>
          <w:color w:val="262526"/>
        </w:rPr>
        <w:t>Endeavour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supported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decision,</w:t>
      </w:r>
      <w:r>
        <w:rPr>
          <w:color w:val="262526"/>
          <w:spacing w:val="3"/>
        </w:rPr>
        <w:t> </w:t>
      </w:r>
      <w:r>
        <w:rPr>
          <w:color w:val="262526"/>
        </w:rPr>
        <w:t>noting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owned</w:t>
      </w:r>
      <w:r>
        <w:rPr>
          <w:color w:val="262526"/>
          <w:spacing w:val="3"/>
        </w:rPr>
        <w:t> </w:t>
      </w:r>
      <w:r>
        <w:rPr>
          <w:color w:val="262526"/>
        </w:rPr>
        <w:t>batteries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-59"/>
        </w:rPr>
        <w:t> </w:t>
      </w:r>
      <w:r>
        <w:rPr>
          <w:color w:val="262526"/>
        </w:rPr>
        <w:t>used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competitive</w:t>
      </w:r>
      <w:r>
        <w:rPr>
          <w:color w:val="262526"/>
          <w:spacing w:val="2"/>
        </w:rPr>
        <w:t> </w:t>
      </w:r>
      <w:r>
        <w:rPr>
          <w:color w:val="262526"/>
        </w:rPr>
        <w:t>services,</w:t>
      </w:r>
      <w:r>
        <w:rPr>
          <w:color w:val="262526"/>
          <w:spacing w:val="2"/>
        </w:rPr>
        <w:t> </w:t>
      </w:r>
      <w:r>
        <w:rPr>
          <w:color w:val="262526"/>
        </w:rPr>
        <w:t>networks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typically</w:t>
      </w:r>
      <w:r>
        <w:rPr>
          <w:color w:val="262526"/>
          <w:spacing w:val="2"/>
        </w:rPr>
        <w:t> </w:t>
      </w:r>
      <w:r>
        <w:rPr>
          <w:color w:val="262526"/>
        </w:rPr>
        <w:t>partner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appropriately</w:t>
      </w:r>
      <w:r>
        <w:rPr>
          <w:color w:val="262526"/>
          <w:spacing w:val="1"/>
        </w:rPr>
        <w:t> </w:t>
      </w:r>
      <w:r>
        <w:rPr>
          <w:color w:val="262526"/>
        </w:rPr>
        <w:t>registered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accredited</w:t>
      </w:r>
      <w:r>
        <w:rPr>
          <w:color w:val="262526"/>
          <w:spacing w:val="2"/>
        </w:rPr>
        <w:t> </w:t>
      </w:r>
      <w:r>
        <w:rPr>
          <w:color w:val="262526"/>
        </w:rPr>
        <w:t>third-party</w:t>
      </w:r>
      <w:r>
        <w:rPr>
          <w:color w:val="262526"/>
          <w:spacing w:val="1"/>
        </w:rPr>
        <w:t> </w:t>
      </w:r>
      <w:r>
        <w:rPr>
          <w:color w:val="262526"/>
        </w:rPr>
        <w:t>operators</w:t>
      </w:r>
      <w:r>
        <w:rPr>
          <w:color w:val="262526"/>
          <w:spacing w:val="1"/>
        </w:rPr>
        <w:t> </w:t>
      </w:r>
      <w:r>
        <w:rPr>
          <w:color w:val="262526"/>
        </w:rPr>
        <w:t>who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act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applicant.</w:t>
      </w:r>
      <w:r>
        <w:rPr>
          <w:color w:val="262526"/>
          <w:position w:val="8"/>
          <w:sz w:val="12"/>
        </w:rPr>
        <w:t>178</w:t>
      </w:r>
    </w:p>
    <w:p>
      <w:pPr>
        <w:pStyle w:val="BodyText"/>
        <w:spacing w:line="278" w:lineRule="auto" w:before="114"/>
        <w:ind w:left="1673" w:right="164"/>
        <w:rPr>
          <w:sz w:val="12"/>
        </w:rPr>
      </w:pP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Endeavour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EnergyAustralia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planned</w:t>
      </w:r>
      <w:r>
        <w:rPr>
          <w:color w:val="262526"/>
          <w:spacing w:val="2"/>
        </w:rPr>
        <w:t> </w:t>
      </w:r>
      <w:r>
        <w:rPr>
          <w:color w:val="262526"/>
        </w:rPr>
        <w:t>updates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distribution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ring-fencing</w:t>
      </w:r>
      <w:r>
        <w:rPr>
          <w:color w:val="262526"/>
          <w:spacing w:val="1"/>
        </w:rPr>
        <w:t> </w:t>
      </w:r>
      <w:r>
        <w:rPr>
          <w:color w:val="262526"/>
        </w:rPr>
        <w:t>guidelines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clearly</w:t>
      </w:r>
      <w:r>
        <w:rPr>
          <w:color w:val="262526"/>
          <w:spacing w:val="1"/>
        </w:rPr>
        <w:t> </w:t>
      </w:r>
      <w:r>
        <w:rPr>
          <w:color w:val="262526"/>
        </w:rPr>
        <w:t>separate</w:t>
      </w:r>
      <w:r>
        <w:rPr>
          <w:color w:val="262526"/>
          <w:spacing w:val="1"/>
        </w:rPr>
        <w:t> </w:t>
      </w:r>
      <w:r>
        <w:rPr>
          <w:color w:val="262526"/>
        </w:rPr>
        <w:t>competitive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monopoly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3"/>
        </w:rPr>
        <w:t> </w:t>
      </w:r>
      <w:r>
        <w:rPr>
          <w:color w:val="262526"/>
        </w:rPr>
        <w:t>provided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batteries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ensure</w:t>
      </w:r>
      <w:r>
        <w:rPr>
          <w:color w:val="262526"/>
          <w:spacing w:val="3"/>
        </w:rPr>
        <w:t> </w:t>
      </w:r>
      <w:r>
        <w:rPr>
          <w:color w:val="262526"/>
        </w:rPr>
        <w:t>networks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connect</w:t>
      </w:r>
      <w:r>
        <w:rPr>
          <w:color w:val="262526"/>
          <w:spacing w:val="-60"/>
        </w:rPr>
        <w:t> </w:t>
      </w:r>
      <w:r>
        <w:rPr>
          <w:color w:val="262526"/>
        </w:rPr>
        <w:t>their batteries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favourable terms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detriment of</w:t>
      </w:r>
      <w:r>
        <w:rPr>
          <w:color w:val="262526"/>
          <w:spacing w:val="1"/>
        </w:rPr>
        <w:t> </w:t>
      </w:r>
      <w:r>
        <w:rPr>
          <w:color w:val="262526"/>
        </w:rPr>
        <w:t>third-party</w:t>
      </w:r>
      <w:r>
        <w:rPr>
          <w:color w:val="262526"/>
          <w:spacing w:val="1"/>
        </w:rPr>
        <w:t> </w:t>
      </w:r>
      <w:r>
        <w:rPr>
          <w:color w:val="262526"/>
        </w:rPr>
        <w:t>owned</w:t>
      </w:r>
      <w:r>
        <w:rPr>
          <w:color w:val="262526"/>
          <w:spacing w:val="1"/>
        </w:rPr>
        <w:t> </w:t>
      </w:r>
      <w:r>
        <w:rPr>
          <w:color w:val="262526"/>
        </w:rPr>
        <w:t>storage.</w:t>
      </w:r>
      <w:r>
        <w:rPr>
          <w:color w:val="262526"/>
          <w:position w:val="8"/>
          <w:sz w:val="12"/>
        </w:rPr>
        <w:t>179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Ausgrid</w:t>
      </w:r>
      <w:r>
        <w:rPr>
          <w:color w:val="262526"/>
          <w:spacing w:val="1"/>
        </w:rPr>
        <w:t> </w:t>
      </w:r>
      <w:r>
        <w:rPr>
          <w:color w:val="262526"/>
        </w:rPr>
        <w:t>sought</w:t>
      </w:r>
      <w:r>
        <w:rPr>
          <w:color w:val="262526"/>
          <w:spacing w:val="1"/>
        </w:rPr>
        <w:t> </w:t>
      </w:r>
      <w:r>
        <w:rPr>
          <w:color w:val="262526"/>
        </w:rPr>
        <w:t>clarity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apply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smaller</w:t>
      </w:r>
      <w:r>
        <w:rPr>
          <w:color w:val="262526"/>
          <w:spacing w:val="1"/>
        </w:rPr>
        <w:t> </w:t>
      </w:r>
      <w:r>
        <w:rPr>
          <w:color w:val="262526"/>
        </w:rPr>
        <w:t>network-owned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-59"/>
        </w:rPr>
        <w:t> </w:t>
      </w:r>
      <w:r>
        <w:rPr>
          <w:color w:val="262526"/>
        </w:rPr>
        <w:t>devices, generally smaller</w:t>
      </w:r>
      <w:r>
        <w:rPr>
          <w:color w:val="262526"/>
          <w:spacing w:val="1"/>
        </w:rPr>
        <w:t> </w:t>
      </w:r>
      <w:r>
        <w:rPr>
          <w:color w:val="262526"/>
        </w:rPr>
        <w:t>than 1</w:t>
      </w:r>
      <w:r>
        <w:rPr>
          <w:color w:val="262526"/>
          <w:spacing w:val="1"/>
        </w:rPr>
        <w:t> </w:t>
      </w:r>
      <w:r>
        <w:rPr>
          <w:color w:val="262526"/>
        </w:rPr>
        <w:t>MWh in</w:t>
      </w:r>
      <w:r>
        <w:rPr>
          <w:color w:val="262526"/>
          <w:spacing w:val="1"/>
        </w:rPr>
        <w:t> </w:t>
      </w:r>
      <w:r>
        <w:rPr>
          <w:color w:val="262526"/>
        </w:rPr>
        <w:t>size. To</w:t>
      </w:r>
      <w:r>
        <w:rPr>
          <w:color w:val="262526"/>
          <w:spacing w:val="1"/>
        </w:rPr>
        <w:t> </w:t>
      </w:r>
      <w:r>
        <w:rPr>
          <w:color w:val="262526"/>
        </w:rPr>
        <w:t>get the</w:t>
      </w:r>
      <w:r>
        <w:rPr>
          <w:color w:val="262526"/>
          <w:spacing w:val="1"/>
        </w:rPr>
        <w:t> </w:t>
      </w:r>
      <w:r>
        <w:rPr>
          <w:color w:val="262526"/>
        </w:rPr>
        <w:t>full value</w:t>
      </w:r>
      <w:r>
        <w:rPr>
          <w:color w:val="262526"/>
          <w:spacing w:val="1"/>
        </w:rPr>
        <w:t> </w:t>
      </w:r>
      <w:r>
        <w:rPr>
          <w:color w:val="262526"/>
        </w:rPr>
        <w:t>out of</w:t>
      </w:r>
      <w:r>
        <w:rPr>
          <w:color w:val="262526"/>
          <w:spacing w:val="1"/>
        </w:rPr>
        <w:t> </w:t>
      </w:r>
      <w:r>
        <w:rPr>
          <w:color w:val="262526"/>
        </w:rPr>
        <w:t>these batteries,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134.645996pt;margin-top:11.369138pt;width:49.65pt;height:.1pt;mso-position-horizontal-relative:page;mso-position-vertical-relative:paragraph;z-index:-15697920;mso-wrap-distance-left:0;mso-wrap-distance-right:0" id="docshape220" coordorigin="2693,227" coordsize="993,0" path="m2693,227l3685,22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i/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Integrating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energy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storage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systems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into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NEM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—</w:t>
      </w:r>
      <w:r>
        <w:rPr>
          <w:i/>
          <w:color w:val="262526"/>
          <w:spacing w:val="-4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46</w:t>
      </w:r>
      <w:r>
        <w:rPr>
          <w:i/>
          <w:color w:val="262526"/>
          <w:sz w:val="14"/>
        </w:rPr>
        <w:t>.</w:t>
      </w:r>
    </w:p>
    <w:p>
      <w:pPr>
        <w:pStyle w:val="ListParagraph"/>
        <w:numPr>
          <w:ilvl w:val="0"/>
          <w:numId w:val="52"/>
        </w:numPr>
        <w:tabs>
          <w:tab w:pos="2013" w:val="left" w:leader="none"/>
        </w:tabs>
        <w:spacing w:line="240" w:lineRule="auto" w:before="55" w:after="0"/>
        <w:ind w:left="2012" w:right="0" w:hanging="341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6.</w:t>
      </w:r>
    </w:p>
    <w:p>
      <w:pPr>
        <w:pStyle w:val="ListParagraph"/>
        <w:numPr>
          <w:ilvl w:val="0"/>
          <w:numId w:val="52"/>
        </w:numPr>
        <w:tabs>
          <w:tab w:pos="2013" w:val="left" w:leader="none"/>
        </w:tabs>
        <w:spacing w:line="240" w:lineRule="auto" w:before="56" w:after="0"/>
        <w:ind w:left="2012" w:right="0" w:hanging="341"/>
        <w:jc w:val="left"/>
        <w:rPr>
          <w:sz w:val="14"/>
        </w:rPr>
      </w:pPr>
      <w:r>
        <w:rPr>
          <w:color w:val="262526"/>
          <w:sz w:val="14"/>
        </w:rPr>
        <w:t>Endeavour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52"/>
        </w:numPr>
        <w:tabs>
          <w:tab w:pos="2013" w:val="left" w:leader="none"/>
        </w:tabs>
        <w:spacing w:line="240" w:lineRule="auto" w:before="56" w:after="0"/>
        <w:ind w:left="2012" w:right="0" w:hanging="341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determination: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Endeavour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2;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EnergyAustralia,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7.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99"/>
          <w:footerReference w:type="default" r:id="rId100"/>
          <w:pgSz w:w="11910" w:h="16840"/>
          <w:pgMar w:header="808" w:footer="767" w:top="1660" w:bottom="960" w:left="1020" w:right="720"/>
          <w:pgNumType w:start="79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64"/>
        <w:rPr>
          <w:sz w:val="12"/>
        </w:rPr>
      </w:pP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businesses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trialling</w:t>
      </w:r>
      <w:r>
        <w:rPr>
          <w:color w:val="262526"/>
          <w:spacing w:val="3"/>
        </w:rPr>
        <w:t> </w:t>
      </w:r>
      <w:r>
        <w:rPr>
          <w:color w:val="262526"/>
        </w:rPr>
        <w:t>leasing</w:t>
      </w:r>
      <w:r>
        <w:rPr>
          <w:color w:val="262526"/>
          <w:spacing w:val="3"/>
        </w:rPr>
        <w:t> </w:t>
      </w:r>
      <w:r>
        <w:rPr>
          <w:color w:val="262526"/>
        </w:rPr>
        <w:t>spare</w:t>
      </w:r>
      <w:r>
        <w:rPr>
          <w:color w:val="262526"/>
          <w:spacing w:val="3"/>
        </w:rPr>
        <w:t> </w:t>
      </w:r>
      <w:r>
        <w:rPr>
          <w:color w:val="262526"/>
        </w:rPr>
        <w:t>capacity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registered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60"/>
        </w:rPr>
        <w:t> </w:t>
      </w:r>
      <w:r>
        <w:rPr>
          <w:color w:val="262526"/>
        </w:rPr>
        <w:t>use in contestable market services.</w:t>
      </w:r>
      <w:r>
        <w:rPr>
          <w:color w:val="262526"/>
          <w:position w:val="8"/>
          <w:sz w:val="12"/>
        </w:rPr>
        <w:t>180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9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Commission’s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final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decision</w:t>
      </w:r>
    </w:p>
    <w:p>
      <w:pPr>
        <w:pStyle w:val="BodyText"/>
        <w:spacing w:line="278" w:lineRule="auto" w:before="99"/>
        <w:ind w:left="1672" w:right="268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retains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decision,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create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unique</w:t>
      </w:r>
      <w:r>
        <w:rPr>
          <w:color w:val="262526"/>
          <w:spacing w:val="-59"/>
        </w:rPr>
        <w:t> </w:t>
      </w:r>
      <w:r>
        <w:rPr>
          <w:color w:val="262526"/>
        </w:rPr>
        <w:t>connection pathway for</w:t>
      </w:r>
      <w:r>
        <w:rPr>
          <w:color w:val="262526"/>
          <w:spacing w:val="1"/>
        </w:rPr>
        <w:t> </w:t>
      </w:r>
      <w:r>
        <w:rPr>
          <w:color w:val="262526"/>
        </w:rPr>
        <w:t>NSP owned</w:t>
      </w:r>
      <w:r>
        <w:rPr>
          <w:color w:val="262526"/>
          <w:spacing w:val="1"/>
        </w:rPr>
        <w:t> </w:t>
      </w:r>
      <w:r>
        <w:rPr>
          <w:color w:val="262526"/>
        </w:rPr>
        <w:t>energy storage systems.</w:t>
      </w:r>
      <w:r>
        <w:rPr>
          <w:color w:val="262526"/>
          <w:spacing w:val="1"/>
        </w:rPr>
        <w:t> </w:t>
      </w:r>
      <w:r>
        <w:rPr>
          <w:color w:val="262526"/>
        </w:rPr>
        <w:t>Therefore, a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agreement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NSP-owned</w:t>
      </w:r>
      <w:r>
        <w:rPr>
          <w:color w:val="262526"/>
          <w:spacing w:val="2"/>
        </w:rPr>
        <w:t> </w:t>
      </w:r>
      <w:r>
        <w:rPr>
          <w:color w:val="262526"/>
        </w:rPr>
        <w:t>battery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relation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contestable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1"/>
        </w:rPr>
        <w:t> </w:t>
      </w:r>
      <w:r>
        <w:rPr>
          <w:color w:val="262526"/>
        </w:rPr>
        <w:t>continue</w:t>
      </w:r>
      <w:r>
        <w:rPr>
          <w:color w:val="262526"/>
          <w:spacing w:val="-1"/>
        </w:rPr>
        <w:t> </w:t>
      </w:r>
      <w:r>
        <w:rPr>
          <w:color w:val="262526"/>
        </w:rPr>
        <w:t>to be filed</w:t>
      </w:r>
      <w:r>
        <w:rPr>
          <w:color w:val="262526"/>
          <w:spacing w:val="-1"/>
        </w:rPr>
        <w:t> </w:t>
      </w:r>
      <w:r>
        <w:rPr>
          <w:color w:val="262526"/>
        </w:rPr>
        <w:t>by a separate</w:t>
      </w:r>
      <w:r>
        <w:rPr>
          <w:color w:val="262526"/>
          <w:spacing w:val="-1"/>
        </w:rPr>
        <w:t> </w:t>
      </w:r>
      <w:r>
        <w:rPr>
          <w:color w:val="262526"/>
        </w:rPr>
        <w:t>third party operator.</w:t>
      </w:r>
    </w:p>
    <w:p>
      <w:pPr>
        <w:pStyle w:val="BodyText"/>
        <w:spacing w:before="113"/>
        <w:ind w:left="1672"/>
      </w:pPr>
      <w:r>
        <w:rPr>
          <w:color w:val="262526"/>
        </w:rPr>
        <w:t>In</w:t>
      </w:r>
      <w:r>
        <w:rPr>
          <w:color w:val="262526"/>
          <w:spacing w:val="-1"/>
        </w:rPr>
        <w:t> </w:t>
      </w:r>
      <w:r>
        <w:rPr>
          <w:color w:val="262526"/>
        </w:rPr>
        <w:t>response</w:t>
      </w:r>
      <w:r>
        <w:rPr>
          <w:color w:val="262526"/>
          <w:spacing w:val="-1"/>
        </w:rPr>
        <w:t> </w:t>
      </w:r>
      <w:r>
        <w:rPr>
          <w:color w:val="262526"/>
        </w:rPr>
        <w:t>to Ausgrid’s</w:t>
      </w:r>
      <w:r>
        <w:rPr>
          <w:color w:val="262526"/>
          <w:spacing w:val="-1"/>
        </w:rPr>
        <w:t> </w:t>
      </w:r>
      <w:r>
        <w:rPr>
          <w:color w:val="262526"/>
        </w:rPr>
        <w:t>request</w:t>
      </w:r>
      <w:r>
        <w:rPr>
          <w:color w:val="262526"/>
          <w:spacing w:val="-1"/>
        </w:rPr>
        <w:t> </w:t>
      </w:r>
      <w:r>
        <w:rPr>
          <w:color w:val="262526"/>
        </w:rPr>
        <w:t>for clarity,</w:t>
      </w:r>
      <w:r>
        <w:rPr>
          <w:color w:val="262526"/>
          <w:spacing w:val="-1"/>
        </w:rPr>
        <w:t> </w:t>
      </w:r>
      <w:r>
        <w:rPr>
          <w:color w:val="262526"/>
        </w:rPr>
        <w:t>the Commission:</w:t>
      </w:r>
    </w:p>
    <w:p>
      <w:pPr>
        <w:pStyle w:val="ListParagraph"/>
        <w:numPr>
          <w:ilvl w:val="3"/>
          <w:numId w:val="49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646" w:hanging="341"/>
        <w:jc w:val="left"/>
        <w:rPr>
          <w:sz w:val="20"/>
        </w:rPr>
      </w:pPr>
      <w:r>
        <w:rPr>
          <w:color w:val="262526"/>
          <w:sz w:val="20"/>
        </w:rPr>
        <w:t>notes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batteries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(less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MW)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exempt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therefore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agree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standards,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(retailer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resource aggregator)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 they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 used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 contestable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 services</w:t>
      </w:r>
    </w:p>
    <w:p>
      <w:pPr>
        <w:pStyle w:val="ListParagraph"/>
        <w:numPr>
          <w:ilvl w:val="3"/>
          <w:numId w:val="49"/>
        </w:numPr>
        <w:tabs>
          <w:tab w:pos="2014" w:val="left" w:leader="none"/>
        </w:tabs>
        <w:spacing w:line="278" w:lineRule="auto" w:before="57" w:after="0"/>
        <w:ind w:left="2013" w:right="318" w:hanging="341"/>
        <w:jc w:val="both"/>
        <w:rPr>
          <w:sz w:val="20"/>
        </w:rPr>
      </w:pPr>
      <w:r>
        <w:rPr>
          <w:color w:val="262526"/>
          <w:sz w:val="20"/>
        </w:rPr>
        <w:t>understands that NEMDE is limited to 1 MW increments in relation to dispatch for FCAS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energy, so a small battery less than 1 MW that is not aggregated would not be 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participate.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134.645996pt;margin-top:14.64931pt;width:49.65pt;height:.1pt;mso-position-horizontal-relative:page;mso-position-vertical-relative:paragraph;z-index:-15697408;mso-wrap-distance-left:0;mso-wrap-distance-right:0" id="docshape221" coordorigin="2693,293" coordsize="993,0" path="m2693,293l3685,29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Ausgrid,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1.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26"/>
        </w:numPr>
        <w:tabs>
          <w:tab w:pos="1672" w:val="left" w:leader="none"/>
          <w:tab w:pos="1673" w:val="left" w:leader="none"/>
        </w:tabs>
        <w:spacing w:line="240" w:lineRule="auto" w:before="113" w:after="0"/>
        <w:ind w:left="1672" w:right="0" w:hanging="1560"/>
        <w:jc w:val="left"/>
      </w:pPr>
      <w:bookmarkStart w:name="E Legal requirements under the NEL " w:id="130"/>
      <w:bookmarkEnd w:id="130"/>
      <w:r>
        <w:rPr/>
      </w:r>
      <w:bookmarkStart w:name="E.1 Final rule determination " w:id="131"/>
      <w:bookmarkEnd w:id="131"/>
      <w:r>
        <w:rPr/>
      </w:r>
      <w:bookmarkStart w:name="E.2 Power to make the rule " w:id="132"/>
      <w:bookmarkEnd w:id="132"/>
      <w:r>
        <w:rPr/>
      </w:r>
      <w:bookmarkStart w:name="E.3 Commission’s considerations " w:id="133"/>
      <w:bookmarkEnd w:id="133"/>
      <w:r>
        <w:rPr/>
      </w:r>
      <w:bookmarkStart w:name="_bookmark53" w:id="134"/>
      <w:bookmarkEnd w:id="134"/>
      <w:r>
        <w:rPr/>
      </w:r>
      <w:bookmarkStart w:name="_bookmark53" w:id="135"/>
      <w:bookmarkEnd w:id="135"/>
      <w:r>
        <w:rPr>
          <w:color w:val="00ACEC"/>
        </w:rPr>
        <w:t>LEGAL</w:t>
      </w:r>
      <w:r>
        <w:rPr>
          <w:color w:val="00ACEC"/>
          <w:spacing w:val="-1"/>
        </w:rPr>
        <w:t> </w:t>
      </w:r>
      <w:r>
        <w:rPr>
          <w:color w:val="00ACEC"/>
        </w:rPr>
        <w:t>REQUIREMENTS UNDER</w:t>
      </w:r>
      <w:r>
        <w:rPr>
          <w:color w:val="00ACEC"/>
          <w:spacing w:val="-1"/>
        </w:rPr>
        <w:t> </w:t>
      </w:r>
      <w:r>
        <w:rPr>
          <w:color w:val="00ACEC"/>
        </w:rPr>
        <w:t>THE NEL</w:t>
      </w:r>
    </w:p>
    <w:p>
      <w:pPr>
        <w:pStyle w:val="BodyText"/>
        <w:spacing w:line="278" w:lineRule="auto" w:before="232"/>
        <w:ind w:left="1672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appendix</w:t>
      </w:r>
      <w:r>
        <w:rPr>
          <w:color w:val="262526"/>
          <w:spacing w:val="2"/>
        </w:rPr>
        <w:t> </w:t>
      </w:r>
      <w:r>
        <w:rPr>
          <w:color w:val="262526"/>
        </w:rPr>
        <w:t>sets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relevant</w:t>
      </w:r>
      <w:r>
        <w:rPr>
          <w:color w:val="262526"/>
          <w:spacing w:val="2"/>
        </w:rPr>
        <w:t> </w:t>
      </w:r>
      <w:r>
        <w:rPr>
          <w:color w:val="262526"/>
        </w:rPr>
        <w:t>legal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make this final rule determination.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53"/>
        </w:numPr>
        <w:tabs>
          <w:tab w:pos="1672" w:val="left" w:leader="none"/>
          <w:tab w:pos="1673" w:val="left" w:leader="none"/>
        </w:tabs>
        <w:spacing w:line="240" w:lineRule="auto" w:before="1" w:after="0"/>
        <w:ind w:left="1672" w:right="0" w:hanging="1560"/>
        <w:jc w:val="left"/>
      </w:pPr>
      <w:r>
        <w:rPr>
          <w:color w:val="00ACEC"/>
        </w:rPr>
        <w:t>Final</w:t>
      </w:r>
      <w:r>
        <w:rPr>
          <w:color w:val="00ACEC"/>
          <w:spacing w:val="-1"/>
        </w:rPr>
        <w:t> </w:t>
      </w:r>
      <w:r>
        <w:rPr>
          <w:color w:val="00ACEC"/>
        </w:rPr>
        <w:t>rule</w:t>
      </w:r>
      <w:r>
        <w:rPr>
          <w:color w:val="00ACEC"/>
          <w:spacing w:val="-2"/>
        </w:rPr>
        <w:t> </w:t>
      </w:r>
      <w:r>
        <w:rPr>
          <w:color w:val="00ACEC"/>
        </w:rPr>
        <w:t>determination</w:t>
      </w:r>
    </w:p>
    <w:p>
      <w:pPr>
        <w:pStyle w:val="BodyText"/>
        <w:spacing w:line="278" w:lineRule="auto" w:before="78"/>
        <w:ind w:left="1672" w:right="164"/>
      </w:pP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accordance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s.</w:t>
      </w:r>
      <w:r>
        <w:rPr>
          <w:color w:val="262526"/>
          <w:spacing w:val="3"/>
        </w:rPr>
        <w:t> </w:t>
      </w:r>
      <w:r>
        <w:rPr>
          <w:color w:val="262526"/>
        </w:rPr>
        <w:t>102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NEL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determination</w:t>
      </w:r>
      <w:r>
        <w:rPr>
          <w:color w:val="262526"/>
          <w:spacing w:val="-60"/>
        </w:rPr>
        <w:t> </w:t>
      </w:r>
      <w:r>
        <w:rPr>
          <w:color w:val="262526"/>
        </w:rPr>
        <w:t>in</w:t>
      </w:r>
      <w:r>
        <w:rPr>
          <w:color w:val="262526"/>
          <w:spacing w:val="-1"/>
        </w:rPr>
        <w:t> </w:t>
      </w:r>
      <w:r>
        <w:rPr>
          <w:color w:val="262526"/>
        </w:rPr>
        <w:t>relation to the rule proposed</w:t>
      </w:r>
      <w:r>
        <w:rPr>
          <w:color w:val="262526"/>
          <w:spacing w:val="-1"/>
        </w:rPr>
        <w:t> </w:t>
      </w:r>
      <w:r>
        <w:rPr>
          <w:color w:val="262526"/>
        </w:rPr>
        <w:t>by the Australian Energy Market</w:t>
      </w:r>
      <w:r>
        <w:rPr>
          <w:color w:val="262526"/>
          <w:spacing w:val="-1"/>
        </w:rPr>
        <w:t> </w:t>
      </w:r>
      <w:r>
        <w:rPr>
          <w:color w:val="262526"/>
        </w:rPr>
        <w:t>Operator.</w:t>
      </w:r>
    </w:p>
    <w:p>
      <w:pPr>
        <w:pStyle w:val="BodyText"/>
        <w:spacing w:before="114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reasons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making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determination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2.</w:t>
      </w:r>
    </w:p>
    <w:p>
      <w:pPr>
        <w:pStyle w:val="BodyText"/>
        <w:spacing w:line="278" w:lineRule="auto" w:before="152"/>
        <w:ind w:left="1672"/>
      </w:pP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copy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attached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-59"/>
        </w:rPr>
        <w:t> </w:t>
      </w:r>
      <w:r>
        <w:rPr>
          <w:color w:val="262526"/>
        </w:rPr>
        <w:t>determination. Its</w:t>
      </w:r>
      <w:r>
        <w:rPr>
          <w:color w:val="262526"/>
          <w:spacing w:val="1"/>
        </w:rPr>
        <w:t> </w:t>
      </w:r>
      <w:r>
        <w:rPr>
          <w:color w:val="262526"/>
        </w:rPr>
        <w:t>key</w:t>
      </w:r>
      <w:r>
        <w:rPr>
          <w:color w:val="262526"/>
          <w:spacing w:val="1"/>
        </w:rPr>
        <w:t> </w:t>
      </w:r>
      <w:r>
        <w:rPr>
          <w:color w:val="262526"/>
        </w:rPr>
        <w:t>features are</w:t>
      </w:r>
      <w:r>
        <w:rPr>
          <w:color w:val="262526"/>
          <w:spacing w:val="1"/>
        </w:rPr>
        <w:t> </w:t>
      </w:r>
      <w:r>
        <w:rPr>
          <w:color w:val="262526"/>
        </w:rPr>
        <w:t>described</w:t>
      </w:r>
      <w:r>
        <w:rPr>
          <w:color w:val="262526"/>
          <w:spacing w:val="1"/>
        </w:rPr>
        <w:t> </w:t>
      </w:r>
      <w:r>
        <w:rPr>
          <w:color w:val="262526"/>
        </w:rPr>
        <w:t>in appendix</w:t>
      </w:r>
      <w:r>
        <w:rPr>
          <w:color w:val="262526"/>
          <w:spacing w:val="1"/>
        </w:rPr>
        <w:t> </w:t>
      </w:r>
      <w:r>
        <w:rPr>
          <w:color w:val="262526"/>
        </w:rPr>
        <w:t>E.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53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Power</w:t>
      </w:r>
      <w:r>
        <w:rPr>
          <w:color w:val="00ACEC"/>
          <w:spacing w:val="-4"/>
        </w:rPr>
        <w:t> </w:t>
      </w:r>
      <w:r>
        <w:rPr>
          <w:color w:val="00ACEC"/>
        </w:rPr>
        <w:t>to</w:t>
      </w:r>
      <w:r>
        <w:rPr>
          <w:color w:val="00ACEC"/>
          <w:spacing w:val="-4"/>
        </w:rPr>
        <w:t> </w:t>
      </w:r>
      <w:r>
        <w:rPr>
          <w:color w:val="00ACEC"/>
        </w:rPr>
        <w:t>make</w:t>
      </w:r>
      <w:r>
        <w:rPr>
          <w:color w:val="00ACEC"/>
          <w:spacing w:val="-5"/>
        </w:rPr>
        <w:t> </w:t>
      </w:r>
      <w:r>
        <w:rPr>
          <w:color w:val="00ACEC"/>
        </w:rPr>
        <w:t>the</w:t>
      </w:r>
      <w:r>
        <w:rPr>
          <w:color w:val="00ACEC"/>
          <w:spacing w:val="-4"/>
        </w:rPr>
        <w:t> </w:t>
      </w:r>
      <w:r>
        <w:rPr>
          <w:color w:val="00ACEC"/>
        </w:rPr>
        <w:t>rule</w:t>
      </w:r>
    </w:p>
    <w:p>
      <w:pPr>
        <w:pStyle w:val="BodyText"/>
        <w:spacing w:line="278" w:lineRule="auto" w:before="79"/>
        <w:ind w:left="167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satisfied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falls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subject</w:t>
      </w:r>
      <w:r>
        <w:rPr>
          <w:color w:val="262526"/>
          <w:spacing w:val="2"/>
        </w:rPr>
        <w:t> </w:t>
      </w:r>
      <w:r>
        <w:rPr>
          <w:color w:val="262526"/>
        </w:rPr>
        <w:t>matter</w:t>
      </w:r>
      <w:r>
        <w:rPr>
          <w:color w:val="262526"/>
          <w:spacing w:val="1"/>
        </w:rPr>
        <w:t> </w:t>
      </w:r>
      <w:r>
        <w:rPr>
          <w:color w:val="262526"/>
        </w:rPr>
        <w:t>about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rules.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falls</w:t>
      </w:r>
      <w:r>
        <w:rPr>
          <w:color w:val="262526"/>
          <w:spacing w:val="2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s.</w:t>
      </w:r>
      <w:r>
        <w:rPr>
          <w:color w:val="262526"/>
          <w:spacing w:val="2"/>
        </w:rPr>
        <w:t> </w:t>
      </w:r>
      <w:r>
        <w:rPr>
          <w:color w:val="262526"/>
        </w:rPr>
        <w:t>34</w:t>
      </w:r>
      <w:r>
        <w:rPr>
          <w:color w:val="262526"/>
          <w:spacing w:val="-59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NEL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relates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regulating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1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regulating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activities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persons</w:t>
      </w:r>
      <w:r>
        <w:rPr>
          <w:color w:val="262526"/>
          <w:spacing w:val="3"/>
        </w:rPr>
        <w:t> </w:t>
      </w:r>
      <w:r>
        <w:rPr>
          <w:color w:val="262526"/>
        </w:rPr>
        <w:t>(including</w:t>
      </w:r>
      <w:r>
        <w:rPr>
          <w:color w:val="262526"/>
          <w:spacing w:val="3"/>
        </w:rPr>
        <w:t> </w:t>
      </w:r>
      <w:r>
        <w:rPr>
          <w:color w:val="262526"/>
        </w:rPr>
        <w:t>registered</w:t>
      </w:r>
      <w:r>
        <w:rPr>
          <w:color w:val="262526"/>
          <w:spacing w:val="2"/>
        </w:rPr>
        <w:t> </w:t>
      </w:r>
      <w:r>
        <w:rPr>
          <w:color w:val="262526"/>
        </w:rPr>
        <w:t>participants)</w:t>
      </w:r>
      <w:r>
        <w:rPr>
          <w:color w:val="262526"/>
          <w:spacing w:val="3"/>
        </w:rPr>
        <w:t> </w:t>
      </w:r>
      <w:r>
        <w:rPr>
          <w:color w:val="262526"/>
        </w:rPr>
        <w:t>participating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national electricity market</w:t>
      </w:r>
      <w:r>
        <w:rPr>
          <w:color w:val="262526"/>
          <w:spacing w:val="1"/>
        </w:rPr>
        <w:t> </w:t>
      </w:r>
      <w:r>
        <w:rPr>
          <w:color w:val="262526"/>
        </w:rPr>
        <w:t>(NEL ss.</w:t>
      </w:r>
      <w:r>
        <w:rPr>
          <w:color w:val="262526"/>
          <w:spacing w:val="1"/>
        </w:rPr>
        <w:t> </w:t>
      </w:r>
      <w:r>
        <w:rPr>
          <w:color w:val="262526"/>
        </w:rPr>
        <w:t>34(1)(a)(i) and</w:t>
      </w:r>
      <w:r>
        <w:rPr>
          <w:color w:val="262526"/>
          <w:spacing w:val="1"/>
        </w:rPr>
        <w:t> </w:t>
      </w:r>
      <w:r>
        <w:rPr>
          <w:color w:val="262526"/>
        </w:rPr>
        <w:t>(iii)).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53"/>
        </w:numPr>
        <w:tabs>
          <w:tab w:pos="1672" w:val="left" w:leader="none"/>
          <w:tab w:pos="1673" w:val="left" w:leader="none"/>
        </w:tabs>
        <w:spacing w:line="240" w:lineRule="auto" w:before="1" w:after="0"/>
        <w:ind w:left="1672" w:right="0" w:hanging="1560"/>
        <w:jc w:val="left"/>
      </w:pPr>
      <w:r>
        <w:rPr>
          <w:color w:val="00ACEC"/>
        </w:rPr>
        <w:t>Commission’s</w:t>
      </w:r>
      <w:r>
        <w:rPr>
          <w:color w:val="00ACEC"/>
          <w:spacing w:val="-12"/>
        </w:rPr>
        <w:t> </w:t>
      </w:r>
      <w:r>
        <w:rPr>
          <w:color w:val="00ACEC"/>
        </w:rPr>
        <w:t>considerations</w:t>
      </w:r>
    </w:p>
    <w:p>
      <w:pPr>
        <w:pStyle w:val="BodyText"/>
        <w:spacing w:before="78"/>
        <w:ind w:left="1672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assessing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considered:</w:t>
      </w:r>
    </w:p>
    <w:p>
      <w:pPr>
        <w:pStyle w:val="ListParagraph"/>
        <w:numPr>
          <w:ilvl w:val="2"/>
          <w:numId w:val="53"/>
        </w:numPr>
        <w:tabs>
          <w:tab w:pos="2013" w:val="left" w:leader="none"/>
          <w:tab w:pos="2014" w:val="left" w:leader="none"/>
        </w:tabs>
        <w:spacing w:line="240" w:lineRule="auto" w:before="15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</w:p>
    <w:p>
      <w:pPr>
        <w:pStyle w:val="ListParagraph"/>
        <w:numPr>
          <w:ilvl w:val="2"/>
          <w:numId w:val="53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 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 request</w:t>
      </w:r>
    </w:p>
    <w:p>
      <w:pPr>
        <w:pStyle w:val="ListParagraph"/>
        <w:numPr>
          <w:ilvl w:val="2"/>
          <w:numId w:val="53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submissions received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first,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second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third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round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consultation</w:t>
      </w:r>
    </w:p>
    <w:p>
      <w:pPr>
        <w:pStyle w:val="ListParagraph"/>
        <w:numPr>
          <w:ilvl w:val="2"/>
          <w:numId w:val="53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224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ways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likely to, contribute to the NEO.</w:t>
      </w:r>
    </w:p>
    <w:p>
      <w:pPr>
        <w:pStyle w:val="BodyText"/>
        <w:spacing w:line="278" w:lineRule="auto" w:before="57"/>
        <w:ind w:left="1672" w:right="307"/>
        <w:rPr>
          <w:sz w:val="12"/>
        </w:rPr>
      </w:pPr>
      <w:r>
        <w:rPr>
          <w:color w:val="262526"/>
        </w:rPr>
        <w:t>There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</w:t>
      </w:r>
      <w:r>
        <w:rPr>
          <w:color w:val="262526"/>
          <w:spacing w:val="3"/>
        </w:rPr>
        <w:t> </w:t>
      </w:r>
      <w:r>
        <w:rPr>
          <w:color w:val="262526"/>
        </w:rPr>
        <w:t>relevant</w:t>
      </w:r>
      <w:r>
        <w:rPr>
          <w:color w:val="262526"/>
          <w:spacing w:val="3"/>
        </w:rPr>
        <w:t> </w:t>
      </w:r>
      <w:r>
        <w:rPr>
          <w:color w:val="262526"/>
        </w:rPr>
        <w:t>Ministerial</w:t>
      </w:r>
      <w:r>
        <w:rPr>
          <w:color w:val="262526"/>
          <w:spacing w:val="3"/>
        </w:rPr>
        <w:t> </w:t>
      </w:r>
      <w:r>
        <w:rPr>
          <w:color w:val="262526"/>
        </w:rPr>
        <w:t>Council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(MCE)</w:t>
      </w:r>
      <w:r>
        <w:rPr>
          <w:color w:val="262526"/>
          <w:spacing w:val="3"/>
        </w:rPr>
        <w:t> </w:t>
      </w:r>
      <w:r>
        <w:rPr>
          <w:color w:val="262526"/>
        </w:rPr>
        <w:t>statement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policy</w:t>
      </w:r>
      <w:r>
        <w:rPr>
          <w:color w:val="262526"/>
          <w:spacing w:val="3"/>
        </w:rPr>
        <w:t> </w:t>
      </w:r>
      <w:r>
        <w:rPr>
          <w:color w:val="262526"/>
        </w:rPr>
        <w:t>principles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59"/>
        </w:rPr>
        <w:t> </w:t>
      </w:r>
      <w:r>
        <w:rPr>
          <w:color w:val="262526"/>
        </w:rPr>
        <w:t>this rule change request.</w:t>
      </w:r>
      <w:r>
        <w:rPr>
          <w:color w:val="262526"/>
          <w:position w:val="8"/>
          <w:sz w:val="12"/>
        </w:rPr>
        <w:t>181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only</w:t>
      </w:r>
      <w:r>
        <w:rPr>
          <w:color w:val="262526"/>
          <w:spacing w:val="3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effect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respect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adoptive</w:t>
      </w:r>
      <w:r>
        <w:rPr>
          <w:color w:val="262526"/>
          <w:spacing w:val="3"/>
        </w:rPr>
        <w:t> </w:t>
      </w:r>
      <w:r>
        <w:rPr>
          <w:color w:val="262526"/>
        </w:rPr>
        <w:t>jurisdiction</w:t>
      </w:r>
      <w:r>
        <w:rPr>
          <w:color w:val="262526"/>
          <w:spacing w:val="-60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compatible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proper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declared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functions.</w:t>
      </w:r>
      <w:r>
        <w:rPr>
          <w:color w:val="262526"/>
          <w:position w:val="8"/>
          <w:sz w:val="12"/>
        </w:rPr>
        <w:t>182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compatible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declared network</w:t>
      </w:r>
      <w:r>
        <w:rPr>
          <w:color w:val="262526"/>
          <w:spacing w:val="1"/>
        </w:rPr>
        <w:t> </w:t>
      </w:r>
      <w:r>
        <w:rPr>
          <w:color w:val="262526"/>
        </w:rPr>
        <w:t>functions</w:t>
      </w:r>
      <w:r>
        <w:rPr>
          <w:color w:val="262526"/>
          <w:spacing w:val="1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affect</w:t>
      </w:r>
      <w:r>
        <w:rPr>
          <w:color w:val="262526"/>
          <w:spacing w:val="1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functions.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34.645996pt;margin-top:10.469779pt;width:49.65pt;height:.1pt;mso-position-horizontal-relative:page;mso-position-vertical-relative:paragraph;z-index:-15696896;mso-wrap-distance-left:0;mso-wrap-distance-right:0" id="docshape222" coordorigin="2693,209" coordsize="993,0" path="m2693,209l3685,20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127" w:after="0"/>
        <w:ind w:left="2012" w:right="165" w:hanging="341"/>
        <w:jc w:val="left"/>
        <w:rPr>
          <w:sz w:val="14"/>
        </w:rPr>
      </w:pPr>
      <w:r>
        <w:rPr>
          <w:color w:val="262526"/>
          <w:sz w:val="14"/>
        </w:rPr>
        <w:t>Under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33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AEMC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must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have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regard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relevant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MCE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statement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policy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principles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making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MCE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is referenced in the AEMC’s governing legislation and is a legally enduring body comprising the Federal, State and Territory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Ministers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responsible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for energy.</w:t>
      </w:r>
    </w:p>
    <w:p>
      <w:pPr>
        <w:pStyle w:val="ListParagraph"/>
        <w:numPr>
          <w:ilvl w:val="0"/>
          <w:numId w:val="52"/>
        </w:numPr>
        <w:tabs>
          <w:tab w:pos="2013" w:val="left" w:leader="none"/>
        </w:tabs>
        <w:spacing w:line="240" w:lineRule="auto" w:before="53" w:after="0"/>
        <w:ind w:left="2013" w:right="0" w:hanging="341"/>
        <w:jc w:val="left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91(8)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NEL.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53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2" w:right="0" w:hanging="1560"/>
        <w:jc w:val="left"/>
      </w:pPr>
      <w:bookmarkStart w:name="E.4 Rule making in the Northern Territor" w:id="136"/>
      <w:bookmarkEnd w:id="136"/>
      <w:r>
        <w:rPr/>
      </w:r>
      <w:bookmarkStart w:name="_bookmark54" w:id="137"/>
      <w:bookmarkEnd w:id="137"/>
      <w:r>
        <w:rPr/>
      </w:r>
      <w:bookmarkStart w:name="_bookmark54" w:id="138"/>
      <w:bookmarkEnd w:id="138"/>
      <w:r>
        <w:rPr>
          <w:color w:val="00ACEC"/>
        </w:rPr>
        <w:t>R</w:t>
      </w:r>
      <w:r>
        <w:rPr>
          <w:color w:val="00ACEC"/>
        </w:rPr>
        <w:t>ule</w:t>
      </w:r>
      <w:r>
        <w:rPr>
          <w:color w:val="00ACEC"/>
          <w:spacing w:val="-9"/>
        </w:rPr>
        <w:t> </w:t>
      </w:r>
      <w:r>
        <w:rPr>
          <w:color w:val="00ACEC"/>
        </w:rPr>
        <w:t>making</w:t>
      </w:r>
      <w:r>
        <w:rPr>
          <w:color w:val="00ACEC"/>
          <w:spacing w:val="-8"/>
        </w:rPr>
        <w:t> </w:t>
      </w:r>
      <w:r>
        <w:rPr>
          <w:color w:val="00ACEC"/>
        </w:rPr>
        <w:t>in</w:t>
      </w:r>
      <w:r>
        <w:rPr>
          <w:color w:val="00ACEC"/>
          <w:spacing w:val="-8"/>
        </w:rPr>
        <w:t> </w:t>
      </w:r>
      <w:r>
        <w:rPr>
          <w:color w:val="00ACEC"/>
        </w:rPr>
        <w:t>the</w:t>
      </w:r>
      <w:r>
        <w:rPr>
          <w:color w:val="00ACEC"/>
          <w:spacing w:val="-9"/>
        </w:rPr>
        <w:t> </w:t>
      </w:r>
      <w:r>
        <w:rPr>
          <w:color w:val="00ACEC"/>
        </w:rPr>
        <w:t>Northern</w:t>
      </w:r>
      <w:r>
        <w:rPr>
          <w:color w:val="00ACEC"/>
          <w:spacing w:val="-8"/>
        </w:rPr>
        <w:t> </w:t>
      </w:r>
      <w:r>
        <w:rPr>
          <w:color w:val="00ACEC"/>
        </w:rPr>
        <w:t>Territory</w:t>
      </w:r>
    </w:p>
    <w:p>
      <w:pPr>
        <w:pStyle w:val="BodyText"/>
        <w:spacing w:line="278" w:lineRule="auto" w:before="79"/>
        <w:ind w:left="1672"/>
        <w:rPr>
          <w:sz w:val="12"/>
        </w:rPr>
      </w:pP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NT</w:t>
      </w:r>
      <w:r>
        <w:rPr>
          <w:color w:val="262526"/>
          <w:spacing w:val="2"/>
        </w:rPr>
        <w:t> </w:t>
      </w:r>
      <w:r>
        <w:rPr>
          <w:color w:val="262526"/>
        </w:rPr>
        <w:t>Act,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regard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reference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“national</w:t>
      </w:r>
      <w:r>
        <w:rPr>
          <w:color w:val="262526"/>
          <w:spacing w:val="-60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system”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reference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whichever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-60"/>
        </w:rPr>
        <w:t> </w:t>
      </w:r>
      <w:r>
        <w:rPr>
          <w:color w:val="262526"/>
        </w:rPr>
        <w:t>appropriate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circumstances</w:t>
      </w:r>
      <w:r>
        <w:rPr>
          <w:color w:val="262526"/>
          <w:spacing w:val="1"/>
        </w:rPr>
        <w:t> </w:t>
      </w: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regard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nature,</w:t>
      </w:r>
      <w:r>
        <w:rPr>
          <w:color w:val="262526"/>
          <w:spacing w:val="2"/>
        </w:rPr>
        <w:t> </w:t>
      </w:r>
      <w:r>
        <w:rPr>
          <w:color w:val="262526"/>
        </w:rPr>
        <w:t>scope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 rule:</w:t>
      </w:r>
      <w:r>
        <w:rPr>
          <w:color w:val="262526"/>
          <w:position w:val="8"/>
          <w:sz w:val="12"/>
        </w:rPr>
        <w:t>183</w:t>
      </w:r>
    </w:p>
    <w:p>
      <w:pPr>
        <w:pStyle w:val="ListParagraph"/>
        <w:numPr>
          <w:ilvl w:val="0"/>
          <w:numId w:val="54"/>
        </w:numPr>
        <w:tabs>
          <w:tab w:pos="1998" w:val="left" w:leader="none"/>
        </w:tabs>
        <w:spacing w:line="240" w:lineRule="auto" w:before="113" w:after="0"/>
        <w:ind w:left="1997" w:right="0" w:hanging="326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0"/>
          <w:numId w:val="54"/>
        </w:numPr>
        <w:tabs>
          <w:tab w:pos="2003" w:val="left" w:leader="none"/>
        </w:tabs>
        <w:spacing w:line="240" w:lineRule="auto" w:before="152" w:after="0"/>
        <w:ind w:left="2002" w:right="0" w:hanging="331"/>
        <w:jc w:val="left"/>
        <w:rPr>
          <w:sz w:val="12"/>
        </w:rPr>
      </w:pPr>
      <w:r>
        <w:rPr>
          <w:color w:val="262526"/>
          <w:sz w:val="20"/>
        </w:rPr>
        <w:t>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position w:val="8"/>
          <w:sz w:val="12"/>
        </w:rPr>
        <w:t>184</w:t>
      </w:r>
    </w:p>
    <w:p>
      <w:pPr>
        <w:pStyle w:val="ListParagraph"/>
        <w:numPr>
          <w:ilvl w:val="0"/>
          <w:numId w:val="54"/>
        </w:numPr>
        <w:tabs>
          <w:tab w:pos="1985" w:val="left" w:leader="none"/>
        </w:tabs>
        <w:spacing w:line="240" w:lineRule="auto" w:before="152" w:after="0"/>
        <w:ind w:left="1984" w:right="0" w:hanging="312"/>
        <w:jc w:val="left"/>
        <w:rPr>
          <w:sz w:val="20"/>
        </w:rPr>
      </w:pPr>
      <w:r>
        <w:rPr>
          <w:color w:val="262526"/>
          <w:sz w:val="20"/>
        </w:rPr>
        <w:t>all of the electricity systems referred to above.</w:t>
      </w:r>
    </w:p>
    <w:p>
      <w:pPr>
        <w:pStyle w:val="BodyText"/>
        <w:spacing w:line="278" w:lineRule="auto" w:before="152"/>
        <w:ind w:left="1673" w:right="196"/>
        <w:jc w:val="both"/>
        <w:rPr>
          <w:sz w:val="12"/>
        </w:rPr>
      </w:pPr>
      <w:r>
        <w:rPr>
          <w:color w:val="262526"/>
        </w:rPr>
        <w:t>Under the NT Act and its regulations, only certain parts of the NER have been adopted in the</w:t>
      </w:r>
      <w:r>
        <w:rPr>
          <w:color w:val="262526"/>
          <w:spacing w:val="1"/>
        </w:rPr>
        <w:t> </w:t>
      </w:r>
      <w:r>
        <w:rPr>
          <w:color w:val="262526"/>
        </w:rPr>
        <w:t>Northern</w:t>
      </w:r>
      <w:r>
        <w:rPr>
          <w:color w:val="262526"/>
          <w:spacing w:val="-1"/>
        </w:rPr>
        <w:t> </w:t>
      </w:r>
      <w:r>
        <w:rPr>
          <w:color w:val="262526"/>
        </w:rPr>
        <w:t>Territory.</w:t>
      </w:r>
      <w:r>
        <w:rPr>
          <w:color w:val="262526"/>
          <w:position w:val="8"/>
          <w:sz w:val="12"/>
        </w:rPr>
        <w:t>185</w:t>
      </w:r>
    </w:p>
    <w:p>
      <w:pPr>
        <w:pStyle w:val="BodyText"/>
        <w:spacing w:line="278" w:lineRule="auto" w:before="114"/>
        <w:ind w:left="1672" w:right="794"/>
        <w:jc w:val="both"/>
      </w:pPr>
      <w:r>
        <w:rPr>
          <w:color w:val="262526"/>
        </w:rPr>
        <w:t>As the more preferable final rule relates to parts of the NER that apply in the Northern</w:t>
      </w:r>
      <w:r>
        <w:rPr>
          <w:color w:val="262526"/>
          <w:spacing w:val="1"/>
        </w:rPr>
        <w:t> </w:t>
      </w:r>
      <w:r>
        <w:rPr>
          <w:color w:val="262526"/>
        </w:rPr>
        <w:t>Territory, the Commission has assessed whether to make a uniform or differential rule</w:t>
      </w:r>
      <w:r>
        <w:rPr>
          <w:color w:val="262526"/>
          <w:spacing w:val="1"/>
        </w:rPr>
        <w:t> </w:t>
      </w:r>
      <w:r>
        <w:rPr>
          <w:color w:val="262526"/>
        </w:rPr>
        <w:t>(defined below) under Northern</w:t>
      </w:r>
      <w:r>
        <w:rPr>
          <w:color w:val="262526"/>
          <w:spacing w:val="1"/>
        </w:rPr>
        <w:t> </w:t>
      </w:r>
      <w:r>
        <w:rPr>
          <w:color w:val="262526"/>
        </w:rPr>
        <w:t>Territory legislation.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Under the</w:t>
      </w:r>
      <w:r>
        <w:rPr>
          <w:color w:val="262526"/>
          <w:spacing w:val="1"/>
        </w:rPr>
        <w:t> </w:t>
      </w:r>
      <w:r>
        <w:rPr>
          <w:color w:val="262526"/>
        </w:rPr>
        <w:t>NT</w:t>
      </w:r>
      <w:r>
        <w:rPr>
          <w:color w:val="262526"/>
          <w:spacing w:val="1"/>
        </w:rPr>
        <w:t> </w:t>
      </w:r>
      <w:r>
        <w:rPr>
          <w:color w:val="262526"/>
        </w:rPr>
        <w:t>Act,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 may</w:t>
      </w:r>
      <w:r>
        <w:rPr>
          <w:color w:val="262526"/>
          <w:spacing w:val="1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differential</w:t>
      </w:r>
      <w:r>
        <w:rPr>
          <w:color w:val="262526"/>
          <w:spacing w:val="1"/>
        </w:rPr>
        <w:t> </w:t>
      </w:r>
      <w:r>
        <w:rPr>
          <w:color w:val="262526"/>
        </w:rPr>
        <w:t>rule if,</w:t>
      </w:r>
      <w:r>
        <w:rPr>
          <w:color w:val="262526"/>
          <w:spacing w:val="1"/>
        </w:rPr>
        <w:t> </w:t>
      </w: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regard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relevant MCE</w:t>
      </w:r>
      <w:r>
        <w:rPr>
          <w:color w:val="262526"/>
          <w:spacing w:val="1"/>
        </w:rPr>
        <w:t> </w:t>
      </w:r>
      <w:r>
        <w:rPr>
          <w:color w:val="262526"/>
        </w:rPr>
        <w:t>statement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policy</w:t>
      </w:r>
      <w:r>
        <w:rPr>
          <w:color w:val="262526"/>
          <w:spacing w:val="1"/>
        </w:rPr>
        <w:t> </w:t>
      </w:r>
      <w:r>
        <w:rPr>
          <w:color w:val="262526"/>
        </w:rPr>
        <w:t>principles,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differential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will,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to,</w:t>
      </w:r>
      <w:r>
        <w:rPr>
          <w:color w:val="262526"/>
          <w:spacing w:val="1"/>
        </w:rPr>
        <w:t> </w:t>
      </w:r>
      <w:r>
        <w:rPr>
          <w:color w:val="262526"/>
        </w:rPr>
        <w:t>better</w:t>
      </w:r>
      <w:r>
        <w:rPr>
          <w:color w:val="262526"/>
          <w:spacing w:val="1"/>
        </w:rPr>
        <w:t> </w:t>
      </w:r>
      <w:r>
        <w:rPr>
          <w:color w:val="262526"/>
        </w:rPr>
        <w:t>contribute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achievement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uniform</w:t>
      </w:r>
      <w:r>
        <w:rPr>
          <w:color w:val="262526"/>
          <w:spacing w:val="1"/>
        </w:rPr>
        <w:t> </w:t>
      </w:r>
      <w:r>
        <w:rPr>
          <w:color w:val="262526"/>
        </w:rPr>
        <w:t>rule.</w:t>
      </w:r>
      <w:r>
        <w:rPr>
          <w:color w:val="262526"/>
          <w:position w:val="8"/>
          <w:sz w:val="12"/>
        </w:rPr>
        <w:t>186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differential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-59"/>
        </w:rPr>
        <w:t> </w:t>
      </w:r>
      <w:r>
        <w:rPr>
          <w:color w:val="262526"/>
        </w:rPr>
        <w:t>that:</w:t>
      </w:r>
    </w:p>
    <w:p>
      <w:pPr>
        <w:pStyle w:val="ListParagraph"/>
        <w:numPr>
          <w:ilvl w:val="2"/>
          <w:numId w:val="53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varies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between:</w:t>
      </w:r>
    </w:p>
    <w:p>
      <w:pPr>
        <w:pStyle w:val="ListParagraph"/>
        <w:numPr>
          <w:ilvl w:val="3"/>
          <w:numId w:val="53"/>
        </w:numPr>
        <w:tabs>
          <w:tab w:pos="2353" w:val="left" w:leader="none"/>
          <w:tab w:pos="2354" w:val="left" w:leader="none"/>
        </w:tabs>
        <w:spacing w:line="240" w:lineRule="auto" w:before="96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3"/>
          <w:numId w:val="53"/>
        </w:numPr>
        <w:tabs>
          <w:tab w:pos="2353" w:val="left" w:leader="none"/>
          <w:tab w:pos="2354" w:val="left" w:leader="none"/>
        </w:tabs>
        <w:spacing w:line="240" w:lineRule="auto" w:before="95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</w:p>
    <w:p>
      <w:pPr>
        <w:pStyle w:val="ListParagraph"/>
        <w:numPr>
          <w:ilvl w:val="2"/>
          <w:numId w:val="53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does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systems,</w:t>
      </w:r>
    </w:p>
    <w:p>
      <w:pPr>
        <w:pStyle w:val="BodyText"/>
        <w:spacing w:line="278" w:lineRule="auto" w:before="95"/>
        <w:ind w:left="1672" w:right="201"/>
      </w:pPr>
      <w:r>
        <w:rPr>
          <w:color w:val="262526"/>
        </w:rPr>
        <w:t>but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not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jurisdictional</w:t>
      </w:r>
      <w:r>
        <w:rPr>
          <w:color w:val="262526"/>
          <w:spacing w:val="4"/>
        </w:rPr>
        <w:t> </w:t>
      </w:r>
      <w:r>
        <w:rPr>
          <w:color w:val="262526"/>
        </w:rPr>
        <w:t>derogation,</w:t>
      </w:r>
      <w:r>
        <w:rPr>
          <w:color w:val="262526"/>
          <w:spacing w:val="4"/>
        </w:rPr>
        <w:t> </w:t>
      </w:r>
      <w:r>
        <w:rPr>
          <w:color w:val="262526"/>
        </w:rPr>
        <w:t>participant</w:t>
      </w:r>
      <w:r>
        <w:rPr>
          <w:color w:val="262526"/>
          <w:spacing w:val="4"/>
        </w:rPr>
        <w:t> </w:t>
      </w:r>
      <w:r>
        <w:rPr>
          <w:color w:val="262526"/>
        </w:rPr>
        <w:t>derogation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effect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-60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adoptive</w:t>
      </w:r>
      <w:r>
        <w:rPr>
          <w:color w:val="262526"/>
          <w:spacing w:val="1"/>
        </w:rPr>
        <w:t> </w:t>
      </w:r>
      <w:r>
        <w:rPr>
          <w:color w:val="262526"/>
        </w:rPr>
        <w:t>jurisdiction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purpose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s.</w:t>
      </w:r>
      <w:r>
        <w:rPr>
          <w:color w:val="262526"/>
          <w:spacing w:val="1"/>
        </w:rPr>
        <w:t> </w:t>
      </w:r>
      <w:r>
        <w:rPr>
          <w:color w:val="262526"/>
        </w:rPr>
        <w:t>91(8)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NEL.</w:t>
      </w:r>
    </w:p>
    <w:p>
      <w:pPr>
        <w:pStyle w:val="BodyText"/>
        <w:spacing w:line="278" w:lineRule="auto" w:before="114"/>
        <w:ind w:left="1672" w:right="169"/>
        <w:rPr>
          <w:sz w:val="12"/>
        </w:rPr>
      </w:pP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uniform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vary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terms</w:t>
      </w:r>
      <w:r>
        <w:rPr>
          <w:color w:val="262526"/>
          <w:spacing w:val="1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-60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one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more,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all,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local</w:t>
      </w:r>
      <w:r>
        <w:rPr>
          <w:color w:val="262526"/>
          <w:spacing w:val="1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systems,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effect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those systems.</w:t>
      </w:r>
      <w:r>
        <w:rPr>
          <w:color w:val="262526"/>
          <w:position w:val="8"/>
          <w:sz w:val="12"/>
        </w:rPr>
        <w:t>187</w:t>
      </w:r>
    </w:p>
    <w:p>
      <w:pPr>
        <w:pStyle w:val="BodyText"/>
        <w:spacing w:line="278" w:lineRule="auto" w:before="113"/>
        <w:ind w:left="1673" w:right="16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3"/>
        </w:rPr>
        <w:t> </w:t>
      </w:r>
      <w:r>
        <w:rPr>
          <w:color w:val="262526"/>
        </w:rPr>
        <w:t>determinations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relation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meaning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“national</w:t>
      </w:r>
      <w:r>
        <w:rPr>
          <w:color w:val="262526"/>
          <w:spacing w:val="3"/>
        </w:rPr>
        <w:t> </w:t>
      </w:r>
      <w:r>
        <w:rPr>
          <w:color w:val="262526"/>
        </w:rPr>
        <w:t>electricity</w:t>
      </w:r>
      <w:r>
        <w:rPr>
          <w:color w:val="262526"/>
          <w:spacing w:val="-59"/>
        </w:rPr>
        <w:t> </w:t>
      </w:r>
      <w:r>
        <w:rPr>
          <w:color w:val="262526"/>
        </w:rPr>
        <w:t>system”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uniform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differential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2.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134.645996pt;margin-top:10.612263pt;width:49.65pt;height:.1pt;mso-position-horizontal-relative:page;mso-position-vertical-relative:paragraph;z-index:-15696384;mso-wrap-distance-left:0;mso-wrap-distance-right:0" id="docshape223" coordorigin="2693,212" coordsize="993,0" path="m2693,212l3685,21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14A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Schedule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Act,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inserting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section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88(2a)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applies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Northern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Territory.</w: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These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specified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Northern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Territory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systems,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listed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schedule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NT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Act.</w: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56" w:after="0"/>
        <w:ind w:left="2013" w:right="2180" w:hanging="341"/>
        <w:jc w:val="left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version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applies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Northern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Territory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available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AEMC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website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at</w:t>
      </w:r>
      <w:r>
        <w:rPr>
          <w:color w:val="262526"/>
          <w:spacing w:val="-41"/>
          <w:sz w:val="14"/>
        </w:rPr>
        <w:t> </w:t>
      </w:r>
      <w:hyperlink r:id="rId101">
        <w:r>
          <w:rPr>
            <w:color w:val="262526"/>
            <w:sz w:val="14"/>
          </w:rPr>
          <w:t>www.aemc.gov.au/regulation/energy-rules/northern-territory-electricity-market-rules/current.</w:t>
        </w:r>
      </w:hyperlink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14B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Schedule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Act,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inserting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section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88AA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applies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Northern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Territory.</w: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56" w:after="0"/>
        <w:ind w:left="2013" w:right="395" w:hanging="341"/>
        <w:jc w:val="left"/>
        <w:rPr>
          <w:sz w:val="14"/>
        </w:rPr>
      </w:pPr>
      <w:r>
        <w:rPr>
          <w:color w:val="262526"/>
          <w:sz w:val="14"/>
        </w:rPr>
        <w:t>Clause 14 of Schedule 1 to the NT Act, inserting the definitions of “differential Rule” and “uniform Rule” into section 87 of the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NEL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as it applies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in 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Northern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Territory.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53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3" w:right="0" w:hanging="1560"/>
        <w:jc w:val="left"/>
      </w:pPr>
      <w:bookmarkStart w:name="E.5 Civil penalties " w:id="139"/>
      <w:bookmarkEnd w:id="139"/>
      <w:r>
        <w:rPr/>
      </w:r>
      <w:bookmarkStart w:name="Table E.1:  New provisions in more prefe" w:id="140"/>
      <w:bookmarkEnd w:id="140"/>
      <w:r>
        <w:rPr/>
      </w:r>
      <w:bookmarkStart w:name="_bookmark55" w:id="141"/>
      <w:bookmarkEnd w:id="141"/>
      <w:r>
        <w:rPr/>
      </w:r>
      <w:bookmarkStart w:name="_bookmark55" w:id="142"/>
      <w:bookmarkEnd w:id="142"/>
      <w:r>
        <w:rPr>
          <w:color w:val="00ACEC"/>
        </w:rPr>
        <w:t>Civil</w:t>
      </w:r>
      <w:r>
        <w:rPr>
          <w:color w:val="00ACEC"/>
        </w:rPr>
        <w:t> penalties</w:t>
      </w:r>
    </w:p>
    <w:p>
      <w:pPr>
        <w:pStyle w:val="BodyText"/>
        <w:spacing w:line="278" w:lineRule="auto" w:before="79"/>
        <w:ind w:left="1672" w:right="251"/>
        <w:jc w:val="both"/>
      </w:pPr>
      <w:r>
        <w:rPr>
          <w:color w:val="262526"/>
        </w:rPr>
        <w:t>The Commission cannot create new civil penalty provisions. However, it may, jointly with the</w:t>
      </w:r>
      <w:r>
        <w:rPr>
          <w:color w:val="262526"/>
          <w:spacing w:val="-60"/>
        </w:rPr>
        <w:t> </w:t>
      </w:r>
      <w:r>
        <w:rPr>
          <w:color w:val="262526"/>
        </w:rPr>
        <w:t>AER, recommend to the Energy Ministers Meeting that new or existing provisions of the NER</w:t>
      </w:r>
      <w:r>
        <w:rPr>
          <w:color w:val="262526"/>
          <w:spacing w:val="1"/>
        </w:rPr>
        <w:t> </w:t>
      </w:r>
      <w:r>
        <w:rPr>
          <w:color w:val="262526"/>
        </w:rPr>
        <w:t>be classified as civil penalty provisions.</w:t>
      </w:r>
    </w:p>
    <w:p>
      <w:pPr>
        <w:pStyle w:val="BodyText"/>
        <w:spacing w:line="278" w:lineRule="auto" w:before="114"/>
        <w:ind w:left="1673" w:right="164" w:hanging="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sets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three-tier</w:t>
      </w:r>
      <w:r>
        <w:rPr>
          <w:color w:val="262526"/>
          <w:spacing w:val="2"/>
        </w:rPr>
        <w:t> </w:t>
      </w:r>
      <w:r>
        <w:rPr>
          <w:color w:val="262526"/>
        </w:rPr>
        <w:t>penalty</w:t>
      </w:r>
      <w:r>
        <w:rPr>
          <w:color w:val="262526"/>
          <w:spacing w:val="2"/>
        </w:rPr>
        <w:t> </w:t>
      </w:r>
      <w:r>
        <w:rPr>
          <w:color w:val="262526"/>
        </w:rPr>
        <w:t>structure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NER.</w:t>
      </w:r>
      <w:r>
        <w:rPr>
          <w:color w:val="262526"/>
          <w:position w:val="8"/>
          <w:sz w:val="12"/>
        </w:rPr>
        <w:t>188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Matrix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Concepts Table,</w:t>
      </w:r>
      <w:r>
        <w:rPr>
          <w:color w:val="262526"/>
          <w:position w:val="8"/>
          <w:sz w:val="12"/>
        </w:rPr>
        <w:t>189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approved by Energy Ministers, provides a decision-making framework 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applies,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AER,</w:t>
      </w:r>
      <w:r>
        <w:rPr>
          <w:color w:val="262526"/>
          <w:spacing w:val="4"/>
        </w:rPr>
        <w:t> </w:t>
      </w:r>
      <w:r>
        <w:rPr>
          <w:color w:val="262526"/>
        </w:rPr>
        <w:t>when</w:t>
      </w:r>
      <w:r>
        <w:rPr>
          <w:color w:val="262526"/>
          <w:spacing w:val="3"/>
        </w:rPr>
        <w:t> </w:t>
      </w:r>
      <w:r>
        <w:rPr>
          <w:color w:val="262526"/>
        </w:rPr>
        <w:t>undertaking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assessment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recommend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civil</w:t>
      </w:r>
      <w:r>
        <w:rPr>
          <w:color w:val="262526"/>
          <w:spacing w:val="1"/>
        </w:rPr>
        <w:t> </w:t>
      </w:r>
      <w:r>
        <w:rPr>
          <w:color w:val="262526"/>
        </w:rPr>
        <w:t>penalties,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so,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-1"/>
        </w:rPr>
        <w:t> </w:t>
      </w:r>
      <w:r>
        <w:rPr>
          <w:color w:val="262526"/>
        </w:rPr>
        <w:t>which tier.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55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813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New provisions the Commission proposes to recommend be classified as civil penalty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provisions</w:t>
      </w:r>
    </w:p>
    <w:p>
      <w:pPr>
        <w:pStyle w:val="BodyText"/>
        <w:spacing w:line="278" w:lineRule="auto" w:before="99"/>
        <w:ind w:left="1672" w:right="16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inserts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table</w:t>
      </w:r>
      <w:r>
        <w:rPr>
          <w:color w:val="262526"/>
          <w:spacing w:val="2"/>
        </w:rPr>
        <w:t> </w:t>
      </w:r>
      <w:r>
        <w:rPr>
          <w:color w:val="262526"/>
        </w:rPr>
        <w:t>below</w:t>
      </w:r>
      <w:r>
        <w:rPr>
          <w:color w:val="262526"/>
          <w:spacing w:val="-60"/>
        </w:rPr>
        <w:t> </w:t>
      </w:r>
      <w:r>
        <w:rPr>
          <w:color w:val="262526"/>
        </w:rPr>
        <w:t>into the NER (among other</w:t>
      </w:r>
      <w:r>
        <w:rPr>
          <w:color w:val="262526"/>
          <w:spacing w:val="1"/>
        </w:rPr>
        <w:t> </w:t>
      </w:r>
      <w:r>
        <w:rPr>
          <w:color w:val="262526"/>
        </w:rPr>
        <w:t>changes).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civil</w:t>
      </w:r>
      <w:r>
        <w:rPr>
          <w:color w:val="262526"/>
          <w:spacing w:val="2"/>
        </w:rPr>
        <w:t> </w:t>
      </w:r>
      <w:r>
        <w:rPr>
          <w:color w:val="262526"/>
        </w:rPr>
        <w:t>penalty</w:t>
      </w:r>
      <w:r>
        <w:rPr>
          <w:color w:val="262526"/>
          <w:spacing w:val="1"/>
        </w:rPr>
        <w:t> </w:t>
      </w:r>
      <w:r>
        <w:rPr>
          <w:color w:val="262526"/>
        </w:rPr>
        <w:t>provisions for</w:t>
      </w:r>
      <w:r>
        <w:rPr>
          <w:color w:val="262526"/>
          <w:spacing w:val="1"/>
        </w:rPr>
        <w:t> </w:t>
      </w:r>
      <w:r>
        <w:rPr>
          <w:color w:val="262526"/>
        </w:rPr>
        <w:t>consistency</w:t>
      </w:r>
      <w:r>
        <w:rPr>
          <w:color w:val="262526"/>
          <w:spacing w:val="1"/>
        </w:rPr>
        <w:t> </w:t>
      </w:r>
      <w:r>
        <w:rPr>
          <w:color w:val="262526"/>
        </w:rPr>
        <w:t>with similar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(currently 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civil</w:t>
      </w:r>
      <w:r>
        <w:rPr>
          <w:color w:val="262526"/>
          <w:spacing w:val="1"/>
        </w:rPr>
        <w:t> </w:t>
      </w:r>
      <w:r>
        <w:rPr>
          <w:color w:val="262526"/>
        </w:rPr>
        <w:t>penalty</w:t>
      </w:r>
      <w:r>
        <w:rPr>
          <w:color w:val="262526"/>
          <w:spacing w:val="1"/>
        </w:rPr>
        <w:t> </w:t>
      </w:r>
      <w:r>
        <w:rPr>
          <w:color w:val="262526"/>
        </w:rPr>
        <w:t>provisions)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types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registered</w:t>
      </w:r>
      <w:r>
        <w:rPr>
          <w:color w:val="262526"/>
          <w:spacing w:val="2"/>
        </w:rPr>
        <w:t> </w:t>
      </w:r>
      <w:r>
        <w:rPr>
          <w:color w:val="262526"/>
        </w:rPr>
        <w:t>participants,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promote</w:t>
      </w:r>
      <w:r>
        <w:rPr>
          <w:color w:val="262526"/>
          <w:spacing w:val="2"/>
        </w:rPr>
        <w:t> </w:t>
      </w:r>
      <w:r>
        <w:rPr>
          <w:color w:val="262526"/>
        </w:rPr>
        <w:t>compliance</w:t>
      </w:r>
      <w:r>
        <w:rPr>
          <w:color w:val="262526"/>
          <w:spacing w:val="-59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obligations</w:t>
      </w:r>
      <w:r>
        <w:rPr>
          <w:color w:val="262526"/>
          <w:spacing w:val="1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operate</w:t>
      </w:r>
      <w:r>
        <w:rPr>
          <w:color w:val="262526"/>
          <w:spacing w:val="1"/>
        </w:rPr>
        <w:t> </w:t>
      </w:r>
      <w:r>
        <w:rPr>
          <w:color w:val="262526"/>
        </w:rPr>
        <w:t>effectively.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consulted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recommendations 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supports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decisions.</w: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line="247" w:lineRule="auto" w:before="0"/>
        <w:ind w:left="2636" w:right="201" w:hanging="964"/>
      </w:pPr>
      <w:r>
        <w:rPr>
          <w:color w:val="00ACEC"/>
          <w:w w:val="95"/>
        </w:rPr>
        <w:t>Table</w:t>
      </w:r>
      <w:r>
        <w:rPr>
          <w:color w:val="00ACEC"/>
          <w:spacing w:val="-6"/>
          <w:w w:val="95"/>
        </w:rPr>
        <w:t> </w:t>
      </w:r>
      <w:r>
        <w:rPr>
          <w:color w:val="00ACEC"/>
          <w:w w:val="95"/>
        </w:rPr>
        <w:t>E.1:</w:t>
      </w:r>
      <w:r>
        <w:rPr>
          <w:color w:val="00ACEC"/>
          <w:spacing w:val="14"/>
          <w:w w:val="95"/>
        </w:rPr>
        <w:t> </w:t>
      </w:r>
      <w:r>
        <w:rPr>
          <w:color w:val="262526"/>
          <w:w w:val="95"/>
        </w:rPr>
        <w:t>New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provisions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more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preferable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be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recommended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civil</w:t>
      </w:r>
      <w:r>
        <w:rPr>
          <w:color w:val="262526"/>
          <w:spacing w:val="-55"/>
          <w:w w:val="95"/>
        </w:rPr>
        <w:t> </w:t>
      </w:r>
      <w:r>
        <w:rPr>
          <w:color w:val="262526"/>
        </w:rPr>
        <w:t>penalty</w:t>
      </w:r>
      <w:r>
        <w:rPr>
          <w:color w:val="262526"/>
          <w:spacing w:val="-5"/>
        </w:rPr>
        <w:t> </w:t>
      </w:r>
      <w:r>
        <w:rPr>
          <w:color w:val="262526"/>
        </w:rPr>
        <w:t>provisions</w:t>
      </w:r>
    </w:p>
    <w:p>
      <w:pPr>
        <w:pStyle w:val="BodyText"/>
        <w:spacing w:before="6"/>
        <w:rPr>
          <w:rFonts w:ascii="Trebuchet MS"/>
          <w:b/>
          <w:sz w:val="8"/>
        </w:rPr>
      </w:pPr>
    </w:p>
    <w:tbl>
      <w:tblPr>
        <w:tblW w:w="0" w:type="auto"/>
        <w:jc w:val="left"/>
        <w:tblInd w:w="168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  <w:gridCol w:w="4171"/>
        <w:gridCol w:w="1297"/>
        <w:gridCol w:w="1713"/>
      </w:tblGrid>
      <w:tr>
        <w:trPr>
          <w:trHeight w:val="873" w:hRule="atLeast"/>
        </w:trPr>
        <w:tc>
          <w:tcPr>
            <w:tcW w:w="1177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417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ind w:left="6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SUBJECT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OF</w:t>
            </w:r>
            <w:r>
              <w:rPr>
                <w:b/>
                <w:color w:val="00ACEC"/>
                <w:spacing w:val="-2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129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114"/>
              <w:rPr>
                <w:b/>
                <w:sz w:val="20"/>
              </w:rPr>
            </w:pPr>
            <w:r>
              <w:rPr>
                <w:b/>
                <w:color w:val="00ACEC"/>
                <w:spacing w:val="-1"/>
                <w:sz w:val="20"/>
              </w:rPr>
              <w:t>PROPOSED</w:t>
            </w:r>
            <w:r>
              <w:rPr>
                <w:b/>
                <w:color w:val="00ACEC"/>
                <w:spacing w:val="-56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CLASSIFI-</w:t>
            </w:r>
            <w:r>
              <w:rPr>
                <w:b/>
                <w:color w:val="00ACEC"/>
                <w:spacing w:val="1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CATION</w:t>
            </w:r>
          </w:p>
        </w:tc>
        <w:tc>
          <w:tcPr>
            <w:tcW w:w="1713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REASON</w:t>
            </w:r>
          </w:p>
        </w:tc>
      </w:tr>
      <w:tr>
        <w:trPr>
          <w:trHeight w:val="1434" w:hRule="atLeast"/>
        </w:trPr>
        <w:tc>
          <w:tcPr>
            <w:tcW w:w="1177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247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2.2.5A(b)</w:t>
            </w:r>
          </w:p>
        </w:tc>
        <w:tc>
          <w:tcPr>
            <w:tcW w:w="417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 w:right="156"/>
              <w:rPr>
                <w:sz w:val="20"/>
              </w:rPr>
            </w:pPr>
            <w:r>
              <w:rPr>
                <w:color w:val="262526"/>
                <w:sz w:val="20"/>
              </w:rPr>
              <w:t>Requirement on Integrated Resource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Providers (IRPs) to sell all sent out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generation through the spot market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accept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payments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accordance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Chapter 3.</w:t>
            </w:r>
          </w:p>
        </w:tc>
        <w:tc>
          <w:tcPr>
            <w:tcW w:w="129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247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43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247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2.2.5A(c)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56"/>
              <w:rPr>
                <w:sz w:val="20"/>
              </w:rPr>
            </w:pPr>
            <w:r>
              <w:rPr>
                <w:color w:val="262526"/>
                <w:sz w:val="20"/>
              </w:rPr>
              <w:t>Requirement on IRPs to purchase all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electricity supplied through the national grid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to the IRP at that connection point from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spot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make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payments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accordance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Chapter 3.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247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148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37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2.2.7(c2)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50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Requirement on a person who wishes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classify a semi-scheduled generating unit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comply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terms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conditions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imposed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by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37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50"/>
              <w:ind w:left="58" w:right="456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</w:p>
        </w:tc>
      </w:tr>
    </w:tbl>
    <w:p>
      <w:pPr>
        <w:pStyle w:val="BodyText"/>
        <w:spacing w:before="11"/>
        <w:rPr>
          <w:rFonts w:ascii="Trebuchet MS"/>
          <w:b/>
          <w:sz w:val="23"/>
        </w:rPr>
      </w:pPr>
      <w:r>
        <w:rPr/>
        <w:pict>
          <v:shape style="position:absolute;margin-left:134.645996pt;margin-top:15.107864pt;width:49.65pt;height:.1pt;mso-position-horizontal-relative:page;mso-position-vertical-relative:paragraph;z-index:-15695872;mso-wrap-distance-left:0;mso-wrap-distance-right:0" id="docshape224" coordorigin="2693,302" coordsize="993,0" path="m2693,302l3685,30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pacing w:val="-1"/>
          <w:sz w:val="14"/>
        </w:rPr>
        <w:t>Further</w:t>
      </w:r>
      <w:r>
        <w:rPr>
          <w:color w:val="262526"/>
          <w:spacing w:val="-8"/>
          <w:sz w:val="14"/>
        </w:rPr>
        <w:t> </w:t>
      </w:r>
      <w:r>
        <w:rPr>
          <w:color w:val="262526"/>
          <w:spacing w:val="-1"/>
          <w:sz w:val="14"/>
        </w:rPr>
        <w:t>information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available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-9"/>
          <w:sz w:val="14"/>
        </w:rPr>
        <w:t> </w:t>
      </w:r>
      <w:hyperlink r:id="rId102">
        <w:r>
          <w:rPr>
            <w:color w:val="0000FF"/>
            <w:sz w:val="14"/>
            <w:u w:val="single" w:color="0000FF"/>
          </w:rPr>
          <w:t>https://www.aemc.gov.au/regulation/energy-rules/civil-penalty-tools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Decision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Matrix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Concept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Table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available</w:t>
      </w:r>
      <w:r>
        <w:rPr>
          <w:color w:val="0000FF"/>
          <w:spacing w:val="-6"/>
          <w:sz w:val="14"/>
        </w:rPr>
        <w:t> </w:t>
      </w:r>
      <w:r>
        <w:rPr>
          <w:color w:val="0000FF"/>
          <w:sz w:val="14"/>
          <w:u w:val="single" w:color="0000FF"/>
        </w:rPr>
        <w:t>here</w:t>
      </w:r>
      <w:r>
        <w:rPr>
          <w:color w:val="262526"/>
          <w:sz w:val="14"/>
        </w:rPr>
        <w:t>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68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  <w:gridCol w:w="4171"/>
        <w:gridCol w:w="1297"/>
        <w:gridCol w:w="1713"/>
      </w:tblGrid>
      <w:tr>
        <w:trPr>
          <w:trHeight w:val="873" w:hRule="atLeast"/>
        </w:trPr>
        <w:tc>
          <w:tcPr>
            <w:tcW w:w="1177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417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SUBJECT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OF</w:t>
            </w:r>
            <w:r>
              <w:rPr>
                <w:b/>
                <w:color w:val="00ACEC"/>
                <w:spacing w:val="-2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129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114"/>
              <w:rPr>
                <w:b/>
                <w:sz w:val="20"/>
              </w:rPr>
            </w:pPr>
            <w:r>
              <w:rPr>
                <w:b/>
                <w:color w:val="00ACEC"/>
                <w:spacing w:val="-1"/>
                <w:sz w:val="20"/>
              </w:rPr>
              <w:t>PROPOSED</w:t>
            </w:r>
            <w:r>
              <w:rPr>
                <w:b/>
                <w:color w:val="00ACEC"/>
                <w:spacing w:val="-56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CLASSIFI-</w:t>
            </w:r>
            <w:r>
              <w:rPr>
                <w:b/>
                <w:color w:val="00ACEC"/>
                <w:spacing w:val="1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CATION</w:t>
            </w:r>
          </w:p>
        </w:tc>
        <w:tc>
          <w:tcPr>
            <w:tcW w:w="1713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REASON</w:t>
            </w:r>
          </w:p>
        </w:tc>
      </w:tr>
      <w:tr>
        <w:trPr>
          <w:trHeight w:val="594" w:hRule="atLeast"/>
        </w:trPr>
        <w:tc>
          <w:tcPr>
            <w:tcW w:w="1177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5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2.2.7(c1).</w:t>
            </w:r>
          </w:p>
        </w:tc>
        <w:tc>
          <w:tcPr>
            <w:tcW w:w="129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43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2.2.8(d)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56"/>
              <w:rPr>
                <w:sz w:val="20"/>
              </w:rPr>
            </w:pPr>
            <w:r>
              <w:rPr>
                <w:color w:val="262526"/>
                <w:sz w:val="20"/>
              </w:rPr>
              <w:t>Requirement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Aggregators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(SRAs) to sell all sent out generation from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their market supply points through the spot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market and accept payments from AEMO in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accordance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Chapter 3.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43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2.2.8(e)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 w:right="156"/>
              <w:rPr>
                <w:sz w:val="20"/>
              </w:rPr>
            </w:pPr>
            <w:r>
              <w:rPr>
                <w:color w:val="262526"/>
                <w:sz w:val="20"/>
              </w:rPr>
              <w:t>Requirement on SRAs to purchase all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electricity supplied through the national grid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to their market connection points from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spot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make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payments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accordance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Chapter 3.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8" w:right="173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43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2.3.4(f)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66"/>
              <w:rPr>
                <w:sz w:val="20"/>
              </w:rPr>
            </w:pPr>
            <w:r>
              <w:rPr>
                <w:color w:val="262526"/>
                <w:sz w:val="20"/>
              </w:rPr>
              <w:t>Requirement on Market Customers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purchase all electricity supplied to their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connection points from the spot market and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make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payments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accordance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Chapter 3.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71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2.3.4(g)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Requirement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Customers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sell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all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sent out generation from connection points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they have classified as market connection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points through the spot market and accept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payments from AEMO in accordance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Chapter 3.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53"/>
              <w:ind w:left="58" w:right="173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43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2.3D.2(a)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Requirement on Ancillary Service Providers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(ASPs)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comply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terms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conditions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imposed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2.3D.1(g).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43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2.3D.2(b)(1</w:t>
            </w:r>
          </w:p>
          <w:p>
            <w:pPr>
              <w:pStyle w:val="TableParagraph"/>
              <w:spacing w:before="39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190"/>
              <w:rPr>
                <w:sz w:val="20"/>
              </w:rPr>
            </w:pPr>
            <w:r>
              <w:rPr>
                <w:color w:val="262526"/>
                <w:sz w:val="20"/>
              </w:rPr>
              <w:t>Requirement on ASPs to ensure that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market ancillary services provided are in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accordance with the co-ordinated central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dispatch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process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operated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ancillary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specification.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58" w:right="173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43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2.3D.2(c)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53"/>
              <w:ind w:left="59" w:right="103"/>
              <w:rPr>
                <w:sz w:val="20"/>
              </w:rPr>
            </w:pPr>
            <w:r>
              <w:rPr>
                <w:color w:val="262526"/>
                <w:sz w:val="20"/>
              </w:rPr>
              <w:t>Requirement on ASPs with an ancillary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service unit to sell the market ancillary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services produced using that ancillary service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through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spot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316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4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4.9.8(a3)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4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requirement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Registered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4"/>
              <w:ind w:left="58"/>
              <w:rPr>
                <w:sz w:val="20"/>
              </w:rPr>
            </w:pPr>
            <w:r>
              <w:rPr>
                <w:color w:val="262526"/>
                <w:sz w:val="20"/>
              </w:rPr>
              <w:t>Tier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before="14"/>
              <w:ind w:left="58"/>
              <w:rPr>
                <w:sz w:val="20"/>
              </w:rPr>
            </w:pPr>
            <w:r>
              <w:rPr>
                <w:color w:val="262526"/>
                <w:sz w:val="20"/>
              </w:rPr>
              <w:t>Align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68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  <w:gridCol w:w="4171"/>
        <w:gridCol w:w="1297"/>
        <w:gridCol w:w="1713"/>
      </w:tblGrid>
      <w:tr>
        <w:trPr>
          <w:trHeight w:val="873" w:hRule="atLeast"/>
        </w:trPr>
        <w:tc>
          <w:tcPr>
            <w:tcW w:w="1177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417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SUBJECT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OF</w:t>
            </w:r>
            <w:r>
              <w:rPr>
                <w:b/>
                <w:color w:val="00ACEC"/>
                <w:spacing w:val="-2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129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114"/>
              <w:rPr>
                <w:b/>
                <w:sz w:val="20"/>
              </w:rPr>
            </w:pPr>
            <w:r>
              <w:rPr>
                <w:b/>
                <w:color w:val="00ACEC"/>
                <w:spacing w:val="-1"/>
                <w:sz w:val="20"/>
              </w:rPr>
              <w:t>PROPOSED</w:t>
            </w:r>
            <w:r>
              <w:rPr>
                <w:b/>
                <w:color w:val="00ACEC"/>
                <w:spacing w:val="-56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CLASSIFI-</w:t>
            </w:r>
            <w:r>
              <w:rPr>
                <w:b/>
                <w:color w:val="00ACEC"/>
                <w:spacing w:val="1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CATION</w:t>
            </w:r>
          </w:p>
        </w:tc>
        <w:tc>
          <w:tcPr>
            <w:tcW w:w="1713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REASON</w:t>
            </w:r>
          </w:p>
        </w:tc>
      </w:tr>
      <w:tr>
        <w:trPr>
          <w:trHeight w:val="1154" w:hRule="atLeast"/>
        </w:trPr>
        <w:tc>
          <w:tcPr>
            <w:tcW w:w="1177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 w:right="140"/>
              <w:rPr>
                <w:sz w:val="20"/>
              </w:rPr>
            </w:pPr>
            <w:r>
              <w:rPr>
                <w:color w:val="262526"/>
                <w:sz w:val="20"/>
              </w:rPr>
              <w:t>ensure their scheduled resources are at all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times able to comply with the latest dispatch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bid under Chapter 3.</w:t>
            </w:r>
          </w:p>
        </w:tc>
        <w:tc>
          <w:tcPr>
            <w:tcW w:w="129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43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5.2.5A(a)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67"/>
              <w:rPr>
                <w:sz w:val="20"/>
              </w:rPr>
            </w:pPr>
            <w:r>
              <w:rPr>
                <w:color w:val="262526"/>
                <w:sz w:val="20"/>
              </w:rPr>
              <w:t>Requirement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IRPs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plan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design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their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facilities and ensure they operate to comply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with the relevant and applicable performance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standards, connection agreement and system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standards.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71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5.2.5A(c)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 w:right="168"/>
              <w:rPr>
                <w:sz w:val="20"/>
              </w:rPr>
            </w:pPr>
            <w:r>
              <w:rPr>
                <w:color w:val="262526"/>
                <w:sz w:val="20"/>
              </w:rPr>
              <w:t>Requirement on IRPs to comply with any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terms and conditions of a connection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agreement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their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systems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provide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the implementation, operation, maintenance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or performance of a system strength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remediation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scheme.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53"/>
              <w:ind w:left="58" w:right="173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227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5.2.5A(d)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15"/>
              <w:rPr>
                <w:sz w:val="20"/>
              </w:rPr>
            </w:pPr>
            <w:r>
              <w:rPr>
                <w:color w:val="262526"/>
                <w:sz w:val="20"/>
              </w:rPr>
              <w:t>Requirement on IRPs to provide information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to AEMO and the relevant NSP in accordance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Model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Guidelines,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Power System Design Data Sheet and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Power System Setting Data Sheet if AEMO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believes there is a risk that the IRPs’ plant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will adversely affect the network or other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users.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2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line="278" w:lineRule="auto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43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5.2.5A(e)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133"/>
              <w:rPr>
                <w:sz w:val="20"/>
              </w:rPr>
            </w:pPr>
            <w:r>
              <w:rPr>
                <w:color w:val="262526"/>
                <w:sz w:val="20"/>
              </w:rPr>
              <w:t>Requirement on IRPs to provide certain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information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relevant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NSP,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if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requested by AEMO, to allow the NSP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conduct the assessment required under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5.3.4B.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2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58" w:right="173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99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5.3.9(b)(2A</w:t>
            </w:r>
          </w:p>
          <w:p>
            <w:pPr>
              <w:pStyle w:val="TableParagraph"/>
              <w:spacing w:before="39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37"/>
              <w:rPr>
                <w:sz w:val="20"/>
              </w:rPr>
            </w:pPr>
            <w:r>
              <w:rPr>
                <w:color w:val="262526"/>
                <w:sz w:val="20"/>
              </w:rPr>
              <w:t>Requirement that an IRP submit to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relevant NSP and AEMO, in respect of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proposed alteration to a unit, design data and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setting data in accordance with the Power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System Model Guidelines, Power System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Design Data Sheet and Power System Setting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Data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Sheet.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77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2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26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5"/>
              <w:rPr>
                <w:sz w:val="40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5.3.10(a1)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68"/>
              <w:ind w:left="59" w:right="216"/>
              <w:rPr>
                <w:sz w:val="20"/>
              </w:rPr>
            </w:pPr>
            <w:r>
              <w:rPr>
                <w:color w:val="262526"/>
                <w:sz w:val="20"/>
              </w:rPr>
              <w:t>Requirement on IRPs not to commission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altered generating plant until the NSP has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advised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are satisfied.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5"/>
              <w:rPr>
                <w:sz w:val="40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1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68"/>
              <w:ind w:left="58" w:right="184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</w:t>
            </w:r>
            <w:r>
              <w:rPr>
                <w:color w:val="262526"/>
                <w:spacing w:val="-11"/>
                <w:sz w:val="20"/>
              </w:rPr>
              <w:t> </w:t>
            </w:r>
            <w:r>
              <w:rPr>
                <w:color w:val="262526"/>
                <w:sz w:val="20"/>
              </w:rPr>
              <w:t>participant</w:t>
            </w:r>
          </w:p>
        </w:tc>
      </w:tr>
    </w:tbl>
    <w:p>
      <w:pPr>
        <w:spacing w:after="0" w:line="278" w:lineRule="auto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68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  <w:gridCol w:w="4171"/>
        <w:gridCol w:w="1297"/>
        <w:gridCol w:w="1713"/>
      </w:tblGrid>
      <w:tr>
        <w:trPr>
          <w:trHeight w:val="873" w:hRule="atLeast"/>
        </w:trPr>
        <w:tc>
          <w:tcPr>
            <w:tcW w:w="1177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4171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SUBJECT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OF</w:t>
            </w:r>
            <w:r>
              <w:rPr>
                <w:b/>
                <w:color w:val="00ACEC"/>
                <w:spacing w:val="-2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CLAUSE</w:t>
            </w:r>
          </w:p>
        </w:tc>
        <w:tc>
          <w:tcPr>
            <w:tcW w:w="129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114"/>
              <w:rPr>
                <w:b/>
                <w:sz w:val="20"/>
              </w:rPr>
            </w:pPr>
            <w:r>
              <w:rPr>
                <w:b/>
                <w:color w:val="00ACEC"/>
                <w:spacing w:val="-1"/>
                <w:sz w:val="20"/>
              </w:rPr>
              <w:t>PROPOSED</w:t>
            </w:r>
            <w:r>
              <w:rPr>
                <w:b/>
                <w:color w:val="00ACEC"/>
                <w:spacing w:val="-56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CLASSIFI-</w:t>
            </w:r>
            <w:r>
              <w:rPr>
                <w:b/>
                <w:color w:val="00ACEC"/>
                <w:spacing w:val="1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CATION</w:t>
            </w:r>
          </w:p>
        </w:tc>
        <w:tc>
          <w:tcPr>
            <w:tcW w:w="1713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REASON</w:t>
            </w:r>
          </w:p>
        </w:tc>
      </w:tr>
      <w:tr>
        <w:trPr>
          <w:trHeight w:val="314" w:hRule="atLeast"/>
        </w:trPr>
        <w:tc>
          <w:tcPr>
            <w:tcW w:w="1177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1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before="1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227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5.7.3(a1)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82"/>
              <w:rPr>
                <w:sz w:val="20"/>
              </w:rPr>
            </w:pPr>
            <w:r>
              <w:rPr>
                <w:color w:val="262526"/>
                <w:sz w:val="20"/>
              </w:rPr>
              <w:t>Requirement for IRPs to, in accordance with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rule 4.15, provide evidence to any relevant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NSP with which that IRP has a connection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agreement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AEMO,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system or integrated resource system (as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applicable) complies with the applicable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technical requirements and connection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agreement.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3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line="278" w:lineRule="auto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71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5.20B.6(b1)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 w:right="52"/>
              <w:rPr>
                <w:sz w:val="20"/>
              </w:rPr>
            </w:pPr>
            <w:r>
              <w:rPr>
                <w:color w:val="262526"/>
                <w:sz w:val="20"/>
              </w:rPr>
              <w:t>Requirement on Inertia Service Providers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register the BDU with AEMO as an inertia unit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and specify that the BDU may be periodically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used to provide inertia network services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will not be eligible to set spot prices when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constrained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provide inertia.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2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53"/>
              <w:ind w:left="58" w:right="173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283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5.20C.4(b1)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66"/>
              <w:rPr>
                <w:sz w:val="20"/>
              </w:rPr>
            </w:pPr>
            <w:r>
              <w:rPr>
                <w:color w:val="262526"/>
                <w:sz w:val="20"/>
              </w:rPr>
              <w:t>Requirement on System Strength Service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Providers that procure system strength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services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IRP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under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strength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services agreement to register the BDU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AEMO as a system strength unit and specify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that the BDU may be periodically used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provide system strength services and will not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2"/>
                <w:sz w:val="20"/>
              </w:rPr>
              <w:t> </w:t>
            </w:r>
            <w:r>
              <w:rPr>
                <w:color w:val="262526"/>
                <w:sz w:val="20"/>
              </w:rPr>
              <w:t>eligible</w:t>
            </w:r>
            <w:r>
              <w:rPr>
                <w:color w:val="262526"/>
                <w:spacing w:val="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2"/>
                <w:sz w:val="20"/>
              </w:rPr>
              <w:t> </w:t>
            </w:r>
            <w:r>
              <w:rPr>
                <w:color w:val="262526"/>
                <w:sz w:val="20"/>
              </w:rPr>
              <w:t>set</w:t>
            </w:r>
            <w:r>
              <w:rPr>
                <w:color w:val="262526"/>
                <w:spacing w:val="2"/>
                <w:sz w:val="20"/>
              </w:rPr>
              <w:t> </w:t>
            </w:r>
            <w:r>
              <w:rPr>
                <w:color w:val="262526"/>
                <w:sz w:val="20"/>
              </w:rPr>
              <w:t>spot</w:t>
            </w:r>
            <w:r>
              <w:rPr>
                <w:color w:val="262526"/>
                <w:spacing w:val="2"/>
                <w:sz w:val="20"/>
              </w:rPr>
              <w:t> </w:t>
            </w:r>
            <w:r>
              <w:rPr>
                <w:color w:val="262526"/>
                <w:sz w:val="20"/>
              </w:rPr>
              <w:t>prices</w:t>
            </w:r>
            <w:r>
              <w:rPr>
                <w:color w:val="262526"/>
                <w:spacing w:val="2"/>
                <w:sz w:val="20"/>
              </w:rPr>
              <w:t> </w:t>
            </w:r>
            <w:r>
              <w:rPr>
                <w:color w:val="262526"/>
                <w:sz w:val="20"/>
              </w:rPr>
              <w:t>when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constrained on to provide system strength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services.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2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line="278" w:lineRule="auto"/>
              <w:ind w:left="59" w:right="172"/>
              <w:rPr>
                <w:sz w:val="20"/>
              </w:rPr>
            </w:pPr>
            <w:r>
              <w:rPr>
                <w:color w:val="262526"/>
                <w:sz w:val="20"/>
              </w:rPr>
              <w:t>Align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provisions for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other participant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categories.</w:t>
            </w:r>
          </w:p>
        </w:tc>
      </w:tr>
      <w:tr>
        <w:trPr>
          <w:trHeight w:val="171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11.145.2(c)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Requirement for Registered Participants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whom clause 11.145.2 applies to apply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AEMO under rule 2.9 to change their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registration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category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IRP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reclassify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their integrated resource system under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new Chapter 2.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2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8" w:right="121"/>
              <w:rPr>
                <w:sz w:val="20"/>
              </w:rPr>
            </w:pPr>
            <w:r>
              <w:rPr>
                <w:color w:val="262526"/>
                <w:sz w:val="20"/>
              </w:rPr>
              <w:t>To ensure that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relevant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Registered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Participants are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transferred into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z w:val="20"/>
              </w:rPr>
              <w:t>IRP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category.</w:t>
            </w:r>
          </w:p>
        </w:tc>
      </w:tr>
      <w:tr>
        <w:trPr>
          <w:trHeight w:val="1994" w:hRule="atLeast"/>
        </w:trPr>
        <w:tc>
          <w:tcPr>
            <w:tcW w:w="1177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77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11.145.2(d)</w:t>
            </w:r>
          </w:p>
        </w:tc>
        <w:tc>
          <w:tcPr>
            <w:tcW w:w="4171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40"/>
              <w:rPr>
                <w:sz w:val="20"/>
              </w:rPr>
            </w:pPr>
            <w:r>
              <w:rPr>
                <w:color w:val="262526"/>
                <w:sz w:val="20"/>
              </w:rPr>
              <w:t>Requirement for Existing Non-Customer Load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Participants, in respect of their scheduled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loads, to apply to AEMO under new Chapter 2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to register as a Customer or an Integrated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Resource Provider and take such steps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necessary to classify their plant as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load.</w:t>
            </w:r>
          </w:p>
        </w:tc>
        <w:tc>
          <w:tcPr>
            <w:tcW w:w="129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77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Tier 2</w:t>
            </w:r>
          </w:p>
        </w:tc>
        <w:tc>
          <w:tcPr>
            <w:tcW w:w="1713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53"/>
              <w:ind w:left="59" w:right="120"/>
              <w:rPr>
                <w:sz w:val="20"/>
              </w:rPr>
            </w:pPr>
            <w:r>
              <w:rPr>
                <w:color w:val="262526"/>
                <w:sz w:val="20"/>
              </w:rPr>
              <w:t>To ensure that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relevant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Registered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Participants are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transferred into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z w:val="20"/>
              </w:rPr>
              <w:t>IRP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category.</w:t>
            </w:r>
          </w:p>
        </w:tc>
      </w:tr>
    </w:tbl>
    <w:p>
      <w:pPr>
        <w:spacing w:after="0" w:line="278" w:lineRule="auto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55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bookmarkStart w:name="E.6 Conduct provisions " w:id="143"/>
      <w:bookmarkEnd w:id="143"/>
      <w:r>
        <w:rPr/>
      </w:r>
      <w:bookmarkStart w:name="E.7 Review of operation of the rule " w:id="144"/>
      <w:bookmarkEnd w:id="144"/>
      <w:r>
        <w:rPr/>
      </w:r>
      <w:bookmarkStart w:name="_bookmark56" w:id="145"/>
      <w:bookmarkEnd w:id="145"/>
      <w:r>
        <w:rPr/>
      </w:r>
      <w:bookmarkStart w:name="_bookmark56" w:id="146"/>
      <w:bookmarkEnd w:id="146"/>
      <w:r>
        <w:rPr>
          <w:b/>
          <w:color w:val="00ACEC"/>
          <w:sz w:val="18"/>
        </w:rPr>
        <w:t>Amendments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existing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provisions</w:t>
      </w:r>
    </w:p>
    <w:p>
      <w:pPr>
        <w:pStyle w:val="BodyText"/>
        <w:spacing w:line="278" w:lineRule="auto" w:before="100"/>
        <w:ind w:left="167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amends,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removes,</w:t>
      </w:r>
      <w:r>
        <w:rPr>
          <w:color w:val="262526"/>
          <w:spacing w:val="2"/>
        </w:rPr>
        <w:t> </w:t>
      </w:r>
      <w:r>
        <w:rPr>
          <w:color w:val="262526"/>
        </w:rPr>
        <w:t>various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currently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civil</w:t>
      </w:r>
      <w:r>
        <w:rPr>
          <w:color w:val="262526"/>
          <w:spacing w:val="2"/>
        </w:rPr>
        <w:t> </w:t>
      </w:r>
      <w:r>
        <w:rPr>
          <w:color w:val="262526"/>
        </w:rPr>
        <w:t>penalty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Schedule</w:t>
      </w:r>
      <w:r>
        <w:rPr>
          <w:color w:val="262526"/>
          <w:spacing w:val="2"/>
        </w:rPr>
        <w:t> </w:t>
      </w:r>
      <w:r>
        <w:rPr>
          <w:color w:val="262526"/>
        </w:rPr>
        <w:t>1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National</w:t>
      </w:r>
      <w:r>
        <w:rPr>
          <w:color w:val="262526"/>
          <w:spacing w:val="-60"/>
        </w:rPr>
        <w:t> </w:t>
      </w:r>
      <w:r>
        <w:rPr>
          <w:color w:val="262526"/>
        </w:rPr>
        <w:t>Electricity (South</w:t>
      </w:r>
      <w:r>
        <w:rPr>
          <w:color w:val="262526"/>
          <w:spacing w:val="1"/>
        </w:rPr>
        <w:t> </w:t>
      </w:r>
      <w:r>
        <w:rPr>
          <w:color w:val="262526"/>
        </w:rPr>
        <w:t>Australia)</w:t>
      </w:r>
      <w:r>
        <w:rPr>
          <w:color w:val="262526"/>
          <w:spacing w:val="1"/>
        </w:rPr>
        <w:t> </w:t>
      </w:r>
      <w:r>
        <w:rPr>
          <w:color w:val="262526"/>
        </w:rPr>
        <w:t>Regulations.</w:t>
      </w:r>
      <w:r>
        <w:rPr>
          <w:color w:val="262526"/>
          <w:spacing w:val="1"/>
        </w:rPr>
        <w:t> </w:t>
      </w:r>
      <w:r>
        <w:rPr>
          <w:color w:val="262526"/>
        </w:rPr>
        <w:t>The Commission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that:</w:t>
      </w:r>
    </w:p>
    <w:p>
      <w:pPr>
        <w:pStyle w:val="ListParagraph"/>
        <w:numPr>
          <w:ilvl w:val="3"/>
          <w:numId w:val="55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753" w:hanging="341"/>
        <w:jc w:val="left"/>
        <w:rPr>
          <w:sz w:val="20"/>
        </w:rPr>
      </w:pPr>
      <w:r>
        <w:rPr>
          <w:color w:val="262526"/>
          <w:sz w:val="20"/>
        </w:rPr>
        <w:t>provisions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civil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penalty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provisions, at the same tier; and</w:t>
      </w:r>
    </w:p>
    <w:p>
      <w:pPr>
        <w:pStyle w:val="ListParagraph"/>
        <w:numPr>
          <w:ilvl w:val="3"/>
          <w:numId w:val="55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51" w:hanging="341"/>
        <w:jc w:val="left"/>
        <w:rPr>
          <w:sz w:val="20"/>
        </w:rPr>
      </w:pPr>
      <w:r>
        <w:rPr>
          <w:color w:val="262526"/>
          <w:sz w:val="20"/>
        </w:rPr>
        <w:t>provisions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removed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continue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civil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penalty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provisions.</w:t>
      </w:r>
    </w:p>
    <w:p>
      <w:pPr>
        <w:pStyle w:val="BodyText"/>
        <w:spacing w:line="278" w:lineRule="auto" w:before="56"/>
        <w:ind w:left="1672" w:right="24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propose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recommend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classification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civil</w:t>
      </w:r>
      <w:r>
        <w:rPr>
          <w:color w:val="262526"/>
          <w:spacing w:val="3"/>
        </w:rPr>
        <w:t> </w:t>
      </w:r>
      <w:r>
        <w:rPr>
          <w:color w:val="262526"/>
        </w:rPr>
        <w:t>penalty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Ministers</w:t>
      </w:r>
      <w:r>
        <w:rPr>
          <w:color w:val="262526"/>
          <w:spacing w:val="3"/>
        </w:rPr>
        <w:t> </w:t>
      </w:r>
      <w:r>
        <w:rPr>
          <w:color w:val="262526"/>
        </w:rPr>
        <w:t>Meeting,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recommend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Ministers</w:t>
      </w:r>
      <w:r>
        <w:rPr>
          <w:color w:val="262526"/>
          <w:spacing w:val="2"/>
        </w:rPr>
        <w:t> </w:t>
      </w:r>
      <w:r>
        <w:rPr>
          <w:color w:val="262526"/>
        </w:rPr>
        <w:t>Meeting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removed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longer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classified as civil penalty provisions.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53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Conduct</w:t>
      </w:r>
      <w:r>
        <w:rPr>
          <w:color w:val="00ACEC"/>
          <w:spacing w:val="-5"/>
        </w:rPr>
        <w:t> </w:t>
      </w:r>
      <w:r>
        <w:rPr>
          <w:color w:val="00ACEC"/>
        </w:rPr>
        <w:t>provisions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The Commission cannot create new conduct provisions. However, it may recommend to the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Ministers</w:t>
      </w:r>
      <w:r>
        <w:rPr>
          <w:color w:val="262526"/>
          <w:spacing w:val="2"/>
        </w:rPr>
        <w:t> </w:t>
      </w:r>
      <w:r>
        <w:rPr>
          <w:color w:val="262526"/>
        </w:rPr>
        <w:t>Meeting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-59"/>
        </w:rPr>
        <w:t> </w:t>
      </w:r>
      <w:r>
        <w:rPr>
          <w:color w:val="262526"/>
        </w:rPr>
        <w:t>provisions.</w:t>
      </w:r>
    </w:p>
    <w:p>
      <w:pPr>
        <w:pStyle w:val="BodyText"/>
        <w:spacing w:line="278" w:lineRule="auto" w:before="113"/>
        <w:ind w:left="1672" w:right="179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(South</w:t>
      </w:r>
      <w:r>
        <w:rPr>
          <w:color w:val="262526"/>
          <w:spacing w:val="2"/>
        </w:rPr>
        <w:t> </w:t>
      </w:r>
      <w:r>
        <w:rPr>
          <w:color w:val="262526"/>
        </w:rPr>
        <w:t>Australia)</w:t>
      </w:r>
      <w:r>
        <w:rPr>
          <w:color w:val="262526"/>
          <w:spacing w:val="1"/>
        </w:rPr>
        <w:t> </w:t>
      </w:r>
      <w:r>
        <w:rPr>
          <w:color w:val="262526"/>
        </w:rPr>
        <w:t>Regulations.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propose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recommend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Ministers</w:t>
      </w:r>
      <w:r>
        <w:rPr>
          <w:color w:val="262526"/>
          <w:spacing w:val="3"/>
        </w:rPr>
        <w:t> </w:t>
      </w:r>
      <w:r>
        <w:rPr>
          <w:color w:val="262526"/>
        </w:rPr>
        <w:t>Meeting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provisions.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53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Review</w:t>
      </w:r>
      <w:r>
        <w:rPr>
          <w:color w:val="00ACEC"/>
          <w:spacing w:val="-5"/>
        </w:rPr>
        <w:t> </w:t>
      </w:r>
      <w:r>
        <w:rPr>
          <w:color w:val="00ACEC"/>
        </w:rPr>
        <w:t>of</w:t>
      </w:r>
      <w:r>
        <w:rPr>
          <w:color w:val="00ACEC"/>
          <w:spacing w:val="-3"/>
        </w:rPr>
        <w:t> </w:t>
      </w:r>
      <w:r>
        <w:rPr>
          <w:color w:val="00ACEC"/>
        </w:rPr>
        <w:t>operation</w:t>
      </w:r>
      <w:r>
        <w:rPr>
          <w:color w:val="00ACEC"/>
          <w:spacing w:val="-3"/>
        </w:rPr>
        <w:t> </w:t>
      </w:r>
      <w:r>
        <w:rPr>
          <w:color w:val="00ACEC"/>
        </w:rPr>
        <w:t>of</w:t>
      </w:r>
      <w:r>
        <w:rPr>
          <w:color w:val="00ACEC"/>
          <w:spacing w:val="-4"/>
        </w:rPr>
        <w:t> </w:t>
      </w:r>
      <w:r>
        <w:rPr>
          <w:color w:val="00ACEC"/>
        </w:rPr>
        <w:t>the</w:t>
      </w:r>
      <w:r>
        <w:rPr>
          <w:color w:val="00ACEC"/>
          <w:spacing w:val="-4"/>
        </w:rPr>
        <w:t> </w:t>
      </w:r>
      <w:r>
        <w:rPr>
          <w:color w:val="00ACEC"/>
        </w:rPr>
        <w:t>rule</w:t>
      </w:r>
    </w:p>
    <w:p>
      <w:pPr>
        <w:pStyle w:val="BodyText"/>
        <w:spacing w:line="278" w:lineRule="auto" w:before="79"/>
        <w:ind w:left="1672" w:right="15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require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formal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9"/>
        </w:rPr>
        <w:t> </w:t>
      </w:r>
      <w:r>
        <w:rPr>
          <w:color w:val="262526"/>
        </w:rPr>
        <w:t>operation</w:t>
      </w:r>
      <w:r>
        <w:rPr>
          <w:color w:val="262526"/>
          <w:spacing w:val="9"/>
        </w:rPr>
        <w:t> </w:t>
      </w:r>
      <w:r>
        <w:rPr>
          <w:color w:val="262526"/>
        </w:rPr>
        <w:t>of</w:t>
      </w:r>
      <w:r>
        <w:rPr>
          <w:color w:val="262526"/>
          <w:spacing w:val="9"/>
        </w:rPr>
        <w:t> </w:t>
      </w:r>
      <w:r>
        <w:rPr>
          <w:color w:val="262526"/>
        </w:rPr>
        <w:t>the</w:t>
      </w:r>
      <w:r>
        <w:rPr>
          <w:color w:val="262526"/>
          <w:spacing w:val="9"/>
        </w:rPr>
        <w:t> </w:t>
      </w:r>
      <w:r>
        <w:rPr>
          <w:color w:val="262526"/>
        </w:rPr>
        <w:t>rule.</w:t>
      </w:r>
      <w:r>
        <w:rPr>
          <w:color w:val="262526"/>
          <w:spacing w:val="9"/>
        </w:rPr>
        <w:t> </w:t>
      </w:r>
      <w:r>
        <w:rPr>
          <w:color w:val="262526"/>
        </w:rPr>
        <w:t>The</w:t>
      </w:r>
      <w:r>
        <w:rPr>
          <w:color w:val="262526"/>
          <w:spacing w:val="9"/>
        </w:rPr>
        <w:t> </w:t>
      </w:r>
      <w:r>
        <w:rPr>
          <w:color w:val="262526"/>
        </w:rPr>
        <w:t>Commission</w:t>
      </w:r>
      <w:r>
        <w:rPr>
          <w:color w:val="262526"/>
          <w:spacing w:val="9"/>
        </w:rPr>
        <w:t> </w:t>
      </w:r>
      <w:r>
        <w:rPr>
          <w:color w:val="262526"/>
        </w:rPr>
        <w:t>may</w:t>
      </w:r>
      <w:r>
        <w:rPr>
          <w:color w:val="262526"/>
          <w:spacing w:val="9"/>
        </w:rPr>
        <w:t> </w:t>
      </w:r>
      <w:r>
        <w:rPr>
          <w:color w:val="262526"/>
        </w:rPr>
        <w:t>however</w:t>
      </w:r>
      <w:r>
        <w:rPr>
          <w:color w:val="262526"/>
          <w:spacing w:val="9"/>
        </w:rPr>
        <w:t> </w:t>
      </w:r>
      <w:r>
        <w:rPr>
          <w:color w:val="262526"/>
        </w:rPr>
        <w:t>self-initiate</w:t>
      </w:r>
      <w:r>
        <w:rPr>
          <w:color w:val="262526"/>
          <w:spacing w:val="9"/>
        </w:rPr>
        <w:t> </w:t>
      </w:r>
      <w:r>
        <w:rPr>
          <w:color w:val="262526"/>
        </w:rPr>
        <w:t>a</w:t>
      </w:r>
      <w:r>
        <w:rPr>
          <w:color w:val="262526"/>
          <w:spacing w:val="10"/>
        </w:rPr>
        <w:t> </w:t>
      </w:r>
      <w:r>
        <w:rPr>
          <w:color w:val="262526"/>
        </w:rPr>
        <w:t>review</w:t>
      </w:r>
      <w:r>
        <w:rPr>
          <w:color w:val="262526"/>
          <w:spacing w:val="9"/>
        </w:rPr>
        <w:t> </w:t>
      </w:r>
      <w:r>
        <w:rPr>
          <w:color w:val="262526"/>
        </w:rPr>
        <w:t>of</w:t>
      </w:r>
      <w:r>
        <w:rPr>
          <w:color w:val="262526"/>
          <w:spacing w:val="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appropriate,</w:t>
      </w:r>
      <w:r>
        <w:rPr>
          <w:color w:val="262526"/>
          <w:spacing w:val="2"/>
        </w:rPr>
        <w:t> </w:t>
      </w:r>
      <w:r>
        <w:rPr>
          <w:color w:val="262526"/>
        </w:rPr>
        <w:t>pursuant</w:t>
      </w:r>
      <w:r>
        <w:rPr>
          <w:color w:val="262526"/>
          <w:spacing w:val="1"/>
        </w:rPr>
        <w:t> </w:t>
      </w:r>
      <w:r>
        <w:rPr>
          <w:color w:val="262526"/>
        </w:rPr>
        <w:t>to section 45 of the NEL.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26"/>
        </w:numPr>
        <w:tabs>
          <w:tab w:pos="1672" w:val="left" w:leader="none"/>
          <w:tab w:pos="1674" w:val="left" w:leader="none"/>
        </w:tabs>
        <w:spacing w:line="237" w:lineRule="auto" w:before="116" w:after="0"/>
        <w:ind w:left="1673" w:right="754" w:hanging="1560"/>
        <w:jc w:val="left"/>
      </w:pPr>
      <w:bookmarkStart w:name="F Summary of amendments to the National " w:id="147"/>
      <w:bookmarkEnd w:id="147"/>
      <w:r>
        <w:rPr/>
      </w:r>
      <w:bookmarkStart w:name="F.1 Introduction to key concepts " w:id="148"/>
      <w:bookmarkEnd w:id="148"/>
      <w:r>
        <w:rPr/>
      </w:r>
      <w:bookmarkStart w:name="_bookmark57" w:id="149"/>
      <w:bookmarkEnd w:id="149"/>
      <w:r>
        <w:rPr/>
      </w:r>
      <w:bookmarkStart w:name="_bookmark57" w:id="150"/>
      <w:bookmarkEnd w:id="150"/>
      <w:r>
        <w:rPr>
          <w:color w:val="00ACEC"/>
        </w:rPr>
        <w:t>SUMMA</w:t>
      </w:r>
      <w:r>
        <w:rPr>
          <w:color w:val="00ACEC"/>
        </w:rPr>
        <w:t>RY</w:t>
      </w:r>
      <w:r>
        <w:rPr>
          <w:color w:val="00ACEC"/>
          <w:spacing w:val="-9"/>
        </w:rPr>
        <w:t> </w:t>
      </w:r>
      <w:r>
        <w:rPr>
          <w:color w:val="00ACEC"/>
        </w:rPr>
        <w:t>OF</w:t>
      </w:r>
      <w:r>
        <w:rPr>
          <w:color w:val="00ACEC"/>
          <w:spacing w:val="-9"/>
        </w:rPr>
        <w:t> </w:t>
      </w:r>
      <w:r>
        <w:rPr>
          <w:color w:val="00ACEC"/>
        </w:rPr>
        <w:t>AMENDMENTS</w:t>
      </w:r>
      <w:r>
        <w:rPr>
          <w:color w:val="00ACEC"/>
          <w:spacing w:val="-9"/>
        </w:rPr>
        <w:t> </w:t>
      </w:r>
      <w:r>
        <w:rPr>
          <w:color w:val="00ACEC"/>
        </w:rPr>
        <w:t>TO</w:t>
      </w:r>
      <w:r>
        <w:rPr>
          <w:color w:val="00ACEC"/>
          <w:spacing w:val="-9"/>
        </w:rPr>
        <w:t> </w:t>
      </w:r>
      <w:r>
        <w:rPr>
          <w:color w:val="00ACEC"/>
        </w:rPr>
        <w:t>THE</w:t>
      </w:r>
      <w:r>
        <w:rPr>
          <w:color w:val="00ACEC"/>
          <w:spacing w:val="-9"/>
        </w:rPr>
        <w:t> </w:t>
      </w:r>
      <w:r>
        <w:rPr>
          <w:color w:val="00ACEC"/>
        </w:rPr>
        <w:t>NATIONAL</w:t>
      </w:r>
      <w:r>
        <w:rPr>
          <w:color w:val="00ACEC"/>
          <w:spacing w:val="-110"/>
        </w:rPr>
        <w:t> </w:t>
      </w:r>
      <w:r>
        <w:rPr>
          <w:color w:val="00ACEC"/>
        </w:rPr>
        <w:t>ELECTRICITY</w:t>
      </w:r>
      <w:r>
        <w:rPr>
          <w:color w:val="00ACEC"/>
          <w:spacing w:val="-1"/>
        </w:rPr>
        <w:t> </w:t>
      </w:r>
      <w:r>
        <w:rPr>
          <w:color w:val="00ACEC"/>
        </w:rPr>
        <w:t>RULES</w:t>
      </w:r>
    </w:p>
    <w:p>
      <w:pPr>
        <w:pStyle w:val="BodyText"/>
        <w:spacing w:line="278" w:lineRule="auto" w:before="235"/>
        <w:ind w:left="1672" w:right="500"/>
        <w:jc w:val="both"/>
      </w:pPr>
      <w:r>
        <w:rPr>
          <w:color w:val="262526"/>
        </w:rPr>
        <w:t>This appendix outlines the amendments to the NER made under the more preferable final</w:t>
      </w:r>
      <w:r>
        <w:rPr>
          <w:color w:val="262526"/>
          <w:spacing w:val="1"/>
        </w:rPr>
        <w:t> </w:t>
      </w:r>
      <w:r>
        <w:rPr>
          <w:color w:val="262526"/>
        </w:rPr>
        <w:t>rule. Appendix B provides an overview of the key changes between the draft rule and 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-1"/>
        </w:rPr>
        <w:t> </w:t>
      </w:r>
      <w:r>
        <w:rPr>
          <w:color w:val="262526"/>
        </w:rPr>
        <w:t>rule.</w:t>
      </w:r>
    </w:p>
    <w:p>
      <w:pPr>
        <w:pStyle w:val="BodyText"/>
        <w:spacing w:line="278" w:lineRule="auto" w:before="114"/>
        <w:ind w:left="1672" w:right="20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savings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transitional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11.145,</w:t>
      </w:r>
      <w:r>
        <w:rPr>
          <w:color w:val="262526"/>
          <w:spacing w:val="2"/>
        </w:rPr>
        <w:t> </w:t>
      </w:r>
      <w:r>
        <w:rPr>
          <w:color w:val="262526"/>
        </w:rPr>
        <w:t>commences</w:t>
      </w:r>
      <w:r>
        <w:rPr>
          <w:color w:val="262526"/>
          <w:spacing w:val="1"/>
        </w:rPr>
        <w:t> </w:t>
      </w:r>
      <w:r>
        <w:rPr>
          <w:color w:val="262526"/>
        </w:rPr>
        <w:t>on 3 June</w:t>
      </w:r>
      <w:r>
        <w:rPr>
          <w:color w:val="262526"/>
          <w:spacing w:val="1"/>
        </w:rPr>
        <w:t> </w:t>
      </w:r>
      <w:r>
        <w:rPr>
          <w:color w:val="262526"/>
        </w:rPr>
        <w:t>2024. References to</w:t>
      </w:r>
      <w:r>
        <w:rPr>
          <w:color w:val="262526"/>
          <w:spacing w:val="1"/>
        </w:rPr>
        <w:t> </w:t>
      </w:r>
      <w:r>
        <w:rPr>
          <w:color w:val="262526"/>
        </w:rPr>
        <w:t>the “current</w:t>
      </w:r>
      <w:r>
        <w:rPr>
          <w:color w:val="262526"/>
          <w:spacing w:val="1"/>
        </w:rPr>
        <w:t> </w:t>
      </w:r>
      <w:r>
        <w:rPr>
          <w:color w:val="262526"/>
        </w:rPr>
        <w:t>rules” in this</w:t>
      </w:r>
      <w:r>
        <w:rPr>
          <w:color w:val="262526"/>
          <w:spacing w:val="1"/>
        </w:rPr>
        <w:t> </w:t>
      </w:r>
      <w:r>
        <w:rPr>
          <w:color w:val="262526"/>
        </w:rPr>
        <w:t>appendix are references</w:t>
      </w:r>
      <w:r>
        <w:rPr>
          <w:color w:val="262526"/>
          <w:spacing w:val="1"/>
        </w:rPr>
        <w:t> </w:t>
      </w:r>
      <w:r>
        <w:rPr>
          <w:color w:val="262526"/>
        </w:rPr>
        <w:t>to 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in force at the</w:t>
      </w:r>
      <w:r>
        <w:rPr>
          <w:color w:val="262526"/>
          <w:spacing w:val="1"/>
        </w:rPr>
        <w:t> </w:t>
      </w:r>
      <w:r>
        <w:rPr>
          <w:color w:val="262526"/>
        </w:rPr>
        <w:t>date of this</w:t>
      </w:r>
      <w:r>
        <w:rPr>
          <w:color w:val="262526"/>
          <w:spacing w:val="1"/>
        </w:rPr>
        <w:t> </w:t>
      </w:r>
      <w:r>
        <w:rPr>
          <w:color w:val="262526"/>
        </w:rPr>
        <w:t>determination.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Introduction</w:t>
      </w:r>
      <w:r>
        <w:rPr>
          <w:color w:val="00ACEC"/>
          <w:spacing w:val="-4"/>
        </w:rPr>
        <w:t> </w:t>
      </w:r>
      <w:r>
        <w:rPr>
          <w:color w:val="00ACEC"/>
        </w:rPr>
        <w:t>to</w:t>
      </w:r>
      <w:r>
        <w:rPr>
          <w:color w:val="00ACEC"/>
          <w:spacing w:val="-5"/>
        </w:rPr>
        <w:t> </w:t>
      </w:r>
      <w:r>
        <w:rPr>
          <w:color w:val="00ACEC"/>
        </w:rPr>
        <w:t>key</w:t>
      </w:r>
      <w:r>
        <w:rPr>
          <w:color w:val="00ACEC"/>
          <w:spacing w:val="-5"/>
        </w:rPr>
        <w:t> </w:t>
      </w:r>
      <w:r>
        <w:rPr>
          <w:color w:val="00ACEC"/>
        </w:rPr>
        <w:t>concepts</w:t>
      </w:r>
    </w:p>
    <w:p>
      <w:pPr>
        <w:pStyle w:val="BodyText"/>
        <w:spacing w:line="278" w:lineRule="auto" w:before="79"/>
        <w:ind w:left="1672" w:right="164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several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concepts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introduced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concepts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-60"/>
        </w:rPr>
        <w:t> </w:t>
      </w:r>
      <w:r>
        <w:rPr>
          <w:color w:val="262526"/>
        </w:rPr>
        <w:t>been modified.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Unit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categories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9" w:after="0"/>
        <w:ind w:left="2013" w:right="150" w:hanging="341"/>
        <w:jc w:val="left"/>
        <w:rPr>
          <w:i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generating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(covering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‘plant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related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equipment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essential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functioning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entity’)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becomes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production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color w:val="262526"/>
          <w:sz w:val="20"/>
        </w:rPr>
        <w:t>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generating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redefined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 a bidirectional unit</w:t>
      </w:r>
      <w:r>
        <w:rPr>
          <w:i/>
          <w:color w:val="262526"/>
          <w:sz w:val="20"/>
        </w:rPr>
        <w:t>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2" w:right="291" w:hanging="340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term,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bidirectional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color w:val="262526"/>
          <w:sz w:val="20"/>
        </w:rPr>
        <w:t>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consumes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auxiliary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-3"/>
          <w:sz w:val="20"/>
        </w:rPr>
        <w:t> </w:t>
      </w:r>
      <w:r>
        <w:rPr>
          <w:i/>
          <w:color w:val="262526"/>
          <w:sz w:val="20"/>
        </w:rPr>
        <w:t>auxiliary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load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covers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consumption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consumption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converted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to electrical power.</w:t>
      </w:r>
    </w:p>
    <w:p>
      <w:pPr>
        <w:pStyle w:val="ListParagraph"/>
        <w:numPr>
          <w:ilvl w:val="3"/>
          <w:numId w:val="56"/>
        </w:numPr>
        <w:tabs>
          <w:tab w:pos="2012" w:val="left" w:leader="none"/>
          <w:tab w:pos="2013" w:val="left" w:leader="none"/>
        </w:tabs>
        <w:spacing w:line="278" w:lineRule="auto" w:before="56" w:after="0"/>
        <w:ind w:left="2013" w:right="19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ancillary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service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generating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ancillary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service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load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umbrella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term,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ancillary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service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encompasses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47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small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bidirectional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corresponds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7"/>
          <w:sz w:val="20"/>
        </w:rPr>
        <w:t> </w:t>
      </w:r>
      <w:r>
        <w:rPr>
          <w:i/>
          <w:color w:val="262526"/>
          <w:sz w:val="20"/>
        </w:rPr>
        <w:t>small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generating</w:t>
      </w:r>
      <w:r>
        <w:rPr>
          <w:i/>
          <w:color w:val="262526"/>
          <w:spacing w:val="-59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color w:val="262526"/>
          <w:sz w:val="20"/>
        </w:rPr>
        <w:t>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2" w:right="135" w:hanging="340"/>
        <w:jc w:val="left"/>
        <w:rPr>
          <w:i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bidirectional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corresponds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embedded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generating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unit,</w:t>
      </w:r>
      <w:r>
        <w:rPr>
          <w:i/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turn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generating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unit.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4"/>
          <w:sz w:val="20"/>
        </w:rPr>
        <w:t> </w:t>
      </w:r>
      <w:r>
        <w:rPr>
          <w:color w:val="262526"/>
          <w:sz w:val="20"/>
        </w:rPr>
        <w:t>collective</w:t>
      </w:r>
      <w:r>
        <w:rPr>
          <w:color w:val="262526"/>
          <w:spacing w:val="15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6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14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15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15"/>
          <w:sz w:val="20"/>
        </w:rPr>
        <w:t> </w:t>
      </w:r>
      <w:r>
        <w:rPr>
          <w:color w:val="262526"/>
          <w:sz w:val="20"/>
        </w:rPr>
        <w:t>means</w:t>
      </w:r>
      <w:r>
        <w:rPr>
          <w:color w:val="262526"/>
          <w:spacing w:val="15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4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15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generating unit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distribution connected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bidirectional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unit.</w:t>
      </w:r>
    </w:p>
    <w:p>
      <w:pPr>
        <w:pStyle w:val="BodyText"/>
        <w:spacing w:before="3"/>
        <w:rPr>
          <w:i/>
          <w:sz w:val="11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System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Categories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9" w:after="0"/>
        <w:ind w:left="2013" w:right="180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generating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system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excludes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integrated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resource</w:t>
      </w:r>
      <w:r>
        <w:rPr>
          <w:i/>
          <w:color w:val="262526"/>
          <w:spacing w:val="-59"/>
          <w:sz w:val="20"/>
        </w:rPr>
        <w:t> </w:t>
      </w:r>
      <w:r>
        <w:rPr>
          <w:i/>
          <w:color w:val="262526"/>
          <w:sz w:val="20"/>
        </w:rPr>
        <w:t>system</w:t>
      </w:r>
      <w:r>
        <w:rPr>
          <w:color w:val="262526"/>
          <w:sz w:val="20"/>
        </w:rPr>
        <w:t>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 </w:t>
      </w:r>
      <w:r>
        <w:rPr>
          <w:i/>
          <w:color w:val="262526"/>
          <w:sz w:val="20"/>
        </w:rPr>
        <w:t>integrated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resource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system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covers:</w:t>
      </w: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78" w:lineRule="auto" w:before="95" w:after="0"/>
        <w:ind w:left="2353" w:right="436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comprising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comprise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 unit); or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78" w:lineRule="auto" w:before="232" w:after="0"/>
        <w:ind w:left="2353" w:right="172" w:hanging="341"/>
        <w:jc w:val="left"/>
        <w:rPr>
          <w:sz w:val="20"/>
        </w:rPr>
      </w:pPr>
      <w:bookmarkStart w:name="F.2 Changes to Chapter 2 " w:id="151"/>
      <w:bookmarkEnd w:id="151"/>
      <w:r>
        <w:rPr/>
      </w:r>
      <w:bookmarkStart w:name="_bookmark58" w:id="152"/>
      <w:bookmarkEnd w:id="152"/>
      <w:r>
        <w:rPr/>
      </w:r>
      <w:bookmarkStart w:name="_bookmark58" w:id="153"/>
      <w:bookmarkEnd w:id="153"/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comprising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consumption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addition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auxiliary load (but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 solely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auxiliary load).</w:t>
      </w:r>
    </w:p>
    <w:p>
      <w:pPr>
        <w:pStyle w:val="BodyText"/>
        <w:spacing w:before="3"/>
        <w:rPr>
          <w:sz w:val="11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Registration</w:t>
      </w:r>
      <w:r>
        <w:rPr>
          <w:b/>
          <w:color w:val="00ACEC"/>
          <w:spacing w:val="-11"/>
          <w:sz w:val="18"/>
        </w:rPr>
        <w:t> </w:t>
      </w:r>
      <w:r>
        <w:rPr>
          <w:b/>
          <w:color w:val="00ACEC"/>
          <w:sz w:val="18"/>
        </w:rPr>
        <w:t>categories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100" w:after="0"/>
        <w:ind w:left="2013" w:right="146" w:hanging="341"/>
        <w:jc w:val="left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Integrated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Resource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Provider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(IRP)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person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such.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that can be 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 an IRP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 described below.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57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Small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Resource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Aggregator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replaces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Aggregator 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category.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 Aggregator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 IRP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(small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points)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points.</w:t>
      </w: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Other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new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or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replacement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terms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9" w:after="0"/>
        <w:ind w:left="2013" w:right="744" w:hanging="341"/>
        <w:jc w:val="left"/>
        <w:rPr>
          <w:sz w:val="20"/>
        </w:rPr>
      </w:pPr>
      <w:r>
        <w:rPr>
          <w:color w:val="262526"/>
          <w:sz w:val="20"/>
        </w:rPr>
        <w:t>References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offers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dispatch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bids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references to market ancillary service offers are replaced with references to </w:t>
      </w:r>
      <w:r>
        <w:rPr>
          <w:i/>
          <w:color w:val="262526"/>
          <w:sz w:val="20"/>
        </w:rPr>
        <w:t>market</w:t>
      </w:r>
      <w:r>
        <w:rPr>
          <w:i/>
          <w:color w:val="262526"/>
          <w:spacing w:val="-60"/>
          <w:sz w:val="20"/>
        </w:rPr>
        <w:t> </w:t>
      </w:r>
      <w:r>
        <w:rPr>
          <w:i/>
          <w:color w:val="262526"/>
          <w:sz w:val="20"/>
        </w:rPr>
        <w:t>ancillary service bids</w:t>
      </w:r>
      <w:r>
        <w:rPr>
          <w:color w:val="262526"/>
          <w:sz w:val="20"/>
        </w:rPr>
        <w:t>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83" w:hanging="341"/>
        <w:jc w:val="left"/>
        <w:rPr>
          <w:sz w:val="20"/>
        </w:rPr>
      </w:pPr>
      <w:r>
        <w:rPr>
          <w:color w:val="262526"/>
          <w:sz w:val="20"/>
        </w:rPr>
        <w:t>References to bid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offer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validation data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 replaced 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references to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bid validation</w:t>
      </w:r>
      <w:r>
        <w:rPr>
          <w:i/>
          <w:color w:val="262526"/>
          <w:spacing w:val="-59"/>
          <w:sz w:val="20"/>
        </w:rPr>
        <w:t> </w:t>
      </w:r>
      <w:r>
        <w:rPr>
          <w:i/>
          <w:color w:val="262526"/>
          <w:sz w:val="20"/>
        </w:rPr>
        <w:t>data</w:t>
      </w:r>
      <w:r>
        <w:rPr>
          <w:color w:val="262526"/>
          <w:sz w:val="20"/>
        </w:rPr>
        <w:t>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72" w:hanging="341"/>
        <w:jc w:val="left"/>
        <w:rPr>
          <w:sz w:val="20"/>
        </w:rPr>
      </w:pPr>
      <w:r>
        <w:rPr>
          <w:color w:val="262526"/>
          <w:sz w:val="20"/>
        </w:rPr>
        <w:t>References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> </w:t>
      </w:r>
      <w:r>
        <w:rPr>
          <w:i/>
          <w:color w:val="262526"/>
          <w:sz w:val="20"/>
        </w:rPr>
        <w:t>market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load</w:t>
      </w:r>
      <w:r>
        <w:rPr>
          <w:i/>
          <w:color w:val="262526"/>
          <w:spacing w:val="5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removed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supplied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purchased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Integrated Resource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Provider.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627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scheduled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resource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refers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plant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subject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central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-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semi-scheduled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load,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wholesale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 services.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11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2</w:t>
      </w:r>
    </w:p>
    <w:p>
      <w:pPr>
        <w:pStyle w:val="BodyText"/>
        <w:spacing w:line="278" w:lineRule="auto" w:before="78"/>
        <w:ind w:left="1672" w:right="164"/>
      </w:pP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2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introduce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classification</w:t>
      </w:r>
      <w:r>
        <w:rPr>
          <w:color w:val="262526"/>
          <w:spacing w:val="3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units.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remove</w:t>
      </w:r>
      <w:r>
        <w:rPr>
          <w:color w:val="262526"/>
          <w:spacing w:val="1"/>
        </w:rPr>
        <w:t> </w:t>
      </w:r>
      <w:r>
        <w:rPr>
          <w:color w:val="262526"/>
        </w:rPr>
        <w:t>redundant registration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classification</w:t>
      </w:r>
      <w:r>
        <w:rPr>
          <w:color w:val="262526"/>
          <w:spacing w:val="1"/>
        </w:rPr>
        <w:t> </w:t>
      </w:r>
      <w:r>
        <w:rPr>
          <w:color w:val="262526"/>
        </w:rPr>
        <w:t>categories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 rules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rearrange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2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-1"/>
        </w:rPr>
        <w:t> </w:t>
      </w:r>
      <w:r>
        <w:rPr>
          <w:color w:val="262526"/>
        </w:rPr>
        <w:t>clarify meaning and improve readability.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Obligations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register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or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classify</w:t>
      </w:r>
    </w:p>
    <w:p>
      <w:pPr>
        <w:pStyle w:val="BodyText"/>
        <w:spacing w:line="278" w:lineRule="auto" w:before="100"/>
        <w:ind w:left="1672" w:right="24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obligation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register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relation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(or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exempt)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purchase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sale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spot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derived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-60"/>
        </w:rPr>
        <w:t> </w:t>
      </w:r>
      <w:r>
        <w:rPr>
          <w:color w:val="262526"/>
        </w:rPr>
        <w:t>the NEL.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NER in</w:t>
      </w:r>
      <w:r>
        <w:rPr>
          <w:color w:val="262526"/>
          <w:spacing w:val="1"/>
        </w:rPr>
        <w:t> </w:t>
      </w:r>
      <w:r>
        <w:rPr>
          <w:color w:val="262526"/>
        </w:rPr>
        <w:t>turn</w:t>
      </w:r>
      <w:r>
        <w:rPr>
          <w:color w:val="262526"/>
          <w:spacing w:val="1"/>
        </w:rPr>
        <w:t> </w:t>
      </w:r>
      <w:r>
        <w:rPr>
          <w:color w:val="262526"/>
        </w:rPr>
        <w:t>sets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the registration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more specific</w:t>
      </w:r>
      <w:r>
        <w:rPr>
          <w:color w:val="262526"/>
          <w:spacing w:val="1"/>
        </w:rPr>
        <w:t> </w:t>
      </w:r>
      <w:r>
        <w:rPr>
          <w:color w:val="262526"/>
        </w:rPr>
        <w:t>terms.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2</w:t>
      </w:r>
      <w:r>
        <w:rPr>
          <w:color w:val="262526"/>
          <w:spacing w:val="3"/>
        </w:rPr>
        <w:t> </w:t>
      </w:r>
      <w:r>
        <w:rPr>
          <w:color w:val="262526"/>
        </w:rPr>
        <w:t>bring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3"/>
        </w:rPr>
        <w:t> </w:t>
      </w:r>
      <w:r>
        <w:rPr>
          <w:color w:val="262526"/>
        </w:rPr>
        <w:t>together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2.1A.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covers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obligation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register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relation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systems,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systems,</w:t>
      </w:r>
      <w:r>
        <w:rPr>
          <w:color w:val="262526"/>
          <w:spacing w:val="2"/>
        </w:rPr>
        <w:t> </w:t>
      </w:r>
      <w:r>
        <w:rPr>
          <w:color w:val="262526"/>
        </w:rPr>
        <w:t>purchasing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selling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3"/>
        </w:rPr>
        <w:t> </w:t>
      </w:r>
      <w:r>
        <w:rPr>
          <w:color w:val="262526"/>
        </w:rPr>
        <w:t>directly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spot</w:t>
      </w:r>
      <w:r>
        <w:rPr>
          <w:color w:val="262526"/>
          <w:spacing w:val="2"/>
        </w:rPr>
        <w:t> </w:t>
      </w:r>
      <w:r>
        <w:rPr>
          <w:color w:val="262526"/>
        </w:rPr>
        <w:t>market,</w:t>
      </w:r>
      <w:r>
        <w:rPr>
          <w:color w:val="262526"/>
          <w:spacing w:val="2"/>
        </w:rPr>
        <w:t> </w:t>
      </w:r>
      <w:r>
        <w:rPr>
          <w:color w:val="262526"/>
        </w:rPr>
        <w:t>providing</w:t>
      </w:r>
      <w:r>
        <w:rPr>
          <w:color w:val="262526"/>
          <w:spacing w:val="-60"/>
        </w:rPr>
        <w:t> </w:t>
      </w:r>
      <w:r>
        <w:rPr>
          <w:color w:val="262526"/>
        </w:rPr>
        <w:t>wholesale demand</w:t>
      </w:r>
      <w:r>
        <w:rPr>
          <w:color w:val="262526"/>
          <w:spacing w:val="1"/>
        </w:rPr>
        <w:t> </w:t>
      </w:r>
      <w:r>
        <w:rPr>
          <w:color w:val="262526"/>
        </w:rPr>
        <w:t>response and</w:t>
      </w:r>
      <w:r>
        <w:rPr>
          <w:color w:val="262526"/>
          <w:spacing w:val="1"/>
        </w:rPr>
        <w:t> </w:t>
      </w:r>
      <w:r>
        <w:rPr>
          <w:color w:val="262526"/>
        </w:rPr>
        <w:t>providing</w:t>
      </w:r>
      <w:r>
        <w:rPr>
          <w:color w:val="262526"/>
          <w:spacing w:val="1"/>
        </w:rPr>
        <w:t> </w:t>
      </w:r>
      <w:r>
        <w:rPr>
          <w:color w:val="262526"/>
        </w:rPr>
        <w:t>market ancillary</w:t>
      </w:r>
      <w:r>
        <w:rPr>
          <w:color w:val="262526"/>
          <w:spacing w:val="1"/>
        </w:rPr>
        <w:t> </w:t>
      </w:r>
      <w:r>
        <w:rPr>
          <w:color w:val="262526"/>
        </w:rPr>
        <w:t>services.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64"/>
      </w:pP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exempt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person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class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persons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requirement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register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relation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extended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3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-59"/>
        </w:rPr>
        <w:t> </w:t>
      </w:r>
      <w:r>
        <w:rPr>
          <w:color w:val="262526"/>
        </w:rPr>
        <w:t>new clause 2.1A.2.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Market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Participant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registration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categories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sale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or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purchase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electricity</w:t>
      </w:r>
    </w:p>
    <w:p>
      <w:pPr>
        <w:pStyle w:val="BodyText"/>
        <w:spacing w:line="278" w:lineRule="auto" w:before="99"/>
        <w:ind w:left="1672" w:right="262"/>
      </w:pPr>
      <w:r>
        <w:rPr>
          <w:color w:val="262526"/>
        </w:rPr>
        <w:t>A new rule 2.1B brings together the requirements for registration as a Generator, Customer</w:t>
      </w:r>
      <w:r>
        <w:rPr>
          <w:color w:val="262526"/>
          <w:spacing w:val="1"/>
        </w:rPr>
        <w:t> </w:t>
      </w:r>
      <w:r>
        <w:rPr>
          <w:color w:val="262526"/>
        </w:rPr>
        <w:t>or Demand Response Service Provider</w:t>
      </w:r>
      <w:r>
        <w:rPr>
          <w:color w:val="262526"/>
          <w:spacing w:val="1"/>
        </w:rPr>
        <w:t> </w:t>
      </w:r>
      <w:r>
        <w:rPr>
          <w:color w:val="262526"/>
        </w:rPr>
        <w:t>and is extended to</w:t>
      </w:r>
      <w:r>
        <w:rPr>
          <w:color w:val="262526"/>
          <w:spacing w:val="1"/>
        </w:rPr>
        <w:t> </w:t>
      </w:r>
      <w:r>
        <w:rPr>
          <w:color w:val="262526"/>
        </w:rPr>
        <w:t>cover the requirements for</w:t>
      </w:r>
      <w:r>
        <w:rPr>
          <w:color w:val="262526"/>
          <w:spacing w:val="1"/>
        </w:rPr>
        <w:t> </w:t>
      </w:r>
      <w:r>
        <w:rPr>
          <w:color w:val="262526"/>
        </w:rPr>
        <w:t>registration as an IRP. The rule also includes, in modified form, the current requirements for</w:t>
      </w:r>
      <w:r>
        <w:rPr>
          <w:color w:val="262526"/>
          <w:spacing w:val="-60"/>
        </w:rPr>
        <w:t> </w:t>
      </w:r>
      <w:r>
        <w:rPr>
          <w:color w:val="262526"/>
        </w:rPr>
        <w:t>the provision of closure year notices.</w:t>
      </w:r>
    </w:p>
    <w:p>
      <w:pPr>
        <w:pStyle w:val="BodyText"/>
        <w:spacing w:line="278" w:lineRule="auto" w:before="114"/>
        <w:ind w:left="167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i/>
          <w:color w:val="262526"/>
        </w:rPr>
        <w:t>Generator</w:t>
      </w:r>
      <w:r>
        <w:rPr>
          <w:i/>
          <w:color w:val="262526"/>
          <w:spacing w:val="2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1"/>
        </w:rPr>
        <w:t> </w:t>
      </w:r>
      <w:r>
        <w:rPr>
          <w:color w:val="262526"/>
        </w:rPr>
        <w:t>continues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available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person</w:t>
      </w:r>
      <w:r>
        <w:rPr>
          <w:color w:val="262526"/>
          <w:spacing w:val="2"/>
        </w:rPr>
        <w:t> </w:t>
      </w:r>
      <w:r>
        <w:rPr>
          <w:color w:val="262526"/>
        </w:rPr>
        <w:t>who</w:t>
      </w:r>
      <w:r>
        <w:rPr>
          <w:color w:val="262526"/>
          <w:spacing w:val="1"/>
        </w:rPr>
        <w:t> </w:t>
      </w:r>
      <w:r>
        <w:rPr>
          <w:color w:val="262526"/>
        </w:rPr>
        <w:t>wishes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-1"/>
        </w:rPr>
        <w:t> </w:t>
      </w:r>
      <w:r>
        <w:rPr>
          <w:color w:val="262526"/>
        </w:rPr>
        <w:t>Registered Participant for a generating unit but not as an IRP.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i/>
          <w:color w:val="262526"/>
        </w:rPr>
        <w:t>Customer</w:t>
      </w:r>
      <w:r>
        <w:rPr>
          <w:i/>
          <w:color w:val="262526"/>
          <w:spacing w:val="2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2"/>
        </w:rPr>
        <w:t> </w:t>
      </w:r>
      <w:r>
        <w:rPr>
          <w:color w:val="262526"/>
        </w:rPr>
        <w:t>continues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available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person</w:t>
      </w:r>
      <w:r>
        <w:rPr>
          <w:color w:val="262526"/>
          <w:spacing w:val="2"/>
        </w:rPr>
        <w:t> </w:t>
      </w:r>
      <w:r>
        <w:rPr>
          <w:color w:val="262526"/>
        </w:rPr>
        <w:t>who</w:t>
      </w:r>
      <w:r>
        <w:rPr>
          <w:color w:val="262526"/>
          <w:spacing w:val="2"/>
        </w:rPr>
        <w:t> </w:t>
      </w:r>
      <w:r>
        <w:rPr>
          <w:color w:val="262526"/>
        </w:rPr>
        <w:t>wishes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supplied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end</w:t>
      </w:r>
      <w:r>
        <w:rPr>
          <w:color w:val="262526"/>
          <w:spacing w:val="2"/>
        </w:rPr>
        <w:t> </w:t>
      </w:r>
      <w:r>
        <w:rPr>
          <w:color w:val="262526"/>
        </w:rPr>
        <w:t>users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modified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recognise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end</w:t>
      </w:r>
      <w:r>
        <w:rPr>
          <w:color w:val="262526"/>
          <w:spacing w:val="2"/>
        </w:rPr>
        <w:t> </w:t>
      </w:r>
      <w:r>
        <w:rPr>
          <w:color w:val="262526"/>
        </w:rPr>
        <w:t>users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exporting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grid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well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importing.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Customer</w:t>
      </w:r>
      <w:r>
        <w:rPr>
          <w:color w:val="262526"/>
          <w:spacing w:val="1"/>
        </w:rPr>
        <w:t> </w:t>
      </w:r>
      <w:r>
        <w:rPr>
          <w:color w:val="262526"/>
        </w:rPr>
        <w:t>registration category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continues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 available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relation to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-59"/>
        </w:rPr>
        <w:t> </w:t>
      </w:r>
      <w:r>
        <w:rPr>
          <w:color w:val="262526"/>
        </w:rPr>
        <w:t>load.</w:t>
      </w:r>
    </w:p>
    <w:p>
      <w:pPr>
        <w:pStyle w:val="BodyText"/>
        <w:spacing w:line="278" w:lineRule="auto" w:before="113"/>
        <w:ind w:left="1672" w:right="19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i/>
          <w:color w:val="262526"/>
        </w:rPr>
        <w:t>Demand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Response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Service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Provider</w:t>
      </w:r>
      <w:r>
        <w:rPr>
          <w:i/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1"/>
        </w:rPr>
        <w:t> </w:t>
      </w:r>
      <w:r>
        <w:rPr>
          <w:color w:val="262526"/>
        </w:rPr>
        <w:t>category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open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person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wishes</w:t>
      </w:r>
      <w:r>
        <w:rPr>
          <w:color w:val="262526"/>
          <w:spacing w:val="-59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classify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connection</w:t>
      </w:r>
      <w:r>
        <w:rPr>
          <w:color w:val="262526"/>
          <w:spacing w:val="4"/>
        </w:rPr>
        <w:t> </w:t>
      </w:r>
      <w:r>
        <w:rPr>
          <w:color w:val="262526"/>
        </w:rPr>
        <w:t>point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wholesale</w:t>
      </w:r>
      <w:r>
        <w:rPr>
          <w:color w:val="262526"/>
          <w:spacing w:val="4"/>
        </w:rPr>
        <w:t> </w:t>
      </w:r>
      <w:r>
        <w:rPr>
          <w:color w:val="262526"/>
        </w:rPr>
        <w:t>demand</w:t>
      </w:r>
      <w:r>
        <w:rPr>
          <w:color w:val="262526"/>
          <w:spacing w:val="4"/>
        </w:rPr>
        <w:t> </w:t>
      </w:r>
      <w:r>
        <w:rPr>
          <w:color w:val="262526"/>
        </w:rPr>
        <w:t>response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who</w:t>
      </w:r>
      <w:r>
        <w:rPr>
          <w:color w:val="262526"/>
          <w:spacing w:val="3"/>
        </w:rPr>
        <w:t> </w:t>
      </w:r>
      <w:r>
        <w:rPr>
          <w:color w:val="262526"/>
        </w:rPr>
        <w:t>wishes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classify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services.</w:t>
      </w:r>
    </w:p>
    <w:p>
      <w:pPr>
        <w:spacing w:before="113"/>
        <w:ind w:left="1672" w:right="0" w:firstLine="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Integrated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Resource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Provider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follows: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284" w:hanging="341"/>
        <w:jc w:val="left"/>
        <w:rPr>
          <w:sz w:val="20"/>
        </w:rPr>
      </w:pPr>
      <w:r>
        <w:rPr>
          <w:color w:val="262526"/>
          <w:sz w:val="20"/>
        </w:rPr>
        <w:t>as a Market Participant category for registration as the owner, operator or controller of a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generating system or 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integrated resource system,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28" w:hanging="341"/>
        <w:jc w:val="left"/>
        <w:rPr>
          <w:sz w:val="20"/>
        </w:rPr>
      </w:pP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person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wishes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units, acting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1"/>
          <w:sz w:val="20"/>
        </w:rPr>
        <w:t> </w:t>
      </w:r>
      <w:r>
        <w:rPr>
          <w:i/>
          <w:color w:val="262526"/>
          <w:sz w:val="20"/>
        </w:rPr>
        <w:t>Small Resource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Aggregator</w:t>
      </w:r>
      <w:r>
        <w:rPr>
          <w:color w:val="262526"/>
          <w:sz w:val="20"/>
        </w:rPr>
        <w:t>,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33" w:hanging="341"/>
        <w:jc w:val="left"/>
        <w:rPr>
          <w:sz w:val="20"/>
        </w:rPr>
      </w:pP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person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wishes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purchase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directly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 point that connects scheduled load, acting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 a Market Customer.</w:t>
      </w:r>
    </w:p>
    <w:p>
      <w:pPr>
        <w:pStyle w:val="BodyText"/>
        <w:spacing w:line="278" w:lineRule="auto" w:before="56"/>
        <w:ind w:left="1672" w:right="155"/>
      </w:pPr>
      <w:r>
        <w:rPr>
          <w:color w:val="262526"/>
        </w:rPr>
        <w:t>Under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final</w:t>
      </w:r>
      <w:r>
        <w:rPr>
          <w:color w:val="262526"/>
          <w:spacing w:val="6"/>
        </w:rPr>
        <w:t> </w:t>
      </w:r>
      <w:r>
        <w:rPr>
          <w:color w:val="262526"/>
        </w:rPr>
        <w:t>rule,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terms</w:t>
      </w:r>
      <w:r>
        <w:rPr>
          <w:color w:val="262526"/>
          <w:spacing w:val="7"/>
        </w:rPr>
        <w:t> </w:t>
      </w:r>
      <w:r>
        <w:rPr>
          <w:color w:val="262526"/>
        </w:rPr>
        <w:t>Market</w:t>
      </w:r>
      <w:r>
        <w:rPr>
          <w:color w:val="262526"/>
          <w:spacing w:val="6"/>
        </w:rPr>
        <w:t> </w:t>
      </w:r>
      <w:r>
        <w:rPr>
          <w:color w:val="262526"/>
        </w:rPr>
        <w:t>Generator</w:t>
      </w:r>
      <w:r>
        <w:rPr>
          <w:color w:val="262526"/>
          <w:spacing w:val="7"/>
        </w:rPr>
        <w:t> </w:t>
      </w:r>
      <w:r>
        <w:rPr>
          <w:color w:val="262526"/>
        </w:rPr>
        <w:t>and</w:t>
      </w:r>
      <w:r>
        <w:rPr>
          <w:color w:val="262526"/>
          <w:spacing w:val="6"/>
        </w:rPr>
        <w:t> </w:t>
      </w:r>
      <w:r>
        <w:rPr>
          <w:color w:val="262526"/>
        </w:rPr>
        <w:t>Market</w:t>
      </w:r>
      <w:r>
        <w:rPr>
          <w:color w:val="262526"/>
          <w:spacing w:val="7"/>
        </w:rPr>
        <w:t> </w:t>
      </w:r>
      <w:r>
        <w:rPr>
          <w:color w:val="262526"/>
        </w:rPr>
        <w:t>Customer</w:t>
      </w:r>
      <w:r>
        <w:rPr>
          <w:color w:val="262526"/>
          <w:spacing w:val="7"/>
        </w:rPr>
        <w:t> </w:t>
      </w:r>
      <w:r>
        <w:rPr>
          <w:color w:val="262526"/>
        </w:rPr>
        <w:t>continue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7"/>
        </w:rPr>
        <w:t> </w:t>
      </w:r>
      <w:r>
        <w:rPr>
          <w:color w:val="262526"/>
        </w:rPr>
        <w:t>be</w:t>
      </w:r>
      <w:r>
        <w:rPr>
          <w:color w:val="262526"/>
          <w:spacing w:val="6"/>
        </w:rPr>
        <w:t> </w:t>
      </w:r>
      <w:r>
        <w:rPr>
          <w:color w:val="262526"/>
        </w:rPr>
        <w:t>used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labels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who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financially</w:t>
      </w:r>
      <w:r>
        <w:rPr>
          <w:color w:val="262526"/>
          <w:spacing w:val="3"/>
        </w:rPr>
        <w:t> </w:t>
      </w:r>
      <w:r>
        <w:rPr>
          <w:color w:val="262526"/>
        </w:rPr>
        <w:t>responsible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-59"/>
        </w:rPr>
        <w:t> </w:t>
      </w:r>
      <w:r>
        <w:rPr>
          <w:color w:val="262526"/>
        </w:rPr>
        <w:t>end user connection points.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2.9B</w:t>
      </w:r>
      <w:r>
        <w:rPr>
          <w:color w:val="262526"/>
          <w:spacing w:val="2"/>
        </w:rPr>
        <w:t> </w:t>
      </w:r>
      <w:r>
        <w:rPr>
          <w:color w:val="262526"/>
        </w:rPr>
        <w:t>allows</w:t>
      </w:r>
      <w:r>
        <w:rPr>
          <w:color w:val="262526"/>
          <w:spacing w:val="3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Customers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transfer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-59"/>
        </w:rPr>
        <w:t> </w:t>
      </w:r>
      <w:r>
        <w:rPr>
          <w:color w:val="262526"/>
        </w:rPr>
        <w:t>Provider</w:t>
      </w:r>
      <w:r>
        <w:rPr>
          <w:color w:val="262526"/>
          <w:spacing w:val="-1"/>
        </w:rPr>
        <w:t> </w:t>
      </w:r>
      <w:r>
        <w:rPr>
          <w:color w:val="262526"/>
        </w:rPr>
        <w:t>registration category.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Classification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generating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units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bidirectional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units</w:t>
      </w:r>
    </w:p>
    <w:p>
      <w:pPr>
        <w:pStyle w:val="BodyText"/>
        <w:spacing w:line="278" w:lineRule="auto" w:before="99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classification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brought</w:t>
      </w:r>
      <w:r>
        <w:rPr>
          <w:color w:val="262526"/>
          <w:spacing w:val="-59"/>
        </w:rPr>
        <w:t> </w:t>
      </w:r>
      <w:r>
        <w:rPr>
          <w:color w:val="262526"/>
        </w:rPr>
        <w:t>together in a revised rule 2.2.</w:t>
      </w:r>
    </w:p>
    <w:p>
      <w:pPr>
        <w:pStyle w:val="BodyText"/>
        <w:spacing w:line="278" w:lineRule="auto" w:before="113"/>
        <w:ind w:left="1672" w:right="307"/>
      </w:pP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-59"/>
        </w:rPr>
        <w:t> </w:t>
      </w:r>
      <w:r>
        <w:rPr>
          <w:color w:val="262526"/>
        </w:rPr>
        <w:t>unit,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semi-scheduled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non-scheduled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95"/>
      </w:pP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non-scheduled bidirectional unit.</w:t>
      </w:r>
      <w:r>
        <w:rPr>
          <w:color w:val="262526"/>
          <w:spacing w:val="1"/>
        </w:rPr>
        <w:t> </w:t>
      </w:r>
      <w:r>
        <w:rPr>
          <w:color w:val="262526"/>
        </w:rPr>
        <w:t>In general: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679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nameplate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consumption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5MW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unless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68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non-scheduled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nameplate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rating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production and consumption of less than 5MW.</w:t>
      </w:r>
    </w:p>
    <w:p>
      <w:pPr>
        <w:pStyle w:val="BodyText"/>
        <w:spacing w:line="278" w:lineRule="auto" w:before="56"/>
        <w:ind w:left="1672" w:right="164"/>
      </w:pPr>
      <w:r>
        <w:rPr>
          <w:color w:val="262526"/>
        </w:rPr>
        <w:t>There is no concept under the final</w:t>
      </w:r>
      <w:r>
        <w:rPr>
          <w:color w:val="262526"/>
          <w:spacing w:val="1"/>
        </w:rPr>
        <w:t> </w:t>
      </w:r>
      <w:r>
        <w:rPr>
          <w:color w:val="262526"/>
        </w:rPr>
        <w:t>rule of a semi-scheduled bidirectional unit. However,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allow</w:t>
      </w:r>
      <w:r>
        <w:rPr>
          <w:color w:val="262526"/>
          <w:spacing w:val="1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‘DC-coupled</w:t>
      </w:r>
      <w:r>
        <w:rPr>
          <w:color w:val="262526"/>
          <w:spacing w:val="1"/>
        </w:rPr>
        <w:t> </w:t>
      </w:r>
      <w:r>
        <w:rPr>
          <w:color w:val="262526"/>
        </w:rPr>
        <w:t>systems’</w:t>
      </w:r>
      <w:r>
        <w:rPr>
          <w:color w:val="262526"/>
          <w:spacing w:val="1"/>
        </w:rPr>
        <w:t> </w:t>
      </w:r>
      <w:r>
        <w:rPr>
          <w:color w:val="262526"/>
        </w:rPr>
        <w:t>(integrated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comprising</w:t>
      </w:r>
      <w:r>
        <w:rPr>
          <w:color w:val="262526"/>
          <w:spacing w:val="1"/>
        </w:rPr>
        <w:t> </w:t>
      </w:r>
      <w:r>
        <w:rPr>
          <w:color w:val="262526"/>
        </w:rPr>
        <w:t>intermittent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3"/>
        </w:rPr>
        <w:t> </w:t>
      </w:r>
      <w:r>
        <w:rPr>
          <w:color w:val="262526"/>
        </w:rPr>
        <w:t>such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4"/>
        </w:rPr>
        <w:t> </w:t>
      </w:r>
      <w:r>
        <w:rPr>
          <w:color w:val="262526"/>
        </w:rPr>
        <w:t>wind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4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single</w:t>
      </w:r>
      <w:r>
        <w:rPr>
          <w:color w:val="262526"/>
          <w:spacing w:val="3"/>
        </w:rPr>
        <w:t> </w:t>
      </w:r>
      <w:r>
        <w:rPr>
          <w:color w:val="262526"/>
        </w:rPr>
        <w:t>inverter),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allows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units,</w:t>
      </w:r>
      <w:r>
        <w:rPr>
          <w:color w:val="262526"/>
          <w:spacing w:val="1"/>
        </w:rPr>
        <w:t> </w:t>
      </w:r>
      <w:r>
        <w:rPr>
          <w:color w:val="262526"/>
        </w:rPr>
        <w:t>separate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separate classification or, subject to conditions in the rules, as a semi-scheduled generating</w:t>
      </w:r>
      <w:r>
        <w:rPr>
          <w:color w:val="262526"/>
          <w:spacing w:val="1"/>
        </w:rPr>
        <w:t> </w:t>
      </w:r>
      <w:r>
        <w:rPr>
          <w:color w:val="262526"/>
        </w:rPr>
        <w:t>unit.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options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2.2.2(a1)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together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clauses 2.2.2(b4) and 2.2.7(c1).</w:t>
      </w:r>
    </w:p>
    <w:p>
      <w:pPr>
        <w:pStyle w:val="BodyText"/>
        <w:spacing w:line="278" w:lineRule="auto" w:before="114"/>
        <w:ind w:left="1672" w:right="91"/>
      </w:pP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facilities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satisfy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‘bidirectional</w:t>
      </w:r>
      <w:r>
        <w:rPr>
          <w:color w:val="262526"/>
          <w:spacing w:val="3"/>
        </w:rPr>
        <w:t> </w:t>
      </w:r>
      <w:r>
        <w:rPr>
          <w:color w:val="262526"/>
        </w:rPr>
        <w:t>unit’</w:t>
      </w:r>
      <w:r>
        <w:rPr>
          <w:color w:val="262526"/>
          <w:spacing w:val="3"/>
        </w:rPr>
        <w:t> </w:t>
      </w:r>
      <w:r>
        <w:rPr>
          <w:color w:val="262526"/>
        </w:rPr>
        <w:t>(pumped</w:t>
      </w:r>
      <w:r>
        <w:rPr>
          <w:color w:val="262526"/>
          <w:spacing w:val="2"/>
        </w:rPr>
        <w:t> </w:t>
      </w:r>
      <w:r>
        <w:rPr>
          <w:color w:val="262526"/>
        </w:rPr>
        <w:t>hydro)</w:t>
      </w:r>
      <w:r>
        <w:rPr>
          <w:color w:val="262526"/>
          <w:spacing w:val="3"/>
        </w:rPr>
        <w:t> </w:t>
      </w:r>
      <w:r>
        <w:rPr>
          <w:color w:val="262526"/>
        </w:rPr>
        <w:t>cannot</w:t>
      </w:r>
      <w:r>
        <w:rPr>
          <w:color w:val="262526"/>
          <w:spacing w:val="1"/>
        </w:rPr>
        <w:t> </w:t>
      </w:r>
      <w:r>
        <w:rPr>
          <w:color w:val="262526"/>
        </w:rPr>
        <w:t>move</w:t>
      </w:r>
      <w:r>
        <w:rPr>
          <w:color w:val="262526"/>
          <w:spacing w:val="1"/>
        </w:rPr>
        <w:t> </w:t>
      </w:r>
      <w:r>
        <w:rPr>
          <w:color w:val="262526"/>
        </w:rPr>
        <w:t>linearly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mode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operation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(ie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consumption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-59"/>
        </w:rPr>
        <w:t> </w:t>
      </w:r>
      <w:r>
        <w:rPr>
          <w:color w:val="262526"/>
        </w:rPr>
        <w:t>vice</w:t>
      </w:r>
      <w:r>
        <w:rPr>
          <w:color w:val="262526"/>
          <w:spacing w:val="1"/>
        </w:rPr>
        <w:t> </w:t>
      </w:r>
      <w:r>
        <w:rPr>
          <w:color w:val="262526"/>
        </w:rPr>
        <w:t>versa).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load.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clauses</w:t>
      </w:r>
      <w:r>
        <w:rPr>
          <w:color w:val="262526"/>
          <w:spacing w:val="4"/>
        </w:rPr>
        <w:t> </w:t>
      </w:r>
      <w:r>
        <w:rPr>
          <w:color w:val="262526"/>
        </w:rPr>
        <w:t>2.2.2(a1)(2)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together</w:t>
      </w:r>
      <w:r>
        <w:rPr>
          <w:color w:val="262526"/>
          <w:spacing w:val="1"/>
        </w:rPr>
        <w:t> </w:t>
      </w:r>
      <w:r>
        <w:rPr>
          <w:color w:val="262526"/>
        </w:rPr>
        <w:t>with clauses 2.2.2(b2) and 2.3.4A.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Generators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classify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units,</w:t>
      </w:r>
      <w:r>
        <w:rPr>
          <w:color w:val="262526"/>
          <w:spacing w:val="1"/>
        </w:rPr>
        <w:t> </w:t>
      </w:r>
      <w:r>
        <w:rPr>
          <w:color w:val="262526"/>
        </w:rPr>
        <w:t>semi-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4"/>
        </w:rPr>
        <w:t> </w:t>
      </w:r>
      <w:r>
        <w:rPr>
          <w:color w:val="262526"/>
        </w:rPr>
        <w:t>units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non-scheduled</w:t>
      </w:r>
      <w:r>
        <w:rPr>
          <w:color w:val="262526"/>
          <w:spacing w:val="4"/>
        </w:rPr>
        <w:t> </w:t>
      </w:r>
      <w:r>
        <w:rPr>
          <w:color w:val="262526"/>
        </w:rPr>
        <w:t>generating</w:t>
      </w:r>
      <w:r>
        <w:rPr>
          <w:color w:val="262526"/>
          <w:spacing w:val="4"/>
        </w:rPr>
        <w:t> </w:t>
      </w:r>
      <w:r>
        <w:rPr>
          <w:color w:val="262526"/>
        </w:rPr>
        <w:t>units.</w:t>
      </w:r>
      <w:r>
        <w:rPr>
          <w:color w:val="262526"/>
          <w:spacing w:val="4"/>
        </w:rPr>
        <w:t> </w:t>
      </w:r>
      <w:r>
        <w:rPr>
          <w:color w:val="262526"/>
        </w:rPr>
        <w:t>IRPs</w:t>
      </w:r>
      <w:r>
        <w:rPr>
          <w:color w:val="262526"/>
          <w:spacing w:val="4"/>
        </w:rPr>
        <w:t> </w:t>
      </w:r>
      <w:r>
        <w:rPr>
          <w:color w:val="262526"/>
        </w:rPr>
        <w:t>are</w:t>
      </w:r>
      <w:r>
        <w:rPr>
          <w:color w:val="262526"/>
          <w:spacing w:val="4"/>
        </w:rPr>
        <w:t> </w:t>
      </w:r>
      <w:r>
        <w:rPr>
          <w:color w:val="262526"/>
        </w:rPr>
        <w:t>able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act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-60"/>
        </w:rPr>
        <w:t> </w:t>
      </w:r>
      <w:r>
        <w:rPr>
          <w:color w:val="262526"/>
        </w:rPr>
        <w:t>several</w:t>
      </w:r>
      <w:r>
        <w:rPr>
          <w:color w:val="262526"/>
          <w:spacing w:val="-1"/>
        </w:rPr>
        <w:t> </w:t>
      </w:r>
      <w:r>
        <w:rPr>
          <w:color w:val="262526"/>
        </w:rPr>
        <w:t>different roles and so may classify: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non-scheduled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units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989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semi-scheduled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non-scheduled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generating units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331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grid),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Aggregator).</w:t>
      </w:r>
    </w:p>
    <w:p>
      <w:pPr>
        <w:pStyle w:val="BodyText"/>
        <w:spacing w:line="278" w:lineRule="auto" w:before="95"/>
        <w:ind w:left="1672" w:right="268"/>
      </w:pP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IRPs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required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classify</w:t>
      </w:r>
      <w:r>
        <w:rPr>
          <w:color w:val="262526"/>
          <w:spacing w:val="3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1"/>
        </w:rPr>
        <w:t> </w:t>
      </w:r>
      <w:r>
        <w:rPr>
          <w:color w:val="262526"/>
        </w:rPr>
        <w:t>units as</w:t>
      </w:r>
      <w:r>
        <w:rPr>
          <w:color w:val="262526"/>
          <w:spacing w:val="1"/>
        </w:rPr>
        <w:t> </w:t>
      </w:r>
      <w:r>
        <w:rPr>
          <w:color w:val="262526"/>
        </w:rPr>
        <w:t>‘market’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‘non-market’.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‘market’</w:t>
      </w:r>
      <w:r>
        <w:rPr>
          <w:color w:val="262526"/>
          <w:spacing w:val="1"/>
        </w:rPr>
        <w:t> </w:t>
      </w:r>
      <w:r>
        <w:rPr>
          <w:color w:val="262526"/>
        </w:rPr>
        <w:t>classification is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unless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approves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‘non-market’</w:t>
      </w:r>
      <w:r>
        <w:rPr>
          <w:color w:val="262526"/>
          <w:spacing w:val="2"/>
        </w:rPr>
        <w:t> </w:t>
      </w:r>
      <w:r>
        <w:rPr>
          <w:color w:val="262526"/>
        </w:rPr>
        <w:t>classification.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‘non-market’</w:t>
      </w:r>
      <w:r>
        <w:rPr>
          <w:color w:val="262526"/>
          <w:spacing w:val="2"/>
        </w:rPr>
        <w:t> </w:t>
      </w:r>
      <w:r>
        <w:rPr>
          <w:color w:val="262526"/>
        </w:rPr>
        <w:t>classification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permitted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generating</w:t>
      </w:r>
      <w:r>
        <w:rPr>
          <w:color w:val="262526"/>
          <w:spacing w:val="5"/>
        </w:rPr>
        <w:t> </w:t>
      </w:r>
      <w:r>
        <w:rPr>
          <w:color w:val="262526"/>
        </w:rPr>
        <w:t>unit</w:t>
      </w:r>
      <w:r>
        <w:rPr>
          <w:color w:val="262526"/>
          <w:spacing w:val="4"/>
        </w:rPr>
        <w:t> </w:t>
      </w:r>
      <w:r>
        <w:rPr>
          <w:color w:val="262526"/>
        </w:rPr>
        <w:t>or</w:t>
      </w:r>
      <w:r>
        <w:rPr>
          <w:color w:val="262526"/>
          <w:spacing w:val="5"/>
        </w:rPr>
        <w:t> </w:t>
      </w:r>
      <w:r>
        <w:rPr>
          <w:color w:val="262526"/>
        </w:rPr>
        <w:t>bidirectional</w:t>
      </w:r>
      <w:r>
        <w:rPr>
          <w:color w:val="262526"/>
          <w:spacing w:val="4"/>
        </w:rPr>
        <w:t> </w:t>
      </w:r>
      <w:r>
        <w:rPr>
          <w:color w:val="262526"/>
        </w:rPr>
        <w:t>unit</w:t>
      </w:r>
      <w:r>
        <w:rPr>
          <w:color w:val="262526"/>
          <w:spacing w:val="5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non-scheduled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Market</w:t>
      </w:r>
      <w:r>
        <w:rPr>
          <w:color w:val="262526"/>
          <w:spacing w:val="5"/>
        </w:rPr>
        <w:t> </w:t>
      </w:r>
      <w:r>
        <w:rPr>
          <w:color w:val="262526"/>
        </w:rPr>
        <w:t>Customer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-59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one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Connection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point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classifications</w:t>
      </w:r>
    </w:p>
    <w:p>
      <w:pPr>
        <w:pStyle w:val="BodyText"/>
        <w:spacing w:line="278" w:lineRule="auto" w:before="100"/>
        <w:ind w:left="1672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2.3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1"/>
        </w:rPr>
        <w:t> </w:t>
      </w:r>
      <w:r>
        <w:rPr>
          <w:color w:val="262526"/>
        </w:rPr>
        <w:t>extensively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classification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points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than</w:t>
      </w:r>
      <w:r>
        <w:rPr>
          <w:color w:val="262526"/>
          <w:spacing w:val="4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points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4"/>
        </w:rPr>
        <w:t> </w:t>
      </w:r>
      <w:r>
        <w:rPr>
          <w:color w:val="262526"/>
        </w:rPr>
        <w:t>units.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174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jurisdictional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thresholds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preserved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2.3.1A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without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appropriate authorisations or exemptions.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993" w:hanging="341"/>
        <w:jc w:val="left"/>
        <w:rPr>
          <w:sz w:val="20"/>
        </w:rPr>
      </w:pPr>
      <w:r>
        <w:rPr>
          <w:color w:val="262526"/>
          <w:sz w:val="20"/>
        </w:rPr>
        <w:t>The First-Tier Customer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Second-Tier Customer registration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categories are deleted.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2.1B.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2.3.4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that:</w:t>
      </w:r>
    </w:p>
    <w:p>
      <w:pPr>
        <w:pStyle w:val="ListParagraph"/>
        <w:numPr>
          <w:ilvl w:val="4"/>
          <w:numId w:val="56"/>
        </w:numPr>
        <w:tabs>
          <w:tab w:pos="2354" w:val="left" w:leader="none"/>
        </w:tabs>
        <w:spacing w:line="278" w:lineRule="auto" w:before="96" w:after="0"/>
        <w:ind w:left="2353" w:right="447" w:hanging="341"/>
        <w:jc w:val="both"/>
        <w:rPr>
          <w:sz w:val="20"/>
        </w:rPr>
      </w:pPr>
      <w:r>
        <w:rPr>
          <w:color w:val="262526"/>
          <w:sz w:val="20"/>
        </w:rPr>
        <w:t>the connection points for classified generating units, bidirectional units and 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 services are the market connection points of the Market Participant 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 classified the relevant unit or service;</w:t>
      </w:r>
    </w:p>
    <w:p>
      <w:pPr>
        <w:pStyle w:val="ListParagraph"/>
        <w:numPr>
          <w:ilvl w:val="4"/>
          <w:numId w:val="56"/>
        </w:numPr>
        <w:tabs>
          <w:tab w:pos="2354" w:val="left" w:leader="none"/>
        </w:tabs>
        <w:spacing w:line="278" w:lineRule="auto" w:before="56" w:after="0"/>
        <w:ind w:left="2353" w:right="510" w:hanging="341"/>
        <w:jc w:val="both"/>
        <w:rPr>
          <w:sz w:val="20"/>
        </w:rPr>
      </w:pPr>
      <w:r>
        <w:rPr>
          <w:color w:val="262526"/>
          <w:sz w:val="20"/>
        </w:rPr>
        <w:t>small resource connection points which have been classified by an IRP are 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 points of that IRP;</w:t>
      </w:r>
    </w:p>
    <w:p>
      <w:pPr>
        <w:pStyle w:val="ListParagraph"/>
        <w:numPr>
          <w:ilvl w:val="4"/>
          <w:numId w:val="56"/>
        </w:numPr>
        <w:tabs>
          <w:tab w:pos="2354" w:val="left" w:leader="none"/>
        </w:tabs>
        <w:spacing w:line="240" w:lineRule="auto" w:before="57" w:after="0"/>
        <w:ind w:left="2353" w:right="0" w:hanging="341"/>
        <w:jc w:val="both"/>
        <w:rPr>
          <w:sz w:val="20"/>
        </w:rPr>
      </w:pPr>
      <w:r>
        <w:rPr>
          <w:color w:val="262526"/>
          <w:sz w:val="20"/>
        </w:rPr>
        <w:t>end user 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points 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classified 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 Customer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IRP, and</w:t>
      </w:r>
    </w:p>
    <w:p>
      <w:pPr>
        <w:pStyle w:val="ListParagraph"/>
        <w:numPr>
          <w:ilvl w:val="4"/>
          <w:numId w:val="56"/>
        </w:numPr>
        <w:tabs>
          <w:tab w:pos="2354" w:val="left" w:leader="none"/>
        </w:tabs>
        <w:spacing w:line="278" w:lineRule="auto" w:before="95" w:after="0"/>
        <w:ind w:left="2353" w:right="282" w:hanging="341"/>
        <w:jc w:val="both"/>
        <w:rPr>
          <w:sz w:val="20"/>
        </w:rPr>
      </w:pPr>
      <w:r>
        <w:rPr>
          <w:color w:val="262526"/>
          <w:sz w:val="20"/>
        </w:rPr>
        <w:t>as required by the current rules, local retailers must classify the connection points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franchise customers as 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 connection points.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79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longer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buying from retailers may both import and export electricity. The final rule removes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term ‘market load’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 chapter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 and elsewhere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NER.</w:t>
      </w:r>
      <w:r>
        <w:rPr>
          <w:color w:val="262526"/>
          <w:position w:val="8"/>
          <w:sz w:val="12"/>
        </w:rPr>
        <w:t>190</w:t>
      </w:r>
    </w:p>
    <w:p>
      <w:pPr>
        <w:pStyle w:val="BodyText"/>
        <w:spacing w:before="9"/>
        <w:rPr>
          <w:sz w:val="9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both"/>
        <w:rPr>
          <w:b/>
          <w:sz w:val="18"/>
        </w:rPr>
      </w:pPr>
      <w:r>
        <w:rPr>
          <w:b/>
          <w:color w:val="00ACEC"/>
          <w:sz w:val="18"/>
        </w:rPr>
        <w:t>Ancillary services</w:t>
      </w:r>
    </w:p>
    <w:p>
      <w:pPr>
        <w:pStyle w:val="BodyText"/>
        <w:spacing w:line="278" w:lineRule="auto" w:before="99"/>
        <w:ind w:left="1672" w:right="474"/>
        <w:jc w:val="both"/>
      </w:pPr>
      <w:r>
        <w:rPr>
          <w:color w:val="262526"/>
        </w:rPr>
        <w:t>Under the final rule, the ancillary service classification provisions and the Ancillary Service</w:t>
      </w:r>
      <w:r>
        <w:rPr>
          <w:color w:val="262526"/>
          <w:spacing w:val="1"/>
        </w:rPr>
        <w:t> </w:t>
      </w:r>
      <w:r>
        <w:rPr>
          <w:color w:val="262526"/>
        </w:rPr>
        <w:t>Provider compliance provisions in current clauses 2.2.6 (ancillary service generating units)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2.3.5</w:t>
      </w:r>
      <w:r>
        <w:rPr>
          <w:color w:val="262526"/>
          <w:spacing w:val="1"/>
        </w:rPr>
        <w:t> </w:t>
      </w:r>
      <w:r>
        <w:rPr>
          <w:color w:val="262526"/>
        </w:rPr>
        <w:t>(ancillary</w:t>
      </w:r>
      <w:r>
        <w:rPr>
          <w:color w:val="262526"/>
          <w:spacing w:val="1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load)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merged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2.3D.</w:t>
      </w:r>
    </w:p>
    <w:p>
      <w:pPr>
        <w:pStyle w:val="BodyText"/>
        <w:spacing w:line="278" w:lineRule="auto" w:before="114"/>
        <w:ind w:left="1672" w:right="26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removes</w:t>
      </w:r>
      <w:r>
        <w:rPr>
          <w:color w:val="262526"/>
          <w:spacing w:val="3"/>
        </w:rPr>
        <w:t> </w:t>
      </w:r>
      <w:r>
        <w:rPr>
          <w:color w:val="262526"/>
        </w:rPr>
        <w:t>distinctions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classification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provision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3"/>
        </w:rPr>
        <w:t> </w:t>
      </w:r>
      <w:r>
        <w:rPr>
          <w:color w:val="262526"/>
        </w:rPr>
        <w:t>services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</w:t>
      </w:r>
      <w:r>
        <w:rPr>
          <w:color w:val="262526"/>
          <w:spacing w:val="2"/>
        </w:rPr>
        <w:t> </w:t>
      </w:r>
      <w:r>
        <w:rPr>
          <w:color w:val="262526"/>
        </w:rPr>
        <w:t>categories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allowing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-60"/>
        </w:rPr>
        <w:t> </w:t>
      </w:r>
      <w:r>
        <w:rPr>
          <w:color w:val="262526"/>
        </w:rPr>
        <w:t>Participant,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financially</w:t>
      </w:r>
      <w:r>
        <w:rPr>
          <w:color w:val="262526"/>
          <w:spacing w:val="1"/>
        </w:rPr>
        <w:t> </w:t>
      </w:r>
      <w:r>
        <w:rPr>
          <w:color w:val="262526"/>
        </w:rPr>
        <w:t>responsible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Participant,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Demand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Provider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connected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point,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seek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classification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unit.</w:t>
      </w:r>
      <w:r>
        <w:rPr>
          <w:color w:val="262526"/>
          <w:spacing w:val="-59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consistent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overall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‘load’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specifies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point</w:t>
      </w:r>
      <w:r>
        <w:rPr>
          <w:color w:val="262526"/>
          <w:spacing w:val="3"/>
        </w:rPr>
        <w:t> </w:t>
      </w:r>
      <w:r>
        <w:rPr>
          <w:color w:val="262526"/>
        </w:rPr>
        <w:t>(whether</w:t>
      </w:r>
      <w:r>
        <w:rPr>
          <w:color w:val="262526"/>
          <w:spacing w:val="69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unit,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connected</w:t>
      </w:r>
      <w:r>
        <w:rPr>
          <w:color w:val="262526"/>
          <w:spacing w:val="1"/>
        </w:rPr>
        <w:t> </w:t>
      </w:r>
      <w:r>
        <w:rPr>
          <w:color w:val="262526"/>
        </w:rPr>
        <w:t>plant)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unit,</w:t>
      </w:r>
      <w:r>
        <w:rPr>
          <w:color w:val="262526"/>
          <w:spacing w:val="1"/>
        </w:rPr>
        <w:t> </w:t>
      </w:r>
      <w:r>
        <w:rPr>
          <w:color w:val="262526"/>
        </w:rPr>
        <w:t>rather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classification of the connection point or</w:t>
      </w:r>
      <w:r>
        <w:rPr>
          <w:color w:val="262526"/>
          <w:spacing w:val="1"/>
        </w:rPr>
        <w:t> </w:t>
      </w:r>
      <w:r>
        <w:rPr>
          <w:color w:val="262526"/>
        </w:rPr>
        <w:t>the electrical load.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Market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Participant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labels</w:t>
      </w:r>
    </w:p>
    <w:p>
      <w:pPr>
        <w:pStyle w:val="BodyText"/>
        <w:spacing w:line="278" w:lineRule="auto" w:before="99"/>
        <w:ind w:left="1672" w:right="201"/>
      </w:pPr>
      <w:r>
        <w:rPr>
          <w:color w:val="262526"/>
        </w:rPr>
        <w:t>Consistent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current</w:t>
      </w:r>
      <w:r>
        <w:rPr>
          <w:color w:val="262526"/>
          <w:spacing w:val="3"/>
        </w:rPr>
        <w:t> </w:t>
      </w:r>
      <w:r>
        <w:rPr>
          <w:color w:val="262526"/>
        </w:rPr>
        <w:t>rules,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rule,</w:t>
      </w:r>
      <w:r>
        <w:rPr>
          <w:color w:val="262526"/>
          <w:spacing w:val="3"/>
        </w:rPr>
        <w:t> </w:t>
      </w:r>
      <w:r>
        <w:rPr>
          <w:color w:val="262526"/>
        </w:rPr>
        <w:t>participant</w:t>
      </w:r>
      <w:r>
        <w:rPr>
          <w:color w:val="262526"/>
          <w:spacing w:val="3"/>
        </w:rPr>
        <w:t> </w:t>
      </w:r>
      <w:r>
        <w:rPr>
          <w:color w:val="262526"/>
        </w:rPr>
        <w:t>‘labels’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-59"/>
        </w:rPr>
        <w:t> </w:t>
      </w:r>
      <w:r>
        <w:rPr>
          <w:color w:val="262526"/>
        </w:rPr>
        <w:t>used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2"/>
        </w:rPr>
        <w:t> </w:t>
      </w:r>
      <w:r>
        <w:rPr>
          <w:color w:val="262526"/>
        </w:rPr>
        <w:t>according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classified. The</w:t>
      </w:r>
      <w:r>
        <w:rPr>
          <w:color w:val="262526"/>
          <w:spacing w:val="1"/>
        </w:rPr>
        <w:t> </w:t>
      </w:r>
      <w:r>
        <w:rPr>
          <w:color w:val="262526"/>
        </w:rPr>
        <w:t>following table</w:t>
      </w:r>
      <w:r>
        <w:rPr>
          <w:color w:val="262526"/>
          <w:spacing w:val="1"/>
        </w:rPr>
        <w:t> </w:t>
      </w:r>
      <w:r>
        <w:rPr>
          <w:color w:val="262526"/>
        </w:rPr>
        <w:t>summarises</w:t>
      </w:r>
      <w:r>
        <w:rPr>
          <w:color w:val="262526"/>
          <w:spacing w:val="1"/>
        </w:rPr>
        <w:t> </w:t>
      </w:r>
      <w:r>
        <w:rPr>
          <w:color w:val="262526"/>
        </w:rPr>
        <w:t>the approach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rule.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134.645996pt;margin-top:11.658295pt;width:49.65pt;height:.1pt;mso-position-horizontal-relative:page;mso-position-vertical-relative:paragraph;z-index:-15695360;mso-wrap-distance-left:0;mso-wrap-distance-right:0" id="docshape225" coordorigin="2693,233" coordsize="993,0" path="m2693,233l3685,23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127" w:after="0"/>
        <w:ind w:left="2013" w:right="615" w:hanging="341"/>
        <w:jc w:val="left"/>
        <w:rPr>
          <w:sz w:val="14"/>
        </w:rPr>
      </w:pPr>
      <w:r>
        <w:rPr>
          <w:color w:val="262526"/>
          <w:sz w:val="14"/>
        </w:rPr>
        <w:t>The term “market load” is preserved in Chapter 10 of the NER for the purposes of its use in the National Electricity (South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Australia)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Regulations.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Heading4"/>
        <w:spacing w:before="0"/>
      </w:pPr>
      <w:bookmarkStart w:name="Table F.1:  Market Participant labels " w:id="154"/>
      <w:bookmarkEnd w:id="154"/>
      <w:r>
        <w:rPr>
          <w:b w:val="0"/>
        </w:rPr>
      </w:r>
      <w:bookmarkStart w:name="_bookmark59" w:id="155"/>
      <w:bookmarkEnd w:id="155"/>
      <w:r>
        <w:rPr>
          <w:b w:val="0"/>
        </w:rPr>
      </w:r>
      <w:r>
        <w:rPr>
          <w:color w:val="00ACEC"/>
          <w:spacing w:val="-1"/>
          <w:w w:val="95"/>
        </w:rPr>
        <w:t>Table</w:t>
      </w:r>
      <w:r>
        <w:rPr>
          <w:color w:val="00ACEC"/>
          <w:spacing w:val="-11"/>
          <w:w w:val="95"/>
        </w:rPr>
        <w:t> </w:t>
      </w:r>
      <w:r>
        <w:rPr>
          <w:color w:val="00ACEC"/>
          <w:spacing w:val="-1"/>
          <w:w w:val="95"/>
        </w:rPr>
        <w:t>F.1:</w:t>
      </w:r>
      <w:r>
        <w:rPr>
          <w:color w:val="00ACEC"/>
          <w:spacing w:val="23"/>
          <w:w w:val="95"/>
        </w:rPr>
        <w:t> </w:t>
      </w:r>
      <w:r>
        <w:rPr>
          <w:color w:val="262526"/>
          <w:spacing w:val="-1"/>
          <w:w w:val="95"/>
        </w:rPr>
        <w:t>Market</w:t>
      </w:r>
      <w:r>
        <w:rPr>
          <w:color w:val="262526"/>
          <w:spacing w:val="-11"/>
          <w:w w:val="95"/>
        </w:rPr>
        <w:t> </w:t>
      </w:r>
      <w:r>
        <w:rPr>
          <w:color w:val="262526"/>
          <w:spacing w:val="-1"/>
          <w:w w:val="95"/>
        </w:rPr>
        <w:t>Participant</w:t>
      </w:r>
      <w:r>
        <w:rPr>
          <w:color w:val="262526"/>
          <w:spacing w:val="-11"/>
          <w:w w:val="95"/>
        </w:rPr>
        <w:t> </w:t>
      </w:r>
      <w:r>
        <w:rPr>
          <w:color w:val="262526"/>
          <w:w w:val="95"/>
        </w:rPr>
        <w:t>labels</w:t>
      </w:r>
    </w:p>
    <w:p>
      <w:pPr>
        <w:pStyle w:val="BodyText"/>
        <w:spacing w:after="1"/>
        <w:rPr>
          <w:rFonts w:ascii="Trebuchet MS"/>
          <w:b/>
          <w:sz w:val="9"/>
        </w:rPr>
      </w:pPr>
    </w:p>
    <w:tbl>
      <w:tblPr>
        <w:tblW w:w="0" w:type="auto"/>
        <w:jc w:val="left"/>
        <w:tblInd w:w="168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0"/>
        <w:gridCol w:w="3248"/>
        <w:gridCol w:w="1890"/>
      </w:tblGrid>
      <w:tr>
        <w:trPr>
          <w:trHeight w:val="593" w:hRule="atLeast"/>
        </w:trPr>
        <w:tc>
          <w:tcPr>
            <w:tcW w:w="3220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5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WHAT</w:t>
            </w:r>
            <w:r>
              <w:rPr>
                <w:b/>
                <w:color w:val="00ACEC"/>
                <w:spacing w:val="-2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HAS</w:t>
            </w:r>
            <w:r>
              <w:rPr>
                <w:b/>
                <w:color w:val="00ACEC"/>
                <w:spacing w:val="-2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BEEN</w:t>
            </w:r>
            <w:r>
              <w:rPr>
                <w:b/>
                <w:color w:val="00ACEC"/>
                <w:spacing w:val="-1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CLASSIFIED?</w:t>
            </w:r>
          </w:p>
        </w:tc>
        <w:tc>
          <w:tcPr>
            <w:tcW w:w="3248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402"/>
              <w:rPr>
                <w:b/>
                <w:sz w:val="20"/>
              </w:rPr>
            </w:pPr>
            <w:r>
              <w:rPr>
                <w:b/>
                <w:color w:val="00ACEC"/>
                <w:spacing w:val="-1"/>
                <w:sz w:val="20"/>
              </w:rPr>
              <w:t>REGISTERED </w:t>
            </w:r>
            <w:r>
              <w:rPr>
                <w:b/>
                <w:color w:val="00ACEC"/>
                <w:sz w:val="20"/>
              </w:rPr>
              <w:t>PARTICIPANT</w:t>
            </w:r>
            <w:r>
              <w:rPr>
                <w:b/>
                <w:color w:val="00ACEC"/>
                <w:spacing w:val="-56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WHO</w:t>
            </w:r>
            <w:r>
              <w:rPr>
                <w:b/>
                <w:color w:val="00ACEC"/>
                <w:spacing w:val="-1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MAY</w:t>
            </w:r>
            <w:r>
              <w:rPr>
                <w:b/>
                <w:color w:val="00ACEC"/>
                <w:spacing w:val="-1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CLASSIFY</w:t>
            </w:r>
          </w:p>
        </w:tc>
        <w:tc>
          <w:tcPr>
            <w:tcW w:w="1890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line="278" w:lineRule="auto" w:before="12"/>
              <w:ind w:left="60" w:right="264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LABEL USED IN</w:t>
            </w:r>
            <w:r>
              <w:rPr>
                <w:b/>
                <w:color w:val="00ACEC"/>
                <w:spacing w:val="-56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THE</w:t>
            </w:r>
            <w:r>
              <w:rPr>
                <w:b/>
                <w:color w:val="00ACEC"/>
                <w:spacing w:val="-2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NER</w:t>
            </w:r>
          </w:p>
        </w:tc>
      </w:tr>
      <w:tr>
        <w:trPr>
          <w:trHeight w:val="874" w:hRule="atLeast"/>
        </w:trPr>
        <w:tc>
          <w:tcPr>
            <w:tcW w:w="3220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bidirectional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</w:p>
        </w:tc>
        <w:tc>
          <w:tcPr>
            <w:tcW w:w="3248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1890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60" w:right="230"/>
              <w:rPr>
                <w:sz w:val="20"/>
              </w:rPr>
            </w:pP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Resource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</w:tr>
      <w:tr>
        <w:trPr>
          <w:trHeight w:val="874" w:hRule="atLeast"/>
        </w:trPr>
        <w:tc>
          <w:tcPr>
            <w:tcW w:w="322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non-scheduled bidirectional unit</w:t>
            </w:r>
          </w:p>
        </w:tc>
        <w:tc>
          <w:tcPr>
            <w:tcW w:w="324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53"/>
              <w:ind w:left="59" w:right="206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189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60" w:right="230"/>
              <w:rPr>
                <w:sz w:val="20"/>
              </w:rPr>
            </w:pPr>
            <w:r>
              <w:rPr>
                <w:color w:val="262526"/>
                <w:sz w:val="20"/>
              </w:rPr>
              <w:t>Non-Scheduled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Resource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</w:tr>
      <w:tr>
        <w:trPr>
          <w:trHeight w:val="594" w:hRule="atLeast"/>
        </w:trPr>
        <w:tc>
          <w:tcPr>
            <w:tcW w:w="322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52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</w:p>
        </w:tc>
        <w:tc>
          <w:tcPr>
            <w:tcW w:w="324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206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189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60" w:right="903"/>
              <w:rPr>
                <w:sz w:val="20"/>
              </w:rPr>
            </w:pP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Generator</w:t>
            </w:r>
          </w:p>
        </w:tc>
      </w:tr>
      <w:tr>
        <w:trPr>
          <w:trHeight w:val="594" w:hRule="atLeast"/>
        </w:trPr>
        <w:tc>
          <w:tcPr>
            <w:tcW w:w="322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53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semi-scheduled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</w:p>
        </w:tc>
        <w:tc>
          <w:tcPr>
            <w:tcW w:w="324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206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189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60" w:right="400"/>
              <w:rPr>
                <w:sz w:val="20"/>
              </w:rPr>
            </w:pPr>
            <w:r>
              <w:rPr>
                <w:color w:val="262526"/>
                <w:sz w:val="20"/>
              </w:rPr>
              <w:t>Semi-Scheduled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Generator</w:t>
            </w:r>
          </w:p>
        </w:tc>
      </w:tr>
      <w:tr>
        <w:trPr>
          <w:trHeight w:val="594" w:hRule="atLeast"/>
        </w:trPr>
        <w:tc>
          <w:tcPr>
            <w:tcW w:w="322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52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non-scheduled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generating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</w:p>
        </w:tc>
        <w:tc>
          <w:tcPr>
            <w:tcW w:w="324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206"/>
              <w:rPr>
                <w:sz w:val="20"/>
              </w:rPr>
            </w:pPr>
            <w:r>
              <w:rPr>
                <w:color w:val="262526"/>
                <w:sz w:val="20"/>
              </w:rPr>
              <w:t>Generator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189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60" w:right="490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Non-Scheduled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Generator</w:t>
            </w:r>
          </w:p>
        </w:tc>
      </w:tr>
      <w:tr>
        <w:trPr>
          <w:trHeight w:val="594" w:hRule="atLeast"/>
        </w:trPr>
        <w:tc>
          <w:tcPr>
            <w:tcW w:w="322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53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point</w:t>
            </w:r>
          </w:p>
        </w:tc>
        <w:tc>
          <w:tcPr>
            <w:tcW w:w="324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5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-11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11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189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60" w:right="473"/>
              <w:rPr>
                <w:sz w:val="20"/>
              </w:rPr>
            </w:pPr>
            <w:r>
              <w:rPr>
                <w:color w:val="262526"/>
                <w:sz w:val="20"/>
              </w:rPr>
              <w:t>Small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Aggregator</w:t>
            </w:r>
          </w:p>
        </w:tc>
      </w:tr>
      <w:tr>
        <w:trPr>
          <w:trHeight w:val="594" w:hRule="atLeast"/>
        </w:trPr>
        <w:tc>
          <w:tcPr>
            <w:tcW w:w="322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52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load</w:t>
            </w:r>
          </w:p>
        </w:tc>
        <w:tc>
          <w:tcPr>
            <w:tcW w:w="324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239"/>
              <w:rPr>
                <w:sz w:val="20"/>
              </w:rPr>
            </w:pP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189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before="152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Customer</w:t>
            </w:r>
          </w:p>
        </w:tc>
      </w:tr>
      <w:tr>
        <w:trPr>
          <w:trHeight w:val="594" w:hRule="atLeast"/>
        </w:trPr>
        <w:tc>
          <w:tcPr>
            <w:tcW w:w="322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53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end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user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point</w:t>
            </w:r>
          </w:p>
        </w:tc>
        <w:tc>
          <w:tcPr>
            <w:tcW w:w="324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239"/>
              <w:rPr>
                <w:sz w:val="20"/>
              </w:rPr>
            </w:pPr>
            <w:r>
              <w:rPr>
                <w:color w:val="262526"/>
                <w:sz w:val="20"/>
              </w:rPr>
              <w:t>Customer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Integrated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189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before="15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Customer</w:t>
            </w:r>
          </w:p>
        </w:tc>
      </w:tr>
      <w:tr>
        <w:trPr>
          <w:trHeight w:val="874" w:hRule="atLeast"/>
        </w:trPr>
        <w:tc>
          <w:tcPr>
            <w:tcW w:w="322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ancillary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</w:p>
        </w:tc>
        <w:tc>
          <w:tcPr>
            <w:tcW w:w="324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left="59" w:right="414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Generator,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Integrated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Resource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Provider, Customer, Demand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Response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189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52"/>
              <w:ind w:left="60" w:right="375"/>
              <w:rPr>
                <w:sz w:val="20"/>
              </w:rPr>
            </w:pPr>
            <w:r>
              <w:rPr>
                <w:color w:val="262526"/>
                <w:sz w:val="20"/>
              </w:rPr>
              <w:t>Ancillary Service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</w:tr>
      <w:tr>
        <w:trPr>
          <w:trHeight w:val="594" w:hRule="atLeast"/>
        </w:trPr>
        <w:tc>
          <w:tcPr>
            <w:tcW w:w="322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53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scheduled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</w:p>
        </w:tc>
        <w:tc>
          <w:tcPr>
            <w:tcW w:w="3248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53"/>
              <w:ind w:left="59"/>
              <w:rPr>
                <w:sz w:val="20"/>
              </w:rPr>
            </w:pP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1890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60" w:right="106"/>
              <w:rPr>
                <w:sz w:val="20"/>
              </w:rPr>
            </w:pPr>
            <w:r>
              <w:rPr>
                <w:color w:val="262526"/>
                <w:sz w:val="20"/>
              </w:rPr>
              <w:t>Scheduled Network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</w:tr>
    </w:tbl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before="11"/>
        <w:rPr>
          <w:rFonts w:ascii="Trebuchet MS"/>
          <w:b/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Redundant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classification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categories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removed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from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NER</w:t>
      </w:r>
    </w:p>
    <w:p>
      <w:pPr>
        <w:pStyle w:val="BodyText"/>
        <w:spacing w:line="278" w:lineRule="auto" w:before="99"/>
        <w:ind w:left="1672" w:right="201"/>
      </w:pPr>
      <w:r>
        <w:rPr>
          <w:color w:val="262526"/>
        </w:rPr>
        <w:t>The final rule removes redundant classification categories from the rules. The following</w:t>
      </w:r>
      <w:r>
        <w:rPr>
          <w:color w:val="262526"/>
          <w:spacing w:val="1"/>
        </w:rPr>
        <w:t> </w:t>
      </w:r>
      <w:r>
        <w:rPr>
          <w:color w:val="262526"/>
        </w:rPr>
        <w:t>classification categories are removed on this basis: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114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First-Tier Customers and first-tier loads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Second-Tier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Customers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second-tier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non-market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non-market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semi-scheduled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intending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load.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bookmarkStart w:name="F.3 Changes to Chapter 3 " w:id="156"/>
      <w:bookmarkEnd w:id="156"/>
      <w:r>
        <w:rPr/>
      </w:r>
      <w:bookmarkStart w:name="_bookmark60" w:id="157"/>
      <w:bookmarkEnd w:id="157"/>
      <w:r>
        <w:rPr/>
      </w:r>
      <w:bookmarkStart w:name="_bookmark60" w:id="158"/>
      <w:bookmarkEnd w:id="158"/>
      <w:r>
        <w:rPr>
          <w:b/>
          <w:color w:val="00ACEC"/>
          <w:sz w:val="18"/>
        </w:rPr>
        <w:t>Other</w:t>
      </w:r>
      <w:r>
        <w:rPr>
          <w:b/>
          <w:color w:val="00ACEC"/>
          <w:spacing w:val="-10"/>
          <w:sz w:val="18"/>
        </w:rPr>
        <w:t> </w:t>
      </w:r>
      <w:r>
        <w:rPr>
          <w:b/>
          <w:color w:val="00ACEC"/>
          <w:sz w:val="18"/>
        </w:rPr>
        <w:t>consequential</w:t>
      </w:r>
      <w:r>
        <w:rPr>
          <w:b/>
          <w:color w:val="00ACEC"/>
          <w:spacing w:val="-10"/>
          <w:sz w:val="18"/>
        </w:rPr>
        <w:t> </w:t>
      </w:r>
      <w:r>
        <w:rPr>
          <w:b/>
          <w:color w:val="00ACEC"/>
          <w:sz w:val="18"/>
        </w:rPr>
        <w:t>changes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100" w:after="0"/>
        <w:ind w:left="2013" w:right="334" w:hanging="341"/>
        <w:jc w:val="left"/>
        <w:rPr>
          <w:sz w:val="20"/>
        </w:rPr>
      </w:pPr>
      <w:r>
        <w:rPr>
          <w:color w:val="262526"/>
          <w:sz w:val="20"/>
        </w:rPr>
        <w:t>Some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redundant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deleted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2.2.2(g)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(h))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semi-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(2.2.7(i)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(l))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deleted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chapter 2 and moved to clause 3.8.3.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38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2.3A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categories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deleted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transferred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category,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label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‘Small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Aggregator’.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54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2.3B,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deleted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 provisions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covered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 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2.1A.4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2.3.6.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09" w:hanging="341"/>
        <w:jc w:val="left"/>
        <w:rPr>
          <w:sz w:val="20"/>
        </w:rPr>
      </w:pPr>
      <w:r>
        <w:rPr>
          <w:color w:val="262526"/>
          <w:sz w:val="20"/>
        </w:rPr>
        <w:t>Consequential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Coordinator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provision (rule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2.4A)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administration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interpretation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provisions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chapter.</w:t>
      </w:r>
    </w:p>
    <w:p>
      <w:pPr>
        <w:pStyle w:val="BodyText"/>
        <w:spacing w:before="3"/>
        <w:rPr>
          <w:sz w:val="11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Registration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information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resource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guidelines</w:t>
      </w:r>
    </w:p>
    <w:p>
      <w:pPr>
        <w:pStyle w:val="BodyText"/>
        <w:spacing w:line="278" w:lineRule="auto" w:before="99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consult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certain</w:t>
      </w:r>
      <w:r>
        <w:rPr>
          <w:color w:val="262526"/>
          <w:spacing w:val="1"/>
        </w:rPr>
        <w:t> </w:t>
      </w:r>
      <w:r>
        <w:rPr>
          <w:color w:val="262526"/>
        </w:rPr>
        <w:t>amendments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materials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2.1.3</w:t>
      </w:r>
      <w:r>
        <w:rPr>
          <w:color w:val="262526"/>
          <w:position w:val="8"/>
          <w:sz w:val="12"/>
        </w:rPr>
        <w:t>191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accordance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Rules consultation procedures. These</w:t>
      </w:r>
      <w:r>
        <w:rPr>
          <w:color w:val="262526"/>
          <w:spacing w:val="1"/>
        </w:rPr>
        <w:t> </w:t>
      </w:r>
      <w:r>
        <w:rPr>
          <w:color w:val="262526"/>
        </w:rPr>
        <w:t>amendments are: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892" w:hanging="341"/>
        <w:jc w:val="left"/>
        <w:rPr>
          <w:sz w:val="20"/>
        </w:rPr>
      </w:pPr>
      <w:r>
        <w:rPr>
          <w:color w:val="262526"/>
          <w:sz w:val="20"/>
        </w:rPr>
        <w:t>the process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applying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 exemption 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requirement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register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 an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exemption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integrated resource systems, and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632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circumstances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classification 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 provisions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rule, being:</w:t>
      </w: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40" w:lineRule="auto" w:before="57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clauses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2.2.2(b1),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(b3)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(b4)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(alternative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classifications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units),</w:t>
      </w: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40" w:lineRule="auto" w:before="95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2.2.7(c1)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(classifications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coupled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units),</w:t>
      </w: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78" w:lineRule="auto" w:before="95" w:after="0"/>
        <w:ind w:left="2353" w:right="168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2.3.6(g)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(terms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wholesale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units), and</w:t>
      </w: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40" w:lineRule="auto" w:before="57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2.3D.1(g)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(terms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units).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109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3</w:t>
      </w:r>
    </w:p>
    <w:p>
      <w:pPr>
        <w:pStyle w:val="BodyText"/>
        <w:spacing w:line="278" w:lineRule="auto" w:before="79"/>
        <w:ind w:left="1672" w:right="91"/>
      </w:pP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3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been</w:t>
      </w:r>
      <w:r>
        <w:rPr>
          <w:color w:val="262526"/>
          <w:spacing w:val="4"/>
        </w:rPr>
        <w:t> </w:t>
      </w:r>
      <w:r>
        <w:rPr>
          <w:color w:val="262526"/>
        </w:rPr>
        <w:t>amended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introduce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IRP</w:t>
      </w:r>
      <w:r>
        <w:rPr>
          <w:color w:val="262526"/>
          <w:spacing w:val="4"/>
        </w:rPr>
        <w:t> </w:t>
      </w:r>
      <w:r>
        <w:rPr>
          <w:color w:val="262526"/>
        </w:rPr>
        <w:t>registration</w:t>
      </w:r>
      <w:r>
        <w:rPr>
          <w:color w:val="262526"/>
          <w:spacing w:val="4"/>
        </w:rPr>
        <w:t> </w:t>
      </w:r>
      <w:r>
        <w:rPr>
          <w:color w:val="262526"/>
        </w:rPr>
        <w:t>category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bidirectional</w:t>
      </w:r>
      <w:r>
        <w:rPr>
          <w:color w:val="262526"/>
          <w:spacing w:val="-60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terms</w:t>
      </w:r>
      <w:r>
        <w:rPr>
          <w:color w:val="262526"/>
          <w:spacing w:val="1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‘load’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‘generation’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consistent manner. Other changes have been made to give effect to the policy for</w:t>
      </w:r>
    </w:p>
    <w:p>
      <w:pPr>
        <w:pStyle w:val="BodyText"/>
        <w:spacing w:before="113"/>
        <w:ind w:left="1672"/>
      </w:pPr>
      <w:r>
        <w:rPr>
          <w:color w:val="262526"/>
        </w:rPr>
        <w:t>recovery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Incorporation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IRP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bidirectional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units</w:t>
      </w:r>
    </w:p>
    <w:p>
      <w:pPr>
        <w:pStyle w:val="BodyText"/>
        <w:spacing w:before="99"/>
        <w:ind w:left="1672"/>
      </w:pPr>
      <w:r>
        <w:rPr>
          <w:color w:val="262526"/>
        </w:rPr>
        <w:t>Under 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3</w:t>
      </w:r>
      <w:r>
        <w:rPr>
          <w:color w:val="262526"/>
          <w:spacing w:val="1"/>
        </w:rPr>
        <w:t> </w:t>
      </w:r>
      <w:r>
        <w:rPr>
          <w:color w:val="262526"/>
        </w:rPr>
        <w:t>is amended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incorporate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IRP registration</w:t>
      </w:r>
      <w:r>
        <w:rPr>
          <w:color w:val="262526"/>
          <w:spacing w:val="1"/>
        </w:rPr>
        <w:t> </w:t>
      </w:r>
      <w:r>
        <w:rPr>
          <w:color w:val="262526"/>
        </w:rPr>
        <w:t>category.</w:t>
      </w:r>
    </w:p>
    <w:p>
      <w:pPr>
        <w:pStyle w:val="BodyText"/>
        <w:spacing w:line="278" w:lineRule="auto" w:before="152"/>
        <w:ind w:left="1672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units,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IRP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Scheduled IRP. Under chapter 3, Scheduled IRPs have the same obligations in respect of</w:t>
      </w:r>
    </w:p>
    <w:p>
      <w:pPr>
        <w:pStyle w:val="BodyText"/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134.645996pt;margin-top:17.427826pt;width:49.65pt;height:.1pt;mso-position-horizontal-relative:page;mso-position-vertical-relative:paragraph;z-index:-15694848;mso-wrap-distance-left:0;mso-wrap-distance-right:0" id="docshape226" coordorigin="2693,349" coordsize="993,0" path="m2693,349l3685,34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127" w:after="0"/>
        <w:ind w:left="2013" w:right="559" w:hanging="341"/>
        <w:jc w:val="left"/>
        <w:rPr>
          <w:sz w:val="14"/>
        </w:rPr>
      </w:pPr>
      <w:r>
        <w:rPr>
          <w:color w:val="262526"/>
          <w:sz w:val="14"/>
        </w:rPr>
        <w:t>Under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National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Electricity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Amendment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(Generator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registrations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connections)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No.12,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required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publish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initial registration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information resource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 guidelines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under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2.1.3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by 21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April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2022.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241"/>
      </w:pP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-60"/>
        </w:rPr>
        <w:t> </w:t>
      </w:r>
      <w:r>
        <w:rPr>
          <w:color w:val="262526"/>
        </w:rPr>
        <w:t>generating units except as follows: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933" w:hanging="341"/>
        <w:jc w:val="left"/>
        <w:rPr>
          <w:sz w:val="20"/>
        </w:rPr>
      </w:pP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unlike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generating units:</w:t>
      </w: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40" w:lineRule="auto" w:before="57" w:after="0"/>
        <w:ind w:left="2353" w:right="0" w:hanging="341"/>
        <w:jc w:val="left"/>
        <w:rPr>
          <w:sz w:val="20"/>
        </w:rPr>
      </w:pPr>
      <w:r>
        <w:rPr>
          <w:color w:val="262526"/>
          <w:sz w:val="20"/>
        </w:rPr>
        <w:t>are 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self-dispatch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level</w:t>
      </w:r>
      <w:r>
        <w:rPr>
          <w:color w:val="262526"/>
          <w:position w:val="8"/>
          <w:sz w:val="12"/>
        </w:rPr>
        <w:t>192</w:t>
      </w:r>
      <w:r>
        <w:rPr>
          <w:color w:val="262526"/>
          <w:sz w:val="20"/>
        </w:rPr>
        <w:t>,</w:t>
      </w: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78" w:lineRule="auto" w:before="95" w:after="0"/>
        <w:ind w:left="2353" w:right="533" w:hanging="341"/>
        <w:jc w:val="left"/>
        <w:rPr>
          <w:sz w:val="20"/>
        </w:rPr>
      </w:pP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off-loading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quantities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above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below the intended self-dispatch level</w:t>
      </w:r>
      <w:r>
        <w:rPr>
          <w:color w:val="262526"/>
          <w:position w:val="8"/>
          <w:sz w:val="12"/>
        </w:rPr>
        <w:t>193</w:t>
      </w:r>
      <w:r>
        <w:rPr>
          <w:color w:val="262526"/>
          <w:spacing w:val="26"/>
          <w:position w:val="8"/>
          <w:sz w:val="12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78" w:lineRule="auto" w:before="57" w:after="0"/>
        <w:ind w:left="2353" w:right="295" w:hanging="341"/>
        <w:jc w:val="left"/>
        <w:rPr>
          <w:sz w:val="20"/>
        </w:rPr>
      </w:pP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contain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10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10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3.8.6(g1)).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495" w:hanging="341"/>
        <w:jc w:val="left"/>
        <w:rPr>
          <w:sz w:val="12"/>
        </w:rPr>
      </w:pP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concept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synchronise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30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minutes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receiving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instruction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self-commit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eligible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dispatch.</w:t>
      </w:r>
      <w:r>
        <w:rPr>
          <w:color w:val="262526"/>
          <w:position w:val="8"/>
          <w:sz w:val="12"/>
        </w:rPr>
        <w:t>194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45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self-commit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self-decommit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(synchronise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de-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sychronise 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 accordance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clauses 3.8.17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3.8.18.</w:t>
      </w:r>
    </w:p>
    <w:p>
      <w:pPr>
        <w:pStyle w:val="BodyText"/>
        <w:spacing w:line="278" w:lineRule="auto" w:before="56"/>
        <w:ind w:left="1672" w:right="176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prepare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publish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same</w:t>
      </w:r>
      <w:r>
        <w:rPr>
          <w:color w:val="262526"/>
          <w:spacing w:val="2"/>
        </w:rPr>
        <w:t> </w:t>
      </w:r>
      <w:r>
        <w:rPr>
          <w:color w:val="262526"/>
        </w:rPr>
        <w:t>type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except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3"/>
        </w:rPr>
        <w:t> </w:t>
      </w:r>
      <w:r>
        <w:rPr>
          <w:color w:val="262526"/>
        </w:rPr>
        <w:t>recognise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consume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produce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-59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taken</w:t>
      </w:r>
      <w:r>
        <w:rPr>
          <w:color w:val="262526"/>
          <w:spacing w:val="3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account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consumption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generation.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example,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3.7.2(f)(1)</w:t>
      </w:r>
      <w:r>
        <w:rPr>
          <w:color w:val="262526"/>
          <w:spacing w:val="2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account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scheduled bidirectional</w:t>
      </w:r>
      <w:r>
        <w:rPr>
          <w:color w:val="262526"/>
          <w:spacing w:val="1"/>
        </w:rPr>
        <w:t> </w:t>
      </w:r>
      <w:r>
        <w:rPr>
          <w:color w:val="262526"/>
        </w:rPr>
        <w:t>units in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PASA forecasts</w:t>
      </w:r>
      <w:r>
        <w:rPr>
          <w:color w:val="262526"/>
          <w:spacing w:val="1"/>
        </w:rPr>
        <w:t> </w:t>
      </w:r>
      <w:r>
        <w:rPr>
          <w:color w:val="262526"/>
        </w:rPr>
        <w:t>of peak</w:t>
      </w:r>
      <w:r>
        <w:rPr>
          <w:color w:val="262526"/>
          <w:spacing w:val="1"/>
        </w:rPr>
        <w:t> </w:t>
      </w:r>
      <w:r>
        <w:rPr>
          <w:color w:val="262526"/>
        </w:rPr>
        <w:t>load.</w:t>
      </w:r>
    </w:p>
    <w:p>
      <w:pPr>
        <w:pStyle w:val="BodyText"/>
        <w:spacing w:before="114"/>
        <w:ind w:left="1672"/>
      </w:pP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respect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bidirectional</w:t>
      </w:r>
      <w:r>
        <w:rPr>
          <w:color w:val="262526"/>
          <w:spacing w:val="5"/>
        </w:rPr>
        <w:t> </w:t>
      </w:r>
      <w:r>
        <w:rPr>
          <w:color w:val="262526"/>
        </w:rPr>
        <w:t>units</w:t>
      </w:r>
      <w:r>
        <w:rPr>
          <w:color w:val="262526"/>
          <w:spacing w:val="4"/>
        </w:rPr>
        <w:t> </w:t>
      </w:r>
      <w:r>
        <w:rPr>
          <w:color w:val="262526"/>
        </w:rPr>
        <w:t>classified</w:t>
      </w:r>
      <w:r>
        <w:rPr>
          <w:color w:val="262526"/>
          <w:spacing w:val="5"/>
        </w:rPr>
        <w:t> </w:t>
      </w:r>
      <w:r>
        <w:rPr>
          <w:color w:val="262526"/>
        </w:rPr>
        <w:t>as</w:t>
      </w:r>
      <w:r>
        <w:rPr>
          <w:color w:val="262526"/>
          <w:spacing w:val="5"/>
        </w:rPr>
        <w:t> </w:t>
      </w:r>
      <w:r>
        <w:rPr>
          <w:color w:val="262526"/>
        </w:rPr>
        <w:t>non-scheduled</w:t>
      </w:r>
      <w:r>
        <w:rPr>
          <w:color w:val="262526"/>
          <w:spacing w:val="4"/>
        </w:rPr>
        <w:t> </w:t>
      </w:r>
      <w:r>
        <w:rPr>
          <w:color w:val="262526"/>
        </w:rPr>
        <w:t>bidirectional</w:t>
      </w:r>
      <w:r>
        <w:rPr>
          <w:color w:val="262526"/>
          <w:spacing w:val="5"/>
        </w:rPr>
        <w:t> </w:t>
      </w:r>
      <w:r>
        <w:rPr>
          <w:color w:val="262526"/>
        </w:rPr>
        <w:t>units: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510" w:hanging="341"/>
        <w:jc w:val="left"/>
        <w:rPr>
          <w:sz w:val="20"/>
        </w:rPr>
      </w:pPr>
      <w:r>
        <w:rPr>
          <w:color w:val="262526"/>
          <w:sz w:val="20"/>
        </w:rPr>
        <w:t>IRPs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Generators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non-scheduled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units, and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5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prepare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publish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market.</w:t>
      </w:r>
    </w:p>
    <w:p>
      <w:pPr>
        <w:pStyle w:val="BodyText"/>
        <w:spacing w:line="278" w:lineRule="auto" w:before="96"/>
        <w:ind w:left="1672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classifies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units,</w:t>
      </w:r>
      <w:r>
        <w:rPr>
          <w:color w:val="262526"/>
          <w:spacing w:val="2"/>
        </w:rPr>
        <w:t> </w:t>
      </w:r>
      <w:r>
        <w:rPr>
          <w:color w:val="262526"/>
        </w:rPr>
        <w:t>semi-scheduled</w:t>
      </w:r>
      <w:r>
        <w:rPr>
          <w:color w:val="262526"/>
          <w:spacing w:val="-60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non-scheduled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units,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IRP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same</w:t>
      </w:r>
      <w:r>
        <w:rPr>
          <w:color w:val="262526"/>
          <w:spacing w:val="3"/>
        </w:rPr>
        <w:t> </w:t>
      </w:r>
      <w:r>
        <w:rPr>
          <w:color w:val="262526"/>
        </w:rPr>
        <w:t>obligations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person registered as a Generator.</w:t>
      </w:r>
      <w:r>
        <w:rPr>
          <w:color w:val="262526"/>
          <w:spacing w:val="1"/>
        </w:rPr>
        <w:t> </w:t>
      </w:r>
      <w:r>
        <w:rPr>
          <w:color w:val="262526"/>
        </w:rPr>
        <w:t>In relation to these</w:t>
      </w:r>
      <w:r>
        <w:rPr>
          <w:color w:val="262526"/>
          <w:spacing w:val="1"/>
        </w:rPr>
        <w:t> </w:t>
      </w:r>
      <w:r>
        <w:rPr>
          <w:color w:val="262526"/>
        </w:rPr>
        <w:t>units, the IRP has the</w:t>
      </w:r>
      <w:r>
        <w:rPr>
          <w:color w:val="262526"/>
          <w:spacing w:val="1"/>
        </w:rPr>
        <w:t> </w:t>
      </w:r>
      <w:r>
        <w:rPr>
          <w:color w:val="262526"/>
        </w:rPr>
        <w:t>same label as a</w:t>
      </w:r>
      <w:r>
        <w:rPr>
          <w:color w:val="262526"/>
          <w:spacing w:val="1"/>
        </w:rPr>
        <w:t> </w:t>
      </w:r>
      <w:r>
        <w:rPr>
          <w:color w:val="262526"/>
        </w:rPr>
        <w:t>Generator — that is, Scheduled Generator, Semi-Scheduled Generator or Non-Scheduled</w:t>
      </w:r>
      <w:r>
        <w:rPr>
          <w:color w:val="262526"/>
          <w:spacing w:val="1"/>
        </w:rPr>
        <w:t> </w:t>
      </w:r>
      <w:r>
        <w:rPr>
          <w:color w:val="262526"/>
        </w:rPr>
        <w:t>Generator</w:t>
      </w:r>
      <w:r>
        <w:rPr>
          <w:color w:val="262526"/>
          <w:spacing w:val="-1"/>
        </w:rPr>
        <w:t> </w:t>
      </w:r>
      <w:r>
        <w:rPr>
          <w:color w:val="262526"/>
        </w:rPr>
        <w:t>respectively.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In respect of small resource connection points classified by an IRP, the IRP is called a Small</w:t>
      </w:r>
      <w:r>
        <w:rPr>
          <w:color w:val="262526"/>
          <w:spacing w:val="1"/>
        </w:rPr>
        <w:t> </w:t>
      </w:r>
      <w:r>
        <w:rPr>
          <w:color w:val="262526"/>
        </w:rPr>
        <w:t>Resource Aggregator. A Small Resource Aggregator has the same rights that a Market Small</w:t>
      </w:r>
      <w:r>
        <w:rPr>
          <w:color w:val="262526"/>
          <w:spacing w:val="-60"/>
        </w:rPr>
        <w:t> </w:t>
      </w:r>
      <w:r>
        <w:rPr>
          <w:color w:val="262526"/>
        </w:rPr>
        <w:t>Generation</w:t>
      </w:r>
      <w:r>
        <w:rPr>
          <w:color w:val="262526"/>
          <w:spacing w:val="3"/>
        </w:rPr>
        <w:t> </w:t>
      </w:r>
      <w:r>
        <w:rPr>
          <w:color w:val="262526"/>
        </w:rPr>
        <w:t>Aggregator</w:t>
      </w:r>
      <w:r>
        <w:rPr>
          <w:color w:val="262526"/>
          <w:spacing w:val="4"/>
        </w:rPr>
        <w:t> </w:t>
      </w:r>
      <w:r>
        <w:rPr>
          <w:color w:val="262526"/>
        </w:rPr>
        <w:t>currently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relation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obtaining</w:t>
      </w:r>
      <w:r>
        <w:rPr>
          <w:color w:val="262526"/>
          <w:spacing w:val="4"/>
        </w:rPr>
        <w:t> </w:t>
      </w:r>
      <w:r>
        <w:rPr>
          <w:color w:val="262526"/>
        </w:rPr>
        <w:t>site-specific</w:t>
      </w:r>
      <w:r>
        <w:rPr>
          <w:color w:val="262526"/>
          <w:spacing w:val="3"/>
        </w:rPr>
        <w:t> </w:t>
      </w:r>
      <w:r>
        <w:rPr>
          <w:color w:val="262526"/>
        </w:rPr>
        <w:t>distribution</w:t>
      </w:r>
      <w:r>
        <w:rPr>
          <w:color w:val="262526"/>
          <w:spacing w:val="4"/>
        </w:rPr>
        <w:t> </w:t>
      </w:r>
      <w:r>
        <w:rPr>
          <w:color w:val="262526"/>
        </w:rPr>
        <w:t>factors</w:t>
      </w:r>
      <w:r>
        <w:rPr>
          <w:color w:val="262526"/>
          <w:spacing w:val="1"/>
        </w:rPr>
        <w:t> </w:t>
      </w:r>
      <w:r>
        <w:rPr>
          <w:color w:val="262526"/>
        </w:rPr>
        <w:t>(clause</w:t>
      </w:r>
      <w:r>
        <w:rPr>
          <w:color w:val="262526"/>
          <w:spacing w:val="1"/>
        </w:rPr>
        <w:t> </w:t>
      </w:r>
      <w:r>
        <w:rPr>
          <w:color w:val="262526"/>
        </w:rPr>
        <w:t>3.6.3(b1)).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financially</w:t>
      </w:r>
      <w:r>
        <w:rPr>
          <w:color w:val="262526"/>
          <w:spacing w:val="2"/>
        </w:rPr>
        <w:t> </w:t>
      </w:r>
      <w:r>
        <w:rPr>
          <w:color w:val="262526"/>
        </w:rPr>
        <w:t>responsible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contributes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</w:p>
    <w:p>
      <w:pPr>
        <w:pStyle w:val="BodyText"/>
      </w:pPr>
    </w:p>
    <w:p>
      <w:pPr>
        <w:pStyle w:val="BodyText"/>
        <w:spacing w:before="4"/>
        <w:rPr>
          <w:sz w:val="28"/>
        </w:rPr>
      </w:pPr>
      <w:r>
        <w:rPr/>
        <w:pict>
          <v:shape style="position:absolute;margin-left:134.645996pt;margin-top:18.322887pt;width:49.65pt;height:.1pt;mso-position-horizontal-relative:page;mso-position-vertical-relative:paragraph;z-index:-15694336;mso-wrap-distance-left:0;mso-wrap-distance-right:0" id="docshape227" coordorigin="2693,366" coordsize="993,0" path="m2693,366l3685,36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127" w:after="0"/>
        <w:ind w:left="2013" w:right="761" w:hanging="341"/>
        <w:jc w:val="left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requirement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Scheduled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Generators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specify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intended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self-dispatch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level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their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dispatch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bids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scheduled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generating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units is in 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3.8.6(a)(1).</w:t>
      </w:r>
    </w:p>
    <w:p>
      <w:pPr>
        <w:pStyle w:val="ListParagraph"/>
        <w:numPr>
          <w:ilvl w:val="0"/>
          <w:numId w:val="52"/>
        </w:numPr>
        <w:tabs>
          <w:tab w:pos="2014" w:val="left" w:leader="none"/>
        </w:tabs>
        <w:spacing w:line="240" w:lineRule="auto" w:before="54" w:after="0"/>
        <w:ind w:left="2013" w:right="809" w:hanging="341"/>
        <w:jc w:val="left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requirement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Scheduled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Generators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specify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loading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off-loading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prices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their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dispatch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bids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scheduled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generating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units is in 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3.8.6(a)(3).</w:t>
      </w:r>
    </w:p>
    <w:p>
      <w:pPr>
        <w:spacing w:before="55"/>
        <w:ind w:left="1672" w:right="0" w:firstLine="0"/>
        <w:jc w:val="left"/>
        <w:rPr>
          <w:sz w:val="14"/>
        </w:rPr>
      </w:pPr>
      <w:r>
        <w:rPr>
          <w:color w:val="262526"/>
          <w:sz w:val="14"/>
        </w:rPr>
        <w:t>194</w:t>
      </w:r>
      <w:r>
        <w:rPr>
          <w:color w:val="262526"/>
          <w:spacing w:val="23"/>
          <w:sz w:val="14"/>
        </w:rPr>
        <w:t> </w:t>
      </w:r>
      <w:r>
        <w:rPr>
          <w:color w:val="262526"/>
          <w:sz w:val="14"/>
        </w:rPr>
        <w:t>Clause 3.8.17(a).</w:t>
      </w:r>
    </w:p>
    <w:p>
      <w:pPr>
        <w:spacing w:after="0"/>
        <w:jc w:val="left"/>
        <w:rPr>
          <w:sz w:val="14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241"/>
      </w:pPr>
      <w:r>
        <w:rPr>
          <w:color w:val="262526"/>
        </w:rPr>
        <w:t>recovery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non-energy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relation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consumption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small</w:t>
      </w:r>
      <w:r>
        <w:rPr>
          <w:color w:val="262526"/>
          <w:spacing w:val="-60"/>
        </w:rPr>
        <w:t> </w:t>
      </w:r>
      <w:r>
        <w:rPr>
          <w:color w:val="262526"/>
        </w:rPr>
        <w:t>resource connection</w:t>
      </w:r>
      <w:r>
        <w:rPr>
          <w:color w:val="262526"/>
          <w:spacing w:val="1"/>
        </w:rPr>
        <w:t> </w:t>
      </w:r>
      <w:r>
        <w:rPr>
          <w:color w:val="262526"/>
        </w:rPr>
        <w:t>points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points.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end</w:t>
      </w:r>
      <w:r>
        <w:rPr>
          <w:color w:val="262526"/>
          <w:spacing w:val="2"/>
        </w:rPr>
        <w:t> </w:t>
      </w:r>
      <w:r>
        <w:rPr>
          <w:color w:val="262526"/>
        </w:rPr>
        <w:t>user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classifies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-60"/>
        </w:rPr>
        <w:t> </w:t>
      </w:r>
      <w:r>
        <w:rPr>
          <w:color w:val="262526"/>
        </w:rPr>
        <w:t>connected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classifies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load,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same</w:t>
      </w:r>
      <w:r>
        <w:rPr>
          <w:color w:val="262526"/>
          <w:spacing w:val="1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Customer and has the label Market Customer.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Non-energy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costs</w:t>
      </w:r>
    </w:p>
    <w:p>
      <w:pPr>
        <w:pStyle w:val="BodyText"/>
        <w:spacing w:line="278" w:lineRule="auto" w:before="100"/>
        <w:ind w:left="1672" w:right="15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3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recovered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give</w:t>
      </w:r>
      <w:r>
        <w:rPr>
          <w:color w:val="262526"/>
          <w:spacing w:val="5"/>
        </w:rPr>
        <w:t> </w:t>
      </w:r>
      <w:r>
        <w:rPr>
          <w:color w:val="262526"/>
        </w:rPr>
        <w:t>effect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policy</w:t>
      </w:r>
      <w:r>
        <w:rPr>
          <w:color w:val="262526"/>
          <w:spacing w:val="5"/>
        </w:rPr>
        <w:t> </w:t>
      </w:r>
      <w:r>
        <w:rPr>
          <w:color w:val="262526"/>
        </w:rPr>
        <w:t>aim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determining</w:t>
      </w:r>
      <w:r>
        <w:rPr>
          <w:color w:val="262526"/>
          <w:spacing w:val="5"/>
        </w:rPr>
        <w:t> </w:t>
      </w:r>
      <w:r>
        <w:rPr>
          <w:color w:val="262526"/>
        </w:rPr>
        <w:t>liability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contribute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those</w:t>
      </w:r>
      <w:r>
        <w:rPr>
          <w:color w:val="262526"/>
          <w:spacing w:val="5"/>
        </w:rPr>
        <w:t> </w:t>
      </w:r>
      <w:r>
        <w:rPr>
          <w:color w:val="262526"/>
        </w:rPr>
        <w:t>costs</w:t>
      </w:r>
      <w:r>
        <w:rPr>
          <w:color w:val="262526"/>
          <w:spacing w:val="5"/>
        </w:rPr>
        <w:t> </w:t>
      </w:r>
      <w:r>
        <w:rPr>
          <w:color w:val="262526"/>
        </w:rPr>
        <w:t>according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flows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points,</w:t>
      </w:r>
      <w:r>
        <w:rPr>
          <w:color w:val="262526"/>
          <w:spacing w:val="2"/>
        </w:rPr>
        <w:t> </w:t>
      </w:r>
      <w:r>
        <w:rPr>
          <w:color w:val="262526"/>
        </w:rPr>
        <w:t>rather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according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Market</w:t>
      </w:r>
      <w:r>
        <w:rPr>
          <w:color w:val="262526"/>
          <w:spacing w:val="-1"/>
        </w:rPr>
        <w:t> </w:t>
      </w:r>
      <w:r>
        <w:rPr>
          <w:color w:val="262526"/>
        </w:rPr>
        <w:t>Participant is registered.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2"/>
        </w:rPr>
        <w:t> </w:t>
      </w:r>
      <w:r>
        <w:rPr>
          <w:color w:val="262526"/>
        </w:rPr>
        <w:t>term,</w:t>
      </w:r>
      <w:r>
        <w:rPr>
          <w:color w:val="262526"/>
          <w:spacing w:val="1"/>
        </w:rPr>
        <w:t> </w:t>
      </w:r>
      <w:r>
        <w:rPr>
          <w:i/>
          <w:color w:val="262526"/>
        </w:rPr>
        <w:t>Cost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Recovery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Market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Participant</w:t>
      </w:r>
      <w:r>
        <w:rPr>
          <w:i/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10.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covers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</w:t>
      </w:r>
      <w:r>
        <w:rPr>
          <w:color w:val="262526"/>
          <w:spacing w:val="2"/>
        </w:rPr>
        <w:t> </w:t>
      </w:r>
      <w:r>
        <w:rPr>
          <w:color w:val="262526"/>
        </w:rPr>
        <w:t>categories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than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Service</w:t>
      </w:r>
      <w:r>
        <w:rPr>
          <w:color w:val="262526"/>
          <w:spacing w:val="-59"/>
        </w:rPr>
        <w:t> </w:t>
      </w:r>
      <w:r>
        <w:rPr>
          <w:color w:val="262526"/>
        </w:rPr>
        <w:t>Provider</w:t>
      </w:r>
      <w:r>
        <w:rPr>
          <w:color w:val="262526"/>
          <w:spacing w:val="-1"/>
        </w:rPr>
        <w:t> </w:t>
      </w:r>
      <w:r>
        <w:rPr>
          <w:color w:val="262526"/>
        </w:rPr>
        <w:t>and a</w:t>
      </w:r>
      <w:r>
        <w:rPr>
          <w:color w:val="262526"/>
          <w:spacing w:val="-1"/>
        </w:rPr>
        <w:t> </w:t>
      </w:r>
      <w:r>
        <w:rPr>
          <w:color w:val="262526"/>
        </w:rPr>
        <w:t>Demand Response</w:t>
      </w:r>
      <w:r>
        <w:rPr>
          <w:color w:val="262526"/>
          <w:spacing w:val="-1"/>
        </w:rPr>
        <w:t> </w:t>
      </w:r>
      <w:r>
        <w:rPr>
          <w:color w:val="262526"/>
        </w:rPr>
        <w:t>Service Provider.</w:t>
      </w:r>
    </w:p>
    <w:p>
      <w:pPr>
        <w:pStyle w:val="BodyText"/>
        <w:spacing w:line="278" w:lineRule="auto" w:before="113"/>
        <w:ind w:left="1672" w:right="9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calculation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adjusted</w:t>
      </w:r>
      <w:r>
        <w:rPr>
          <w:color w:val="262526"/>
          <w:spacing w:val="2"/>
        </w:rPr>
        <w:t> </w:t>
      </w:r>
      <w:r>
        <w:rPr>
          <w:color w:val="262526"/>
        </w:rPr>
        <w:t>gross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AGE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3.15.4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replaced.</w:t>
      </w:r>
      <w:r>
        <w:rPr>
          <w:color w:val="262526"/>
          <w:spacing w:val="2"/>
        </w:rPr>
        <w:t> </w:t>
      </w:r>
      <w:r>
        <w:rPr>
          <w:color w:val="262526"/>
        </w:rPr>
        <w:t>AGE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-60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sum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adjusted</w:t>
      </w:r>
      <w:r>
        <w:rPr>
          <w:color w:val="262526"/>
          <w:spacing w:val="3"/>
        </w:rPr>
        <w:t> </w:t>
      </w:r>
      <w:r>
        <w:rPr>
          <w:color w:val="262526"/>
        </w:rPr>
        <w:t>consumed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(ACE,</w:t>
      </w:r>
      <w:r>
        <w:rPr>
          <w:color w:val="262526"/>
          <w:spacing w:val="2"/>
        </w:rPr>
        <w:t> </w:t>
      </w:r>
      <w:r>
        <w:rPr>
          <w:color w:val="262526"/>
        </w:rPr>
        <w:t>expressed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negative</w:t>
      </w:r>
      <w:r>
        <w:rPr>
          <w:color w:val="262526"/>
          <w:spacing w:val="1"/>
        </w:rPr>
        <w:t> </w:t>
      </w:r>
      <w:r>
        <w:rPr>
          <w:color w:val="262526"/>
        </w:rPr>
        <w:t>value)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adjusted</w:t>
      </w:r>
      <w:r>
        <w:rPr>
          <w:color w:val="262526"/>
          <w:spacing w:val="2"/>
        </w:rPr>
        <w:t> </w:t>
      </w:r>
      <w:r>
        <w:rPr>
          <w:color w:val="262526"/>
        </w:rPr>
        <w:t>sent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(ASOE,</w:t>
      </w:r>
      <w:r>
        <w:rPr>
          <w:color w:val="262526"/>
          <w:spacing w:val="1"/>
        </w:rPr>
        <w:t> </w:t>
      </w:r>
      <w:r>
        <w:rPr>
          <w:color w:val="262526"/>
        </w:rPr>
        <w:t>expressed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positive</w:t>
      </w:r>
      <w:r>
        <w:rPr>
          <w:color w:val="262526"/>
          <w:spacing w:val="1"/>
        </w:rPr>
        <w:t> </w:t>
      </w:r>
      <w:r>
        <w:rPr>
          <w:color w:val="262526"/>
        </w:rPr>
        <w:t>value)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point.</w:t>
      </w:r>
      <w:r>
        <w:rPr>
          <w:color w:val="262526"/>
          <w:spacing w:val="2"/>
        </w:rPr>
        <w:t> </w:t>
      </w:r>
      <w:r>
        <w:rPr>
          <w:color w:val="262526"/>
        </w:rPr>
        <w:t>ACE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metered</w:t>
      </w:r>
      <w:r>
        <w:rPr>
          <w:color w:val="262526"/>
          <w:spacing w:val="1"/>
        </w:rPr>
        <w:t> </w:t>
      </w:r>
      <w:r>
        <w:rPr>
          <w:color w:val="262526"/>
        </w:rPr>
        <w:t>value.</w:t>
      </w:r>
      <w:r>
        <w:rPr>
          <w:color w:val="262526"/>
          <w:spacing w:val="2"/>
        </w:rPr>
        <w:t> </w:t>
      </w:r>
      <w:r>
        <w:rPr>
          <w:color w:val="262526"/>
        </w:rPr>
        <w:t>ACE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distribution</w:t>
      </w:r>
      <w:r>
        <w:rPr>
          <w:color w:val="262526"/>
          <w:spacing w:val="3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point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metered</w:t>
      </w:r>
      <w:r>
        <w:rPr>
          <w:color w:val="262526"/>
          <w:spacing w:val="3"/>
        </w:rPr>
        <w:t> </w:t>
      </w:r>
      <w:r>
        <w:rPr>
          <w:color w:val="262526"/>
        </w:rPr>
        <w:t>value</w:t>
      </w:r>
      <w:r>
        <w:rPr>
          <w:color w:val="262526"/>
          <w:spacing w:val="3"/>
        </w:rPr>
        <w:t> </w:t>
      </w:r>
      <w:r>
        <w:rPr>
          <w:color w:val="262526"/>
        </w:rPr>
        <w:t>adjusted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distribution</w:t>
      </w:r>
      <w:r>
        <w:rPr>
          <w:color w:val="262526"/>
          <w:spacing w:val="3"/>
        </w:rPr>
        <w:t> </w:t>
      </w:r>
      <w:r>
        <w:rPr>
          <w:color w:val="262526"/>
        </w:rPr>
        <w:t>losses</w:t>
      </w:r>
      <w:r>
        <w:rPr>
          <w:color w:val="262526"/>
          <w:spacing w:val="3"/>
        </w:rPr>
        <w:t> </w:t>
      </w:r>
      <w:r>
        <w:rPr>
          <w:color w:val="262526"/>
        </w:rPr>
        <w:t>using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applicable</w:t>
      </w:r>
      <w:r>
        <w:rPr>
          <w:color w:val="262526"/>
          <w:spacing w:val="2"/>
        </w:rPr>
        <w:t> </w:t>
      </w:r>
      <w:r>
        <w:rPr>
          <w:color w:val="262526"/>
        </w:rPr>
        <w:t>distribution</w:t>
      </w:r>
      <w:r>
        <w:rPr>
          <w:color w:val="262526"/>
          <w:spacing w:val="3"/>
        </w:rPr>
        <w:t> </w:t>
      </w:r>
      <w:r>
        <w:rPr>
          <w:color w:val="262526"/>
        </w:rPr>
        <w:t>loss</w:t>
      </w:r>
      <w:r>
        <w:rPr>
          <w:color w:val="262526"/>
          <w:spacing w:val="3"/>
        </w:rPr>
        <w:t> </w:t>
      </w:r>
      <w:r>
        <w:rPr>
          <w:color w:val="262526"/>
        </w:rPr>
        <w:t>factor</w:t>
      </w:r>
      <w:r>
        <w:rPr>
          <w:color w:val="262526"/>
          <w:spacing w:val="3"/>
        </w:rPr>
        <w:t> </w:t>
      </w:r>
      <w:r>
        <w:rPr>
          <w:color w:val="262526"/>
        </w:rPr>
        <w:t>plus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unaccounted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allocated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3.15.5.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result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net</w:t>
      </w:r>
      <w:r>
        <w:rPr>
          <w:color w:val="262526"/>
          <w:spacing w:val="2"/>
        </w:rPr>
        <w:t> </w:t>
      </w:r>
      <w:r>
        <w:rPr>
          <w:color w:val="262526"/>
        </w:rPr>
        <w:t>consumption</w:t>
      </w:r>
      <w:r>
        <w:rPr>
          <w:color w:val="262526"/>
          <w:spacing w:val="1"/>
        </w:rPr>
        <w:t> </w:t>
      </w:r>
      <w:r>
        <w:rPr>
          <w:color w:val="262526"/>
        </w:rPr>
        <w:t>calculation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-60"/>
        </w:rPr>
        <w:t> </w:t>
      </w:r>
      <w:r>
        <w:rPr>
          <w:color w:val="262526"/>
        </w:rPr>
        <w:t>(AGE),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gross</w:t>
      </w:r>
      <w:r>
        <w:rPr>
          <w:color w:val="262526"/>
          <w:spacing w:val="2"/>
        </w:rPr>
        <w:t> </w:t>
      </w:r>
      <w:r>
        <w:rPr>
          <w:color w:val="262526"/>
        </w:rPr>
        <w:t>consumption</w:t>
      </w:r>
      <w:r>
        <w:rPr>
          <w:color w:val="262526"/>
          <w:spacing w:val="1"/>
        </w:rPr>
        <w:t> </w:t>
      </w:r>
      <w:r>
        <w:rPr>
          <w:color w:val="262526"/>
        </w:rPr>
        <w:t>figure</w:t>
      </w:r>
      <w:r>
        <w:rPr>
          <w:color w:val="262526"/>
          <w:spacing w:val="1"/>
        </w:rPr>
        <w:t> </w:t>
      </w:r>
      <w:r>
        <w:rPr>
          <w:color w:val="262526"/>
        </w:rPr>
        <w:t>(ACE)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gross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figure</w:t>
      </w:r>
      <w:r>
        <w:rPr>
          <w:color w:val="262526"/>
          <w:spacing w:val="1"/>
        </w:rPr>
        <w:t> </w:t>
      </w:r>
      <w:r>
        <w:rPr>
          <w:color w:val="262526"/>
        </w:rPr>
        <w:t>(ASOE).</w:t>
      </w:r>
    </w:p>
    <w:p>
      <w:pPr>
        <w:pStyle w:val="BodyText"/>
        <w:spacing w:line="278" w:lineRule="auto" w:before="114"/>
        <w:ind w:left="1672" w:right="159"/>
      </w:pPr>
      <w:r>
        <w:rPr>
          <w:color w:val="262526"/>
        </w:rPr>
        <w:t>The cost</w:t>
      </w:r>
      <w:r>
        <w:rPr>
          <w:color w:val="262526"/>
          <w:spacing w:val="1"/>
        </w:rPr>
        <w:t> </w:t>
      </w:r>
      <w:r>
        <w:rPr>
          <w:color w:val="262526"/>
        </w:rPr>
        <w:t>recovery</w:t>
      </w:r>
      <w:r>
        <w:rPr>
          <w:color w:val="262526"/>
          <w:spacing w:val="1"/>
        </w:rPr>
        <w:t> </w:t>
      </w:r>
      <w:r>
        <w:rPr>
          <w:color w:val="262526"/>
        </w:rPr>
        <w:t>provisions 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amended 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Cost Recovery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contribute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3"/>
        </w:rPr>
        <w:t> </w:t>
      </w:r>
      <w:r>
        <w:rPr>
          <w:color w:val="262526"/>
        </w:rPr>
        <w:t>according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gross</w:t>
      </w:r>
      <w:r>
        <w:rPr>
          <w:color w:val="262526"/>
          <w:spacing w:val="2"/>
        </w:rPr>
        <w:t> </w:t>
      </w:r>
      <w:r>
        <w:rPr>
          <w:color w:val="262526"/>
        </w:rPr>
        <w:t>consumption</w:t>
      </w:r>
      <w:r>
        <w:rPr>
          <w:color w:val="262526"/>
          <w:spacing w:val="3"/>
        </w:rPr>
        <w:t> </w:t>
      </w:r>
      <w:r>
        <w:rPr>
          <w:color w:val="262526"/>
        </w:rPr>
        <w:t>(ACE).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5"/>
        </w:rPr>
        <w:t> </w:t>
      </w:r>
      <w:r>
        <w:rPr>
          <w:color w:val="262526"/>
        </w:rPr>
        <w:t>amendments</w:t>
      </w:r>
      <w:r>
        <w:rPr>
          <w:color w:val="262526"/>
          <w:spacing w:val="5"/>
        </w:rPr>
        <w:t> </w:t>
      </w:r>
      <w:r>
        <w:rPr>
          <w:color w:val="262526"/>
        </w:rPr>
        <w:t>are</w:t>
      </w:r>
      <w:r>
        <w:rPr>
          <w:color w:val="262526"/>
          <w:spacing w:val="5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clauses</w:t>
      </w:r>
      <w:r>
        <w:rPr>
          <w:color w:val="262526"/>
          <w:spacing w:val="5"/>
        </w:rPr>
        <w:t> </w:t>
      </w:r>
      <w:r>
        <w:rPr>
          <w:color w:val="262526"/>
        </w:rPr>
        <w:t>3.15.6A</w:t>
      </w:r>
      <w:r>
        <w:rPr>
          <w:color w:val="262526"/>
          <w:spacing w:val="5"/>
        </w:rPr>
        <w:t> </w:t>
      </w:r>
      <w:r>
        <w:rPr>
          <w:color w:val="262526"/>
        </w:rPr>
        <w:t>(Ancillary</w:t>
      </w:r>
      <w:r>
        <w:rPr>
          <w:color w:val="262526"/>
          <w:spacing w:val="5"/>
        </w:rPr>
        <w:t> </w:t>
      </w:r>
      <w:r>
        <w:rPr>
          <w:color w:val="262526"/>
        </w:rPr>
        <w:t>service</w:t>
      </w:r>
      <w:r>
        <w:rPr>
          <w:color w:val="262526"/>
          <w:spacing w:val="5"/>
        </w:rPr>
        <w:t> </w:t>
      </w:r>
      <w:r>
        <w:rPr>
          <w:color w:val="262526"/>
        </w:rPr>
        <w:t>transactions),</w:t>
      </w:r>
      <w:r>
        <w:rPr>
          <w:color w:val="262526"/>
          <w:spacing w:val="5"/>
        </w:rPr>
        <w:t> </w:t>
      </w:r>
      <w:r>
        <w:rPr>
          <w:color w:val="262526"/>
        </w:rPr>
        <w:t>3.15.8</w:t>
      </w:r>
      <w:r>
        <w:rPr>
          <w:color w:val="262526"/>
          <w:spacing w:val="5"/>
        </w:rPr>
        <w:t> </w:t>
      </w:r>
      <w:r>
        <w:rPr>
          <w:color w:val="262526"/>
        </w:rPr>
        <w:t>(Funding</w:t>
      </w:r>
      <w:r>
        <w:rPr>
          <w:color w:val="262526"/>
          <w:spacing w:val="6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compensation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5"/>
        </w:rPr>
        <w:t> </w:t>
      </w:r>
      <w:r>
        <w:rPr>
          <w:color w:val="262526"/>
        </w:rPr>
        <w:t>directions),</w:t>
      </w:r>
      <w:r>
        <w:rPr>
          <w:color w:val="262526"/>
          <w:spacing w:val="5"/>
        </w:rPr>
        <w:t> </w:t>
      </w:r>
      <w:r>
        <w:rPr>
          <w:color w:val="262526"/>
        </w:rPr>
        <w:t>3.15.8A</w:t>
      </w:r>
      <w:r>
        <w:rPr>
          <w:color w:val="262526"/>
          <w:spacing w:val="5"/>
        </w:rPr>
        <w:t> </w:t>
      </w:r>
      <w:r>
        <w:rPr>
          <w:color w:val="262526"/>
        </w:rPr>
        <w:t>(Funding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6"/>
        </w:rPr>
        <w:t> </w:t>
      </w:r>
      <w:r>
        <w:rPr>
          <w:color w:val="262526"/>
        </w:rPr>
        <w:t>compensation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5"/>
        </w:rPr>
        <w:t> </w:t>
      </w:r>
      <w:r>
        <w:rPr>
          <w:color w:val="262526"/>
        </w:rPr>
        <w:t>market</w:t>
      </w:r>
      <w:r>
        <w:rPr>
          <w:color w:val="262526"/>
          <w:spacing w:val="5"/>
        </w:rPr>
        <w:t> </w:t>
      </w:r>
      <w:r>
        <w:rPr>
          <w:color w:val="262526"/>
        </w:rPr>
        <w:t>suspension</w:t>
      </w:r>
      <w:r>
        <w:rPr>
          <w:color w:val="262526"/>
          <w:spacing w:val="1"/>
        </w:rPr>
        <w:t> </w:t>
      </w:r>
      <w:r>
        <w:rPr>
          <w:color w:val="262526"/>
        </w:rPr>
        <w:t>pricing</w:t>
      </w:r>
      <w:r>
        <w:rPr>
          <w:color w:val="262526"/>
          <w:spacing w:val="3"/>
        </w:rPr>
        <w:t> </w:t>
      </w:r>
      <w:r>
        <w:rPr>
          <w:color w:val="262526"/>
        </w:rPr>
        <w:t>schedule</w:t>
      </w:r>
      <w:r>
        <w:rPr>
          <w:color w:val="262526"/>
          <w:spacing w:val="3"/>
        </w:rPr>
        <w:t> </w:t>
      </w:r>
      <w:r>
        <w:rPr>
          <w:color w:val="262526"/>
        </w:rPr>
        <w:t>periods),</w:t>
      </w:r>
      <w:r>
        <w:rPr>
          <w:color w:val="262526"/>
          <w:spacing w:val="3"/>
        </w:rPr>
        <w:t> </w:t>
      </w:r>
      <w:r>
        <w:rPr>
          <w:color w:val="262526"/>
        </w:rPr>
        <w:t>3.15.9</w:t>
      </w:r>
      <w:r>
        <w:rPr>
          <w:color w:val="262526"/>
          <w:spacing w:val="3"/>
        </w:rPr>
        <w:t> </w:t>
      </w:r>
      <w:r>
        <w:rPr>
          <w:color w:val="262526"/>
        </w:rPr>
        <w:t>(Reserve</w:t>
      </w:r>
      <w:r>
        <w:rPr>
          <w:color w:val="262526"/>
          <w:spacing w:val="3"/>
        </w:rPr>
        <w:t> </w:t>
      </w:r>
      <w:r>
        <w:rPr>
          <w:color w:val="262526"/>
        </w:rPr>
        <w:t>settlements),</w:t>
      </w:r>
      <w:r>
        <w:rPr>
          <w:color w:val="262526"/>
          <w:spacing w:val="3"/>
        </w:rPr>
        <w:t> </w:t>
      </w:r>
      <w:r>
        <w:rPr>
          <w:color w:val="262526"/>
        </w:rPr>
        <w:t>3.15.10</w:t>
      </w:r>
      <w:r>
        <w:rPr>
          <w:color w:val="262526"/>
          <w:spacing w:val="3"/>
        </w:rPr>
        <w:t> </w:t>
      </w:r>
      <w:r>
        <w:rPr>
          <w:color w:val="262526"/>
        </w:rPr>
        <w:t>(Administered</w:t>
      </w:r>
      <w:r>
        <w:rPr>
          <w:color w:val="262526"/>
          <w:spacing w:val="3"/>
        </w:rPr>
        <w:t> </w:t>
      </w:r>
      <w:r>
        <w:rPr>
          <w:color w:val="262526"/>
        </w:rPr>
        <w:t>price</w:t>
      </w:r>
      <w:r>
        <w:rPr>
          <w:color w:val="262526"/>
          <w:spacing w:val="3"/>
        </w:rPr>
        <w:t> </w:t>
      </w:r>
      <w:r>
        <w:rPr>
          <w:color w:val="262526"/>
        </w:rPr>
        <w:t>cap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administered</w:t>
      </w:r>
      <w:r>
        <w:rPr>
          <w:color w:val="262526"/>
          <w:spacing w:val="2"/>
        </w:rPr>
        <w:t> </w:t>
      </w:r>
      <w:r>
        <w:rPr>
          <w:color w:val="262526"/>
        </w:rPr>
        <w:t>floor</w:t>
      </w:r>
      <w:r>
        <w:rPr>
          <w:color w:val="262526"/>
          <w:spacing w:val="2"/>
        </w:rPr>
        <w:t> </w:t>
      </w:r>
      <w:r>
        <w:rPr>
          <w:color w:val="262526"/>
        </w:rPr>
        <w:t>price</w:t>
      </w:r>
      <w:r>
        <w:rPr>
          <w:color w:val="262526"/>
          <w:spacing w:val="3"/>
        </w:rPr>
        <w:t> </w:t>
      </w:r>
      <w:r>
        <w:rPr>
          <w:color w:val="262526"/>
        </w:rPr>
        <w:t>compensation</w:t>
      </w:r>
      <w:r>
        <w:rPr>
          <w:color w:val="262526"/>
          <w:spacing w:val="2"/>
        </w:rPr>
        <w:t> </w:t>
      </w:r>
      <w:r>
        <w:rPr>
          <w:color w:val="262526"/>
        </w:rPr>
        <w:t>payments)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3.15.10C</w:t>
      </w:r>
      <w:r>
        <w:rPr>
          <w:color w:val="262526"/>
          <w:spacing w:val="3"/>
        </w:rPr>
        <w:t> </w:t>
      </w:r>
      <w:r>
        <w:rPr>
          <w:color w:val="262526"/>
        </w:rPr>
        <w:t>(Intervention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Suspension</w:t>
      </w:r>
      <w:r>
        <w:rPr>
          <w:color w:val="262526"/>
          <w:spacing w:val="-1"/>
        </w:rPr>
        <w:t> </w:t>
      </w:r>
      <w:r>
        <w:rPr>
          <w:color w:val="262526"/>
        </w:rPr>
        <w:t>Pricing Schedule Period Settlements).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makes</w:t>
      </w:r>
      <w:r>
        <w:rPr>
          <w:color w:val="262526"/>
          <w:spacing w:val="3"/>
        </w:rPr>
        <w:t> </w:t>
      </w: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3.15.6A</w:t>
      </w:r>
      <w:r>
        <w:rPr>
          <w:color w:val="262526"/>
          <w:spacing w:val="3"/>
        </w:rPr>
        <w:t> </w:t>
      </w:r>
      <w:r>
        <w:rPr>
          <w:color w:val="262526"/>
        </w:rPr>
        <w:t>(Ancillary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3"/>
        </w:rPr>
        <w:t> </w:t>
      </w:r>
      <w:r>
        <w:rPr>
          <w:color w:val="262526"/>
        </w:rPr>
        <w:t>transactions)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consistent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assist</w:t>
      </w:r>
      <w:r>
        <w:rPr>
          <w:color w:val="262526"/>
          <w:spacing w:val="1"/>
        </w:rPr>
        <w:t> </w:t>
      </w:r>
      <w:r>
        <w:rPr>
          <w:color w:val="262526"/>
        </w:rPr>
        <w:t>readability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1"/>
        </w:rPr>
        <w:t> </w:t>
      </w:r>
      <w:r>
        <w:rPr>
          <w:color w:val="262526"/>
        </w:rPr>
        <w:t>headings and relocating some provisions.</w:t>
      </w:r>
    </w:p>
    <w:p>
      <w:pPr>
        <w:spacing w:line="278" w:lineRule="auto" w:before="113"/>
        <w:ind w:left="1672" w:right="241" w:firstLine="0"/>
        <w:jc w:val="left"/>
        <w:rPr>
          <w:sz w:val="20"/>
        </w:rPr>
      </w:pPr>
      <w:r>
        <w:rPr>
          <w:color w:val="262526"/>
          <w:sz w:val="20"/>
        </w:rPr>
        <w:t>Provisions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inserted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3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National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Electricity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Amendment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(NEM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settlement</w:t>
      </w:r>
      <w:r>
        <w:rPr>
          <w:i/>
          <w:color w:val="262526"/>
          <w:spacing w:val="-60"/>
          <w:sz w:val="20"/>
        </w:rPr>
        <w:t> </w:t>
      </w:r>
      <w:r>
        <w:rPr>
          <w:i/>
          <w:color w:val="262526"/>
          <w:sz w:val="20"/>
        </w:rPr>
        <w:t>under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low,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zero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and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negative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demand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conditions)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Rule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2021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deleted.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Drafting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ancillary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service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provisions</w:t>
      </w:r>
    </w:p>
    <w:p>
      <w:pPr>
        <w:pStyle w:val="BodyText"/>
        <w:spacing w:line="278" w:lineRule="auto" w:before="100"/>
        <w:ind w:left="1672" w:right="164"/>
      </w:pP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3"/>
        </w:rPr>
        <w:t> </w:t>
      </w:r>
      <w:r>
        <w:rPr>
          <w:color w:val="262526"/>
        </w:rPr>
        <w:t>services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broader</w:t>
      </w:r>
      <w:r>
        <w:rPr>
          <w:color w:val="262526"/>
          <w:spacing w:val="-60"/>
        </w:rPr>
        <w:t> </w:t>
      </w:r>
      <w:r>
        <w:rPr>
          <w:color w:val="262526"/>
        </w:rPr>
        <w:t>range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(ancillary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units)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rules,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relevant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meets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specification.</w:t>
      </w:r>
      <w:r>
        <w:rPr>
          <w:color w:val="262526"/>
          <w:spacing w:val="1"/>
        </w:rPr>
        <w:t> </w:t>
      </w:r>
      <w:r>
        <w:rPr>
          <w:color w:val="262526"/>
        </w:rPr>
        <w:t>Throughout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3,</w:t>
      </w:r>
      <w:r>
        <w:rPr>
          <w:color w:val="262526"/>
          <w:spacing w:val="1"/>
        </w:rPr>
        <w:t> </w:t>
      </w:r>
      <w:r>
        <w:rPr>
          <w:color w:val="262526"/>
        </w:rPr>
        <w:t>references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loads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replaced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201"/>
      </w:pPr>
      <w:r>
        <w:rPr>
          <w:color w:val="262526"/>
        </w:rPr>
        <w:t>references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3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units,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10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units,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4"/>
        </w:rPr>
        <w:t> </w:t>
      </w:r>
      <w:r>
        <w:rPr>
          <w:color w:val="262526"/>
        </w:rPr>
        <w:t>connected</w:t>
      </w:r>
      <w:r>
        <w:rPr>
          <w:color w:val="262526"/>
          <w:spacing w:val="3"/>
        </w:rPr>
        <w:t> </w:t>
      </w:r>
      <w:r>
        <w:rPr>
          <w:color w:val="262526"/>
        </w:rPr>
        <w:t>plant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4"/>
        </w:rPr>
        <w:t> </w:t>
      </w:r>
      <w:r>
        <w:rPr>
          <w:color w:val="262526"/>
        </w:rPr>
        <w:t>classified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4"/>
        </w:rPr>
        <w:t> </w:t>
      </w:r>
      <w:r>
        <w:rPr>
          <w:color w:val="262526"/>
        </w:rPr>
        <w:t>2</w:t>
      </w:r>
      <w:r>
        <w:rPr>
          <w:color w:val="262526"/>
          <w:spacing w:val="-60"/>
        </w:rPr>
        <w:t> </w:t>
      </w:r>
      <w:r>
        <w:rPr>
          <w:color w:val="262526"/>
        </w:rPr>
        <w:t>as an ancillary service unit.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both"/>
        <w:rPr>
          <w:b/>
          <w:sz w:val="18"/>
        </w:rPr>
      </w:pPr>
      <w:r>
        <w:rPr>
          <w:b/>
          <w:color w:val="00ACEC"/>
          <w:sz w:val="18"/>
        </w:rPr>
        <w:t>Aggregation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units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dispatch</w:t>
      </w:r>
    </w:p>
    <w:p>
      <w:pPr>
        <w:pStyle w:val="BodyText"/>
        <w:spacing w:line="278" w:lineRule="auto" w:before="99"/>
        <w:ind w:left="1672" w:right="271"/>
        <w:jc w:val="both"/>
      </w:pPr>
      <w:r>
        <w:rPr>
          <w:color w:val="262526"/>
        </w:rPr>
        <w:t>Under the current rules, provisions relating to the process by which units or connected plant</w:t>
      </w:r>
      <w:r>
        <w:rPr>
          <w:color w:val="262526"/>
          <w:spacing w:val="1"/>
        </w:rPr>
        <w:t> </w:t>
      </w:r>
      <w:r>
        <w:rPr>
          <w:color w:val="262526"/>
        </w:rPr>
        <w:t>can be aggregated for dispatch are contained in both chapters 2 and 3. Under the final rule,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dealing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aggregation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dispatch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relocated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3.8.3.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Ramp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rates</w:t>
      </w:r>
    </w:p>
    <w:p>
      <w:pPr>
        <w:pStyle w:val="BodyText"/>
        <w:spacing w:line="278" w:lineRule="auto" w:before="100"/>
        <w:ind w:left="1672" w:right="24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3.8.3A</w:t>
      </w:r>
      <w:r>
        <w:rPr>
          <w:color w:val="262526"/>
          <w:spacing w:val="1"/>
        </w:rPr>
        <w:t> </w:t>
      </w:r>
      <w:r>
        <w:rPr>
          <w:color w:val="262526"/>
        </w:rPr>
        <w:t>(ramp</w:t>
      </w:r>
      <w:r>
        <w:rPr>
          <w:color w:val="262526"/>
          <w:spacing w:val="2"/>
        </w:rPr>
        <w:t> </w:t>
      </w:r>
      <w:r>
        <w:rPr>
          <w:color w:val="262526"/>
        </w:rPr>
        <w:t>rates)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improve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clarity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drafting.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minimum</w:t>
      </w:r>
      <w:r>
        <w:rPr>
          <w:color w:val="262526"/>
          <w:spacing w:val="2"/>
        </w:rPr>
        <w:t> </w:t>
      </w:r>
      <w:r>
        <w:rPr>
          <w:color w:val="262526"/>
        </w:rPr>
        <w:t>ramp</w:t>
      </w:r>
      <w:r>
        <w:rPr>
          <w:color w:val="262526"/>
          <w:spacing w:val="2"/>
        </w:rPr>
        <w:t> </w:t>
      </w:r>
      <w:r>
        <w:rPr>
          <w:color w:val="262526"/>
        </w:rPr>
        <w:t>rates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units.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IRPs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up</w:t>
      </w:r>
      <w:r>
        <w:rPr>
          <w:color w:val="262526"/>
          <w:spacing w:val="1"/>
        </w:rPr>
        <w:t> </w:t>
      </w:r>
      <w:r>
        <w:rPr>
          <w:color w:val="262526"/>
        </w:rPr>
        <w:t>ramp</w:t>
      </w:r>
      <w:r>
        <w:rPr>
          <w:color w:val="262526"/>
          <w:spacing w:val="1"/>
        </w:rPr>
        <w:t> </w:t>
      </w:r>
      <w:r>
        <w:rPr>
          <w:color w:val="262526"/>
        </w:rPr>
        <w:t>rate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down</w:t>
      </w:r>
      <w:r>
        <w:rPr>
          <w:color w:val="262526"/>
          <w:spacing w:val="1"/>
        </w:rPr>
        <w:t> </w:t>
      </w:r>
      <w:r>
        <w:rPr>
          <w:color w:val="262526"/>
        </w:rPr>
        <w:t>ramp</w:t>
      </w:r>
      <w:r>
        <w:rPr>
          <w:color w:val="262526"/>
          <w:spacing w:val="1"/>
        </w:rPr>
        <w:t> </w:t>
      </w:r>
      <w:r>
        <w:rPr>
          <w:color w:val="262526"/>
        </w:rPr>
        <w:t>rate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consumption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unit,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each</w:t>
      </w:r>
      <w:r>
        <w:rPr>
          <w:color w:val="262526"/>
          <w:spacing w:val="1"/>
        </w:rPr>
        <w:t> </w:t>
      </w:r>
      <w:r>
        <w:rPr>
          <w:color w:val="262526"/>
        </w:rPr>
        <w:t>being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least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i/>
          <w:color w:val="262526"/>
        </w:rPr>
        <w:t>minimum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ramp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rate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requirement</w:t>
      </w:r>
      <w:r>
        <w:rPr>
          <w:i/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non-aggregated</w:t>
      </w:r>
      <w:r>
        <w:rPr>
          <w:color w:val="262526"/>
          <w:spacing w:val="2"/>
        </w:rPr>
        <w:t> </w:t>
      </w:r>
      <w:r>
        <w:rPr>
          <w:color w:val="262526"/>
        </w:rPr>
        <w:t>units.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minimum</w:t>
      </w:r>
      <w:r>
        <w:rPr>
          <w:color w:val="262526"/>
          <w:spacing w:val="1"/>
        </w:rPr>
        <w:t> </w:t>
      </w:r>
      <w:r>
        <w:rPr>
          <w:color w:val="262526"/>
        </w:rPr>
        <w:t>ramp rate</w:t>
      </w:r>
      <w:r>
        <w:rPr>
          <w:color w:val="262526"/>
          <w:spacing w:val="1"/>
        </w:rPr>
        <w:t> </w:t>
      </w:r>
      <w:r>
        <w:rPr>
          <w:color w:val="262526"/>
        </w:rPr>
        <w:t>requirement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defined</w:t>
      </w:r>
      <w:r>
        <w:rPr>
          <w:color w:val="262526"/>
          <w:spacing w:val="1"/>
        </w:rPr>
        <w:t> </w:t>
      </w:r>
      <w:r>
        <w:rPr>
          <w:color w:val="262526"/>
        </w:rPr>
        <w:t>term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unit,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lower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3MW/minute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3%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maximum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accordance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3.13.3(b).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service,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-60"/>
        </w:rPr>
        <w:t> </w:t>
      </w:r>
      <w:r>
        <w:rPr>
          <w:color w:val="262526"/>
        </w:rPr>
        <w:t>remains at 3MW/minute.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amends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minimum</w:t>
      </w:r>
      <w:r>
        <w:rPr>
          <w:color w:val="262526"/>
          <w:spacing w:val="2"/>
        </w:rPr>
        <w:t> </w:t>
      </w:r>
      <w:r>
        <w:rPr>
          <w:color w:val="262526"/>
        </w:rPr>
        <w:t>ramp</w:t>
      </w:r>
      <w:r>
        <w:rPr>
          <w:color w:val="262526"/>
          <w:spacing w:val="2"/>
        </w:rPr>
        <w:t> </w:t>
      </w:r>
      <w:r>
        <w:rPr>
          <w:color w:val="262526"/>
        </w:rPr>
        <w:t>rate</w:t>
      </w:r>
      <w:r>
        <w:rPr>
          <w:color w:val="262526"/>
          <w:spacing w:val="2"/>
        </w:rPr>
        <w:t> </w:t>
      </w:r>
      <w:r>
        <w:rPr>
          <w:color w:val="262526"/>
        </w:rPr>
        <w:t>requirement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-59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same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minimum</w:t>
      </w:r>
      <w:r>
        <w:rPr>
          <w:color w:val="262526"/>
          <w:spacing w:val="2"/>
        </w:rPr>
        <w:t> </w:t>
      </w:r>
      <w:r>
        <w:rPr>
          <w:color w:val="262526"/>
        </w:rPr>
        <w:t>ramp</w:t>
      </w:r>
      <w:r>
        <w:rPr>
          <w:color w:val="262526"/>
          <w:spacing w:val="2"/>
        </w:rPr>
        <w:t> </w:t>
      </w:r>
      <w:r>
        <w:rPr>
          <w:color w:val="262526"/>
        </w:rPr>
        <w:t>rate</w:t>
      </w:r>
      <w:r>
        <w:rPr>
          <w:color w:val="262526"/>
          <w:spacing w:val="2"/>
        </w:rPr>
        <w:t> </w:t>
      </w:r>
      <w:r>
        <w:rPr>
          <w:color w:val="262526"/>
        </w:rPr>
        <w:t>requirement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3MW/minute.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Generic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references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plant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participants</w:t>
      </w:r>
    </w:p>
    <w:p>
      <w:pPr>
        <w:pStyle w:val="BodyText"/>
        <w:spacing w:line="278" w:lineRule="auto" w:before="99"/>
        <w:ind w:left="1672" w:right="169"/>
      </w:pP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streamlines</w:t>
      </w:r>
      <w:r>
        <w:rPr>
          <w:color w:val="262526"/>
          <w:spacing w:val="1"/>
        </w:rPr>
        <w:t> </w:t>
      </w:r>
      <w:r>
        <w:rPr>
          <w:color w:val="262526"/>
        </w:rPr>
        <w:t>the drafting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3 by</w:t>
      </w:r>
      <w:r>
        <w:rPr>
          <w:color w:val="262526"/>
          <w:spacing w:val="1"/>
        </w:rPr>
        <w:t> </w:t>
      </w:r>
      <w:r>
        <w:rPr>
          <w:color w:val="262526"/>
        </w:rPr>
        <w:t>replacing</w:t>
      </w:r>
      <w:r>
        <w:rPr>
          <w:color w:val="262526"/>
          <w:spacing w:val="1"/>
        </w:rPr>
        <w:t> </w:t>
      </w:r>
      <w:r>
        <w:rPr>
          <w:color w:val="262526"/>
        </w:rPr>
        <w:t>references</w:t>
      </w:r>
      <w:r>
        <w:rPr>
          <w:color w:val="262526"/>
          <w:spacing w:val="1"/>
        </w:rPr>
        <w:t> </w:t>
      </w:r>
      <w:r>
        <w:rPr>
          <w:color w:val="262526"/>
        </w:rPr>
        <w:t>to specific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participants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generic</w:t>
      </w:r>
      <w:r>
        <w:rPr>
          <w:color w:val="262526"/>
          <w:spacing w:val="2"/>
        </w:rPr>
        <w:t> </w:t>
      </w:r>
      <w:r>
        <w:rPr>
          <w:color w:val="262526"/>
        </w:rPr>
        <w:t>references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amendment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meaning of the clause. For example: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243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10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plant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subject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central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semi-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wholesale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demand response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 network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services), and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029" w:hanging="341"/>
        <w:jc w:val="left"/>
        <w:rPr>
          <w:sz w:val="20"/>
        </w:rPr>
      </w:pPr>
      <w:r>
        <w:rPr>
          <w:color w:val="262526"/>
          <w:sz w:val="20"/>
        </w:rPr>
        <w:t>references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Participants or Registered Participants.</w:t>
      </w: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Bid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offer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terminology</w:t>
      </w:r>
    </w:p>
    <w:p>
      <w:pPr>
        <w:pStyle w:val="BodyText"/>
        <w:spacing w:line="278" w:lineRule="auto" w:before="99"/>
        <w:ind w:left="1672" w:right="134"/>
      </w:pPr>
      <w:r>
        <w:rPr>
          <w:color w:val="262526"/>
        </w:rPr>
        <w:t>Under</w:t>
      </w:r>
      <w:r>
        <w:rPr>
          <w:color w:val="262526"/>
          <w:spacing w:val="10"/>
        </w:rPr>
        <w:t> </w:t>
      </w:r>
      <w:r>
        <w:rPr>
          <w:color w:val="262526"/>
        </w:rPr>
        <w:t>the</w:t>
      </w:r>
      <w:r>
        <w:rPr>
          <w:color w:val="262526"/>
          <w:spacing w:val="11"/>
        </w:rPr>
        <w:t> </w:t>
      </w:r>
      <w:r>
        <w:rPr>
          <w:color w:val="262526"/>
        </w:rPr>
        <w:t>current</w:t>
      </w:r>
      <w:r>
        <w:rPr>
          <w:color w:val="262526"/>
          <w:spacing w:val="10"/>
        </w:rPr>
        <w:t> </w:t>
      </w:r>
      <w:r>
        <w:rPr>
          <w:color w:val="262526"/>
        </w:rPr>
        <w:t>rules,</w:t>
      </w:r>
      <w:r>
        <w:rPr>
          <w:color w:val="262526"/>
          <w:spacing w:val="11"/>
        </w:rPr>
        <w:t> </w:t>
      </w:r>
      <w:r>
        <w:rPr>
          <w:color w:val="262526"/>
        </w:rPr>
        <w:t>Generators</w:t>
      </w:r>
      <w:r>
        <w:rPr>
          <w:color w:val="262526"/>
          <w:spacing w:val="10"/>
        </w:rPr>
        <w:t> </w:t>
      </w:r>
      <w:r>
        <w:rPr>
          <w:color w:val="262526"/>
        </w:rPr>
        <w:t>and</w:t>
      </w:r>
      <w:r>
        <w:rPr>
          <w:color w:val="262526"/>
          <w:spacing w:val="11"/>
        </w:rPr>
        <w:t> </w:t>
      </w:r>
      <w:r>
        <w:rPr>
          <w:color w:val="262526"/>
        </w:rPr>
        <w:t>Scheduled</w:t>
      </w:r>
      <w:r>
        <w:rPr>
          <w:color w:val="262526"/>
          <w:spacing w:val="10"/>
        </w:rPr>
        <w:t> </w:t>
      </w:r>
      <w:r>
        <w:rPr>
          <w:color w:val="262526"/>
        </w:rPr>
        <w:t>Network</w:t>
      </w:r>
      <w:r>
        <w:rPr>
          <w:color w:val="262526"/>
          <w:spacing w:val="11"/>
        </w:rPr>
        <w:t> </w:t>
      </w:r>
      <w:r>
        <w:rPr>
          <w:color w:val="262526"/>
        </w:rPr>
        <w:t>Service</w:t>
      </w:r>
      <w:r>
        <w:rPr>
          <w:color w:val="262526"/>
          <w:spacing w:val="10"/>
        </w:rPr>
        <w:t> </w:t>
      </w:r>
      <w:r>
        <w:rPr>
          <w:color w:val="262526"/>
        </w:rPr>
        <w:t>Providers</w:t>
      </w:r>
      <w:r>
        <w:rPr>
          <w:color w:val="262526"/>
          <w:spacing w:val="11"/>
        </w:rPr>
        <w:t> </w:t>
      </w:r>
      <w:r>
        <w:rPr>
          <w:color w:val="262526"/>
        </w:rPr>
        <w:t>submit</w:t>
      </w:r>
      <w:r>
        <w:rPr>
          <w:color w:val="262526"/>
          <w:spacing w:val="1"/>
        </w:rPr>
        <w:t> </w:t>
      </w:r>
      <w:r>
        <w:rPr>
          <w:color w:val="262526"/>
        </w:rPr>
        <w:t>dispatch</w:t>
      </w:r>
      <w:r>
        <w:rPr>
          <w:color w:val="262526"/>
          <w:spacing w:val="2"/>
        </w:rPr>
        <w:t> </w:t>
      </w:r>
      <w:r>
        <w:rPr>
          <w:color w:val="262526"/>
        </w:rPr>
        <w:t>offers,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Customers</w:t>
      </w:r>
      <w:r>
        <w:rPr>
          <w:color w:val="262526"/>
          <w:spacing w:val="2"/>
        </w:rPr>
        <w:t> </w:t>
      </w:r>
      <w:r>
        <w:rPr>
          <w:color w:val="262526"/>
        </w:rPr>
        <w:t>submit</w:t>
      </w:r>
      <w:r>
        <w:rPr>
          <w:color w:val="262526"/>
          <w:spacing w:val="2"/>
        </w:rPr>
        <w:t> </w:t>
      </w:r>
      <w:r>
        <w:rPr>
          <w:color w:val="262526"/>
        </w:rPr>
        <w:t>dispatch</w:t>
      </w:r>
      <w:r>
        <w:rPr>
          <w:color w:val="262526"/>
          <w:spacing w:val="2"/>
        </w:rPr>
        <w:t> </w:t>
      </w:r>
      <w:r>
        <w:rPr>
          <w:color w:val="262526"/>
        </w:rPr>
        <w:t>bids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Providers</w:t>
      </w:r>
      <w:r>
        <w:rPr>
          <w:color w:val="262526"/>
          <w:spacing w:val="2"/>
        </w:rPr>
        <w:t> </w:t>
      </w:r>
      <w:r>
        <w:rPr>
          <w:color w:val="262526"/>
        </w:rPr>
        <w:t>submit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offers.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-60"/>
        </w:rPr>
        <w:t> </w:t>
      </w:r>
      <w:r>
        <w:rPr>
          <w:color w:val="262526"/>
        </w:rPr>
        <w:t>3 is streamlined by replacing: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offers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bids,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173" w:hanging="341"/>
        <w:jc w:val="left"/>
        <w:rPr>
          <w:sz w:val="20"/>
        </w:rPr>
      </w:pPr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offers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bids,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273" w:hanging="341"/>
        <w:jc w:val="left"/>
        <w:rPr>
          <w:sz w:val="20"/>
        </w:rPr>
      </w:pPr>
      <w:bookmarkStart w:name="F.4 Changes to Chapter 4 " w:id="159"/>
      <w:bookmarkEnd w:id="159"/>
      <w:r>
        <w:rPr/>
      </w:r>
      <w:bookmarkStart w:name="_bookmark61" w:id="160"/>
      <w:bookmarkEnd w:id="160"/>
      <w:r>
        <w:rPr/>
      </w:r>
      <w:bookmarkStart w:name="_bookmark61" w:id="161"/>
      <w:bookmarkEnd w:id="161"/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default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offers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to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 defined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- default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 (clause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3.8.9), and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validation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references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validation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data.</w:t>
      </w: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Load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generation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terminology</w:t>
      </w:r>
    </w:p>
    <w:p>
      <w:pPr>
        <w:pStyle w:val="BodyText"/>
        <w:spacing w:line="278" w:lineRule="auto" w:before="100"/>
        <w:ind w:left="1672" w:right="201"/>
      </w:pP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3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related</w:t>
      </w:r>
      <w:r>
        <w:rPr>
          <w:color w:val="262526"/>
          <w:spacing w:val="2"/>
        </w:rPr>
        <w:t> </w:t>
      </w:r>
      <w:r>
        <w:rPr>
          <w:color w:val="262526"/>
        </w:rPr>
        <w:t>definitions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10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so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terms ‘generation’,</w:t>
      </w:r>
      <w:r>
        <w:rPr>
          <w:color w:val="262526"/>
          <w:spacing w:val="1"/>
        </w:rPr>
        <w:t> </w:t>
      </w:r>
      <w:r>
        <w:rPr>
          <w:color w:val="262526"/>
        </w:rPr>
        <w:t>‘consumption’, ‘load’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‘sent out</w:t>
      </w:r>
      <w:r>
        <w:rPr>
          <w:color w:val="262526"/>
          <w:spacing w:val="1"/>
        </w:rPr>
        <w:t> </w:t>
      </w:r>
      <w:r>
        <w:rPr>
          <w:color w:val="262526"/>
        </w:rPr>
        <w:t>generation’ are</w:t>
      </w:r>
      <w:r>
        <w:rPr>
          <w:color w:val="262526"/>
          <w:spacing w:val="1"/>
        </w:rPr>
        <w:t> </w:t>
      </w:r>
      <w:r>
        <w:rPr>
          <w:color w:val="262526"/>
        </w:rPr>
        <w:t>used</w:t>
      </w:r>
      <w:r>
        <w:rPr>
          <w:color w:val="262526"/>
          <w:spacing w:val="1"/>
        </w:rPr>
        <w:t> </w:t>
      </w:r>
      <w:r>
        <w:rPr>
          <w:color w:val="262526"/>
        </w:rPr>
        <w:t>in a</w:t>
      </w:r>
      <w:r>
        <w:rPr>
          <w:color w:val="262526"/>
          <w:spacing w:val="1"/>
        </w:rPr>
        <w:t> </w:t>
      </w:r>
      <w:r>
        <w:rPr>
          <w:color w:val="262526"/>
        </w:rPr>
        <w:t>consistent</w:t>
      </w:r>
      <w:r>
        <w:rPr>
          <w:color w:val="262526"/>
          <w:spacing w:val="1"/>
        </w:rPr>
        <w:t> </w:t>
      </w:r>
      <w:r>
        <w:rPr>
          <w:color w:val="262526"/>
        </w:rPr>
        <w:t>manner.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75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‘generation’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extended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reflect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chapters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3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4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elsewhere, so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 means, depending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 context: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44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converting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unit or bidirectional unit,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707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amount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electrical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(measured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MW)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produced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bidirectional unit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measured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 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terminals,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8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amount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electrical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(measured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MW)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instant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point or defined set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connection points.</w:t>
      </w: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78" w:lineRule="auto" w:before="56" w:after="0"/>
        <w:ind w:left="2353" w:right="780" w:hanging="341"/>
        <w:jc w:val="left"/>
        <w:rPr>
          <w:sz w:val="20"/>
        </w:rPr>
      </w:pP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amount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supplied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bidirectional unit,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‘sent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generation’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 used.</w:t>
      </w: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78" w:lineRule="auto" w:before="57" w:after="0"/>
        <w:ind w:left="2353" w:right="187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‘load’,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10,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intention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delivered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amount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electrical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MW)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delivered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instant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 or across connection points.</w:t>
      </w:r>
    </w:p>
    <w:p>
      <w:pPr>
        <w:pStyle w:val="ListParagraph"/>
        <w:numPr>
          <w:ilvl w:val="4"/>
          <w:numId w:val="56"/>
        </w:numPr>
        <w:tabs>
          <w:tab w:pos="2353" w:val="left" w:leader="none"/>
          <w:tab w:pos="2354" w:val="left" w:leader="none"/>
        </w:tabs>
        <w:spacing w:line="278" w:lineRule="auto" w:before="56" w:after="0"/>
        <w:ind w:left="2353" w:right="528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‘consumption’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used to charge a battery.</w:t>
      </w:r>
    </w:p>
    <w:p>
      <w:pPr>
        <w:pStyle w:val="BodyText"/>
        <w:spacing w:line="278" w:lineRule="auto" w:before="57"/>
        <w:ind w:left="1672"/>
      </w:pP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intention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refer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MWh</w:t>
      </w:r>
      <w:r>
        <w:rPr>
          <w:color w:val="262526"/>
          <w:spacing w:val="3"/>
        </w:rPr>
        <w:t> </w:t>
      </w:r>
      <w:r>
        <w:rPr>
          <w:color w:val="262526"/>
        </w:rPr>
        <w:t>produced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consumed,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undefined</w:t>
      </w:r>
      <w:r>
        <w:rPr>
          <w:color w:val="262526"/>
          <w:spacing w:val="3"/>
        </w:rPr>
        <w:t> </w:t>
      </w:r>
      <w:r>
        <w:rPr>
          <w:color w:val="262526"/>
        </w:rPr>
        <w:t>term</w:t>
      </w:r>
      <w:r>
        <w:rPr>
          <w:color w:val="262526"/>
          <w:spacing w:val="3"/>
        </w:rPr>
        <w:t> </w:t>
      </w:r>
      <w:r>
        <w:rPr>
          <w:color w:val="262526"/>
        </w:rPr>
        <w:t>such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-59"/>
        </w:rPr>
        <w:t> </w:t>
      </w:r>
      <w:r>
        <w:rPr>
          <w:color w:val="262526"/>
        </w:rPr>
        <w:t>‘electricity consumed’ or</w:t>
      </w:r>
      <w:r>
        <w:rPr>
          <w:color w:val="262526"/>
          <w:spacing w:val="1"/>
        </w:rPr>
        <w:t> </w:t>
      </w:r>
      <w:r>
        <w:rPr>
          <w:color w:val="262526"/>
        </w:rPr>
        <w:t>‘produced electricity’</w:t>
      </w:r>
      <w:r>
        <w:rPr>
          <w:color w:val="262526"/>
          <w:spacing w:val="1"/>
        </w:rPr>
        <w:t> </w:t>
      </w:r>
      <w:r>
        <w:rPr>
          <w:color w:val="262526"/>
        </w:rPr>
        <w:t>is used.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4</w:t>
      </w:r>
    </w:p>
    <w:p>
      <w:pPr>
        <w:pStyle w:val="BodyText"/>
        <w:spacing w:line="278" w:lineRule="auto" w:before="79"/>
        <w:ind w:left="1672" w:right="241"/>
      </w:pP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4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incorporate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</w:t>
      </w:r>
      <w:r>
        <w:rPr>
          <w:color w:val="262526"/>
          <w:spacing w:val="1"/>
        </w:rPr>
        <w:t> </w:t>
      </w:r>
      <w:r>
        <w:rPr>
          <w:color w:val="262526"/>
        </w:rPr>
        <w:t>rules. This</w:t>
      </w:r>
      <w:r>
        <w:rPr>
          <w:color w:val="262526"/>
          <w:spacing w:val="1"/>
        </w:rPr>
        <w:t> </w:t>
      </w:r>
      <w:r>
        <w:rPr>
          <w:color w:val="262526"/>
        </w:rPr>
        <w:t>section provides</w:t>
      </w:r>
      <w:r>
        <w:rPr>
          <w:color w:val="262526"/>
          <w:spacing w:val="1"/>
        </w:rPr>
        <w:t> </w:t>
      </w:r>
      <w:r>
        <w:rPr>
          <w:color w:val="262526"/>
        </w:rPr>
        <w:t>an overview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changes in</w:t>
      </w:r>
      <w:r>
        <w:rPr>
          <w:color w:val="262526"/>
          <w:spacing w:val="1"/>
        </w:rPr>
        <w:t> </w:t>
      </w:r>
      <w:r>
        <w:rPr>
          <w:color w:val="262526"/>
        </w:rPr>
        <w:t>chapter 4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incorporate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4"/>
        </w:rPr>
        <w:t> </w:t>
      </w:r>
      <w:r>
        <w:rPr>
          <w:color w:val="262526"/>
        </w:rPr>
        <w:t>IRPs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scheduled</w:t>
      </w:r>
      <w:r>
        <w:rPr>
          <w:color w:val="262526"/>
          <w:spacing w:val="4"/>
        </w:rPr>
        <w:t> </w:t>
      </w:r>
      <w:r>
        <w:rPr>
          <w:color w:val="262526"/>
        </w:rPr>
        <w:t>bidirectional</w:t>
      </w:r>
      <w:r>
        <w:rPr>
          <w:color w:val="262526"/>
          <w:spacing w:val="4"/>
        </w:rPr>
        <w:t> </w:t>
      </w:r>
      <w:r>
        <w:rPr>
          <w:color w:val="262526"/>
        </w:rPr>
        <w:t>units,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new</w:t>
      </w:r>
      <w:r>
        <w:rPr>
          <w:color w:val="262526"/>
          <w:spacing w:val="4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-59"/>
        </w:rPr>
        <w:t> </w:t>
      </w:r>
      <w:r>
        <w:rPr>
          <w:color w:val="262526"/>
        </w:rPr>
        <w:t>operating procedure for</w:t>
      </w:r>
      <w:r>
        <w:rPr>
          <w:color w:val="262526"/>
          <w:spacing w:val="1"/>
        </w:rPr>
        <w:t> </w:t>
      </w:r>
      <w:r>
        <w:rPr>
          <w:color w:val="262526"/>
        </w:rPr>
        <w:t>dispatch of hybrid</w:t>
      </w:r>
      <w:r>
        <w:rPr>
          <w:color w:val="262526"/>
          <w:spacing w:val="1"/>
        </w:rPr>
        <w:t> </w:t>
      </w:r>
      <w:r>
        <w:rPr>
          <w:color w:val="262526"/>
        </w:rPr>
        <w:t>integrated resource</w:t>
      </w:r>
      <w:r>
        <w:rPr>
          <w:color w:val="262526"/>
          <w:spacing w:val="1"/>
        </w:rPr>
        <w:t> </w:t>
      </w:r>
      <w:r>
        <w:rPr>
          <w:color w:val="262526"/>
        </w:rPr>
        <w:t>systems.</w:t>
      </w:r>
    </w:p>
    <w:p>
      <w:pPr>
        <w:pStyle w:val="BodyText"/>
        <w:spacing w:line="278" w:lineRule="auto" w:before="113"/>
        <w:ind w:left="1672" w:right="221"/>
      </w:pP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4</w:t>
      </w:r>
      <w:r>
        <w:rPr>
          <w:color w:val="262526"/>
          <w:spacing w:val="2"/>
        </w:rPr>
        <w:t> </w:t>
      </w:r>
      <w:r>
        <w:rPr>
          <w:color w:val="262526"/>
        </w:rPr>
        <w:t>align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3</w:t>
      </w:r>
      <w:r>
        <w:rPr>
          <w:color w:val="262526"/>
          <w:spacing w:val="1"/>
        </w:rPr>
        <w:t> </w:t>
      </w:r>
      <w:r>
        <w:rPr>
          <w:color w:val="262526"/>
        </w:rPr>
        <w:t>described</w:t>
      </w:r>
      <w:r>
        <w:rPr>
          <w:color w:val="262526"/>
          <w:spacing w:val="2"/>
        </w:rPr>
        <w:t> </w:t>
      </w:r>
      <w:r>
        <w:rPr>
          <w:color w:val="262526"/>
        </w:rPr>
        <w:t>above.</w:t>
      </w:r>
      <w:r>
        <w:rPr>
          <w:color w:val="262526"/>
          <w:spacing w:val="1"/>
        </w:rPr>
        <w:t> </w:t>
      </w:r>
      <w:r>
        <w:rPr>
          <w:color w:val="262526"/>
        </w:rPr>
        <w:t>References</w:t>
      </w:r>
      <w:r>
        <w:rPr>
          <w:color w:val="262526"/>
          <w:spacing w:val="-59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dispatch</w:t>
      </w:r>
      <w:r>
        <w:rPr>
          <w:color w:val="262526"/>
          <w:spacing w:val="3"/>
        </w:rPr>
        <w:t> </w:t>
      </w:r>
      <w:r>
        <w:rPr>
          <w:color w:val="262526"/>
        </w:rPr>
        <w:t>offers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replaced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references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dispatch</w:t>
      </w:r>
      <w:r>
        <w:rPr>
          <w:color w:val="262526"/>
          <w:spacing w:val="2"/>
        </w:rPr>
        <w:t> </w:t>
      </w:r>
      <w:r>
        <w:rPr>
          <w:color w:val="262526"/>
        </w:rPr>
        <w:t>bids,</w:t>
      </w:r>
      <w:r>
        <w:rPr>
          <w:color w:val="262526"/>
          <w:spacing w:val="3"/>
        </w:rPr>
        <w:t> </w:t>
      </w:r>
      <w:r>
        <w:rPr>
          <w:color w:val="262526"/>
        </w:rPr>
        <w:t>references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offers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replaced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references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bids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changes are</w:t>
      </w:r>
      <w:r>
        <w:rPr>
          <w:color w:val="262526"/>
          <w:spacing w:val="1"/>
        </w:rPr>
        <w:t> </w:t>
      </w:r>
      <w:r>
        <w:rPr>
          <w:color w:val="262526"/>
        </w:rPr>
        <w:t>made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terms</w:t>
      </w:r>
      <w:r>
        <w:rPr>
          <w:color w:val="262526"/>
          <w:spacing w:val="1"/>
        </w:rPr>
        <w:t> </w:t>
      </w:r>
      <w:r>
        <w:rPr>
          <w:color w:val="262526"/>
        </w:rPr>
        <w:t>‘generation’,</w:t>
      </w:r>
      <w:r>
        <w:rPr>
          <w:color w:val="262526"/>
          <w:spacing w:val="1"/>
        </w:rPr>
        <w:t> </w:t>
      </w:r>
      <w:r>
        <w:rPr>
          <w:color w:val="262526"/>
        </w:rPr>
        <w:t>‘load’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‘sent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generation’</w:t>
      </w:r>
      <w:r>
        <w:rPr>
          <w:color w:val="262526"/>
          <w:spacing w:val="1"/>
        </w:rPr>
        <w:t> </w:t>
      </w:r>
      <w:r>
        <w:rPr>
          <w:color w:val="262526"/>
        </w:rPr>
        <w:t>in a</w:t>
      </w:r>
      <w:r>
        <w:rPr>
          <w:color w:val="262526"/>
          <w:spacing w:val="1"/>
        </w:rPr>
        <w:t> </w:t>
      </w:r>
      <w:r>
        <w:rPr>
          <w:color w:val="262526"/>
        </w:rPr>
        <w:t>consistent</w:t>
      </w:r>
      <w:r>
        <w:rPr>
          <w:color w:val="262526"/>
          <w:spacing w:val="-1"/>
        </w:rPr>
        <w:t> </w:t>
      </w:r>
      <w:r>
        <w:rPr>
          <w:color w:val="262526"/>
        </w:rPr>
        <w:t>manner.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Scheduled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IRPs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scheduled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bidirectional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units</w:t>
      </w:r>
    </w:p>
    <w:p>
      <w:pPr>
        <w:pStyle w:val="BodyText"/>
        <w:spacing w:line="278" w:lineRule="auto" w:before="100"/>
        <w:ind w:left="1672" w:right="221"/>
      </w:pPr>
      <w:r>
        <w:rPr>
          <w:color w:val="262526"/>
        </w:rPr>
        <w:t>Except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specified</w:t>
      </w:r>
      <w:r>
        <w:rPr>
          <w:color w:val="262526"/>
          <w:spacing w:val="2"/>
        </w:rPr>
        <w:t> </w:t>
      </w:r>
      <w:r>
        <w:rPr>
          <w:color w:val="262526"/>
        </w:rPr>
        <w:t>below,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IRPs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same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-59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integrated</w:t>
      </w:r>
      <w:r>
        <w:rPr>
          <w:color w:val="262526"/>
          <w:spacing w:val="3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systems.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effect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drafting</w:t>
      </w:r>
      <w:r>
        <w:rPr>
          <w:color w:val="262526"/>
          <w:spacing w:val="1"/>
        </w:rPr>
        <w:t> </w:t>
      </w:r>
      <w:r>
        <w:rPr>
          <w:color w:val="262526"/>
        </w:rPr>
        <w:t>either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generic</w:t>
      </w:r>
      <w:r>
        <w:rPr>
          <w:color w:val="262526"/>
          <w:spacing w:val="2"/>
        </w:rPr>
        <w:t> </w:t>
      </w:r>
      <w:r>
        <w:rPr>
          <w:color w:val="262526"/>
        </w:rPr>
        <w:t>references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IRPs,</w:t>
      </w:r>
      <w:r>
        <w:rPr>
          <w:color w:val="262526"/>
          <w:spacing w:val="2"/>
        </w:rPr>
        <w:t> </w:t>
      </w:r>
      <w:r>
        <w:rPr>
          <w:color w:val="262526"/>
        </w:rPr>
        <w:t>specific</w:t>
      </w:r>
      <w:r>
        <w:rPr>
          <w:color w:val="262526"/>
          <w:spacing w:val="2"/>
        </w:rPr>
        <w:t> </w:t>
      </w:r>
      <w:r>
        <w:rPr>
          <w:color w:val="262526"/>
        </w:rPr>
        <w:t>inclusion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IRPs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4.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2"/>
        </w:rPr>
        <w:t> </w:t>
      </w:r>
      <w:r>
        <w:rPr>
          <w:color w:val="262526"/>
        </w:rPr>
        <w:t>term</w:t>
      </w:r>
      <w:r>
        <w:rPr>
          <w:color w:val="262526"/>
          <w:spacing w:val="-2"/>
        </w:rPr>
        <w:t> </w:t>
      </w:r>
      <w:r>
        <w:rPr>
          <w:i/>
          <w:color w:val="262526"/>
        </w:rPr>
        <w:t>scheduled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resources</w:t>
      </w:r>
      <w:r>
        <w:rPr>
          <w:i/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used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refer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subject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central</w:t>
      </w:r>
      <w:r>
        <w:rPr>
          <w:color w:val="262526"/>
          <w:spacing w:val="2"/>
        </w:rPr>
        <w:t> </w:t>
      </w:r>
      <w:r>
        <w:rPr>
          <w:color w:val="262526"/>
        </w:rPr>
        <w:t>dispatch</w:t>
      </w:r>
      <w:r>
        <w:rPr>
          <w:color w:val="262526"/>
          <w:spacing w:val="2"/>
        </w:rPr>
        <w:t> </w:t>
      </w:r>
      <w:r>
        <w:rPr>
          <w:color w:val="262526"/>
        </w:rPr>
        <w:t>(other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units)</w:t>
      </w:r>
      <w:r>
        <w:rPr>
          <w:color w:val="262526"/>
          <w:spacing w:val="1"/>
        </w:rPr>
        <w:t> </w:t>
      </w:r>
      <w:r>
        <w:rPr>
          <w:color w:val="262526"/>
        </w:rPr>
        <w:t>and Scheduled</w:t>
      </w:r>
      <w:r>
        <w:rPr>
          <w:color w:val="262526"/>
          <w:spacing w:val="1"/>
        </w:rPr>
        <w:t> </w:t>
      </w:r>
      <w:r>
        <w:rPr>
          <w:color w:val="262526"/>
        </w:rPr>
        <w:t>IRPs</w:t>
      </w:r>
      <w:r>
        <w:rPr>
          <w:color w:val="262526"/>
          <w:spacing w:val="1"/>
        </w:rPr>
        <w:t> </w:t>
      </w:r>
      <w:r>
        <w:rPr>
          <w:color w:val="262526"/>
        </w:rPr>
        <w:t>fall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definition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Registered Participants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Participants.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generic</w:t>
      </w:r>
      <w:r>
        <w:rPr>
          <w:color w:val="262526"/>
          <w:spacing w:val="2"/>
        </w:rPr>
        <w:t> </w:t>
      </w: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appropriate,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IRPs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scheduled bidirectional units are referred to expressly or, in the case of units connected to</w:t>
      </w:r>
      <w:r>
        <w:rPr>
          <w:color w:val="262526"/>
          <w:spacing w:val="1"/>
        </w:rPr>
        <w:t> </w:t>
      </w:r>
      <w:r>
        <w:rPr>
          <w:color w:val="262526"/>
        </w:rPr>
        <w:t>distribution</w:t>
      </w:r>
      <w:r>
        <w:rPr>
          <w:color w:val="262526"/>
          <w:spacing w:val="1"/>
        </w:rPr>
        <w:t> </w:t>
      </w:r>
      <w:r>
        <w:rPr>
          <w:color w:val="262526"/>
        </w:rPr>
        <w:t>networks,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collective</w:t>
      </w:r>
      <w:r>
        <w:rPr>
          <w:color w:val="262526"/>
          <w:spacing w:val="1"/>
        </w:rPr>
        <w:t> </w:t>
      </w:r>
      <w:r>
        <w:rPr>
          <w:color w:val="262526"/>
        </w:rPr>
        <w:t>term </w:t>
      </w:r>
      <w:r>
        <w:rPr>
          <w:i/>
          <w:color w:val="262526"/>
        </w:rPr>
        <w:t>distribution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connected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units</w:t>
      </w:r>
      <w:r>
        <w:rPr>
          <w:color w:val="262526"/>
        </w:rPr>
        <w:t>.</w:t>
      </w:r>
    </w:p>
    <w:p>
      <w:pPr>
        <w:pStyle w:val="BodyText"/>
        <w:spacing w:line="278" w:lineRule="auto" w:before="113"/>
        <w:ind w:left="1672" w:right="152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1"/>
        </w:rPr>
        <w:t> </w:t>
      </w:r>
      <w:r>
        <w:rPr>
          <w:color w:val="262526"/>
        </w:rPr>
        <w:t>imposed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IRPs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bidirectional units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4</w:t>
      </w:r>
      <w:r>
        <w:rPr>
          <w:color w:val="262526"/>
          <w:spacing w:val="1"/>
        </w:rPr>
        <w:t> </w:t>
      </w:r>
      <w:r>
        <w:rPr>
          <w:color w:val="262526"/>
        </w:rPr>
        <w:t>differ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those on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Generators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following respects: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55" w:hanging="341"/>
        <w:jc w:val="left"/>
        <w:rPr>
          <w:sz w:val="20"/>
        </w:rPr>
      </w:pP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4.9.2(b),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instruct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nameplate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30MW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combined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nameplate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30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transformer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settings,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voltage control settings and operation to supply or absorb reactive power. Under 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4.9.2(b1)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permitted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give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instructions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nameplate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consumption,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combined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nameplate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either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or consumption of 5 MW.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327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approval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4.9.4(d)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synchronise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de-synchronise a 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 unit.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72" w:hanging="341"/>
        <w:jc w:val="left"/>
        <w:rPr>
          <w:sz w:val="20"/>
        </w:rPr>
      </w:pPr>
      <w:r>
        <w:rPr>
          <w:color w:val="262526"/>
          <w:sz w:val="20"/>
        </w:rPr>
        <w:t>Scheduled IRPs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follow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self-commitment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self-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decommitment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4.9.6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4.9.7.</w:t>
      </w: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1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Dispatch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instructions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to each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scheduled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resource in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an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integrated resource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system</w:t>
      </w:r>
    </w:p>
    <w:p>
      <w:pPr>
        <w:pStyle w:val="BodyText"/>
        <w:spacing w:line="278" w:lineRule="auto" w:before="100"/>
        <w:ind w:left="1672" w:right="201"/>
      </w:pP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comprise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combination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units,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loads.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policy</w:t>
      </w:r>
      <w:r>
        <w:rPr>
          <w:color w:val="262526"/>
          <w:spacing w:val="2"/>
        </w:rPr>
        <w:t> </w:t>
      </w:r>
      <w:r>
        <w:rPr>
          <w:color w:val="262526"/>
        </w:rPr>
        <w:t>aim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flows</w:t>
      </w:r>
      <w:r>
        <w:rPr>
          <w:color w:val="262526"/>
          <w:spacing w:val="3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parts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even</w:t>
      </w:r>
      <w:r>
        <w:rPr>
          <w:color w:val="262526"/>
          <w:spacing w:val="2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flows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dispatched</w:t>
      </w:r>
      <w:r>
        <w:rPr>
          <w:color w:val="262526"/>
          <w:spacing w:val="2"/>
        </w:rPr>
        <w:t> </w:t>
      </w:r>
      <w:r>
        <w:rPr>
          <w:color w:val="262526"/>
        </w:rPr>
        <w:t>(for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solar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charge a battery), subject to system security requirements. To give effect to this policy aim,</w:t>
      </w:r>
      <w:r>
        <w:rPr>
          <w:color w:val="262526"/>
          <w:spacing w:val="1"/>
        </w:rPr>
        <w:t> </w:t>
      </w:r>
      <w:r>
        <w:rPr>
          <w:color w:val="262526"/>
        </w:rPr>
        <w:t>(clause</w:t>
      </w:r>
      <w:r>
        <w:rPr>
          <w:color w:val="262526"/>
          <w:spacing w:val="3"/>
        </w:rPr>
        <w:t> </w:t>
      </w:r>
      <w:r>
        <w:rPr>
          <w:color w:val="262526"/>
        </w:rPr>
        <w:t>4.9.2A)</w:t>
      </w:r>
      <w:r>
        <w:rPr>
          <w:color w:val="262526"/>
          <w:spacing w:val="4"/>
        </w:rPr>
        <w:t> </w:t>
      </w:r>
      <w:r>
        <w:rPr>
          <w:color w:val="262526"/>
        </w:rPr>
        <w:t>applies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dispatch</w:t>
      </w:r>
      <w:r>
        <w:rPr>
          <w:color w:val="262526"/>
          <w:spacing w:val="4"/>
        </w:rPr>
        <w:t> </w:t>
      </w:r>
      <w:r>
        <w:rPr>
          <w:color w:val="262526"/>
        </w:rPr>
        <w:t>instructions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4"/>
        </w:rPr>
        <w:t> </w:t>
      </w:r>
      <w:r>
        <w:rPr>
          <w:color w:val="262526"/>
        </w:rPr>
        <w:t>resources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integrated</w:t>
      </w:r>
      <w:r>
        <w:rPr>
          <w:color w:val="262526"/>
          <w:spacing w:val="3"/>
        </w:rPr>
        <w:t> </w:t>
      </w:r>
      <w:r>
        <w:rPr>
          <w:color w:val="262526"/>
        </w:rPr>
        <w:t>resource</w:t>
      </w:r>
      <w:r>
        <w:rPr>
          <w:color w:val="262526"/>
          <w:spacing w:val="-59"/>
        </w:rPr>
        <w:t> </w:t>
      </w:r>
      <w:r>
        <w:rPr>
          <w:color w:val="262526"/>
        </w:rPr>
        <w:t>systems that</w:t>
      </w:r>
      <w:r>
        <w:rPr>
          <w:color w:val="262526"/>
          <w:spacing w:val="1"/>
        </w:rPr>
        <w:t> </w:t>
      </w:r>
      <w:r>
        <w:rPr>
          <w:color w:val="262526"/>
        </w:rPr>
        <w:t>comprise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one</w:t>
      </w:r>
      <w:r>
        <w:rPr>
          <w:color w:val="262526"/>
          <w:spacing w:val="1"/>
        </w:rPr>
        <w:t> </w:t>
      </w:r>
      <w:r>
        <w:rPr>
          <w:color w:val="262526"/>
        </w:rPr>
        <w:t>scheduled resource</w:t>
      </w:r>
      <w:r>
        <w:rPr>
          <w:color w:val="262526"/>
          <w:spacing w:val="1"/>
        </w:rPr>
        <w:t> </w:t>
      </w:r>
      <w:r>
        <w:rPr>
          <w:color w:val="262526"/>
        </w:rPr>
        <w:t>(a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system). Under new clause 4.9.2A: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39" w:hanging="341"/>
        <w:jc w:val="left"/>
        <w:rPr>
          <w:sz w:val="20"/>
        </w:rPr>
      </w:pPr>
      <w:r>
        <w:rPr>
          <w:color w:val="262526"/>
          <w:sz w:val="20"/>
        </w:rPr>
        <w:t>an IRP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hybrid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instructions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interval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except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 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level compliance’ is required,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134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instruction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subject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instruction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accordance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instruction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(resource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level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compliance)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constraint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violated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accordance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instruction, due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characteristics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3"/>
          <w:numId w:val="56"/>
        </w:numPr>
        <w:tabs>
          <w:tab w:pos="2014" w:val="left" w:leader="none"/>
        </w:tabs>
        <w:spacing w:line="278" w:lineRule="auto" w:before="56" w:after="0"/>
        <w:ind w:left="2013" w:right="397" w:hanging="341"/>
        <w:jc w:val="both"/>
        <w:rPr>
          <w:sz w:val="20"/>
        </w:rPr>
      </w:pPr>
      <w:r>
        <w:rPr>
          <w:color w:val="262526"/>
          <w:sz w:val="20"/>
        </w:rPr>
        <w:t>AEMO must make a power system operating procedure setting out permitted forms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aggregated dispatch compliance by scheduled resources in hybrid integrated 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level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compliance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required.</w:t>
      </w: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Other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changes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incorporate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bidirectional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units</w:t>
      </w:r>
    </w:p>
    <w:p>
      <w:pPr>
        <w:pStyle w:val="Heading4"/>
        <w:spacing w:before="227"/>
      </w:pPr>
      <w:r>
        <w:rPr>
          <w:color w:val="262526"/>
          <w:w w:val="95"/>
        </w:rPr>
        <w:t>Definition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contingency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3" w:after="0"/>
        <w:ind w:left="2013" w:right="46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4.2.3(a)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removal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from operational 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 units.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6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4.2.3(b)(1)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unexpected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automatic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manual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disconnection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unplanned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reduction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capacity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of, one operating bidirectional unit.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20" w:hanging="341"/>
        <w:jc w:val="left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example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4.2.3(e)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simultaneous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disruptive 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 multiple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 failures.</w:t>
      </w:r>
    </w:p>
    <w:p>
      <w:pPr>
        <w:pStyle w:val="Heading4"/>
        <w:spacing w:before="193"/>
      </w:pPr>
      <w:r>
        <w:rPr>
          <w:color w:val="262526"/>
          <w:w w:val="95"/>
        </w:rPr>
        <w:t>System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restart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ancillary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services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2" w:after="0"/>
        <w:ind w:left="2013" w:right="148" w:hanging="341"/>
        <w:jc w:val="left"/>
        <w:rPr>
          <w:sz w:val="20"/>
        </w:rPr>
      </w:pPr>
      <w:r>
        <w:rPr>
          <w:color w:val="262526"/>
          <w:sz w:val="20"/>
        </w:rPr>
        <w:t>The requirements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 SRASs 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amended 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sufficient SRASs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should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available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accordance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restart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standard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restoration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restarting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following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major supply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disruption (clause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4.2.6(e)).</w:t>
      </w:r>
    </w:p>
    <w:p>
      <w:pPr>
        <w:pStyle w:val="Heading4"/>
        <w:spacing w:before="194"/>
      </w:pPr>
      <w:r>
        <w:rPr>
          <w:color w:val="262526"/>
          <w:w w:val="95"/>
        </w:rPr>
        <w:t>Power</w:t>
      </w:r>
      <w:r>
        <w:rPr>
          <w:color w:val="262526"/>
          <w:spacing w:val="-11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10"/>
          <w:w w:val="95"/>
        </w:rPr>
        <w:t> </w:t>
      </w:r>
      <w:r>
        <w:rPr>
          <w:color w:val="262526"/>
          <w:w w:val="95"/>
        </w:rPr>
        <w:t>security</w:t>
      </w:r>
      <w:r>
        <w:rPr>
          <w:color w:val="262526"/>
          <w:spacing w:val="-11"/>
          <w:w w:val="95"/>
        </w:rPr>
        <w:t> </w:t>
      </w:r>
      <w:r>
        <w:rPr>
          <w:color w:val="262526"/>
          <w:w w:val="95"/>
        </w:rPr>
        <w:t>responsibilities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2" w:after="0"/>
        <w:ind w:left="2013" w:right="310" w:hanging="341"/>
        <w:jc w:val="left"/>
        <w:rPr>
          <w:sz w:val="20"/>
        </w:rPr>
      </w:pP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developing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emergency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schemes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(EFCS)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settings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schedule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relating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over-frequency scheme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(clause 4.3.2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(ha)(3)).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62" w:hanging="341"/>
        <w:jc w:val="left"/>
        <w:rPr>
          <w:sz w:val="20"/>
        </w:rPr>
      </w:pPr>
      <w:r>
        <w:rPr>
          <w:color w:val="262526"/>
          <w:sz w:val="20"/>
        </w:rPr>
        <w:t>For each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over-frequency scheme,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applicable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EFCS setting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 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set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manner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interrupted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output reduced (clause 4.3.2(n)).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22" w:hanging="341"/>
        <w:jc w:val="left"/>
        <w:rPr>
          <w:sz w:val="20"/>
        </w:rPr>
      </w:pPr>
      <w:r>
        <w:rPr>
          <w:color w:val="262526"/>
          <w:sz w:val="20"/>
        </w:rPr>
        <w:t>IRPs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well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Generators)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restart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by AEMO under clause 4.3.6.</w:t>
      </w:r>
    </w:p>
    <w:p>
      <w:pPr>
        <w:pStyle w:val="Heading4"/>
        <w:spacing w:before="194"/>
      </w:pPr>
      <w:r>
        <w:rPr>
          <w:color w:val="262526"/>
          <w:w w:val="95"/>
        </w:rPr>
        <w:t>Power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frequency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control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2" w:after="0"/>
        <w:ind w:left="2013" w:right="264" w:hanging="341"/>
        <w:jc w:val="left"/>
        <w:rPr>
          <w:sz w:val="20"/>
        </w:rPr>
      </w:pPr>
      <w:r>
        <w:rPr>
          <w:color w:val="262526"/>
          <w:sz w:val="20"/>
        </w:rPr>
        <w:t>IRPs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ensure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meet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technical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S5.2.5.11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4.4.2(b)).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59" w:hanging="341"/>
        <w:jc w:val="left"/>
        <w:rPr>
          <w:sz w:val="20"/>
        </w:rPr>
      </w:pPr>
      <w:r>
        <w:rPr>
          <w:color w:val="262526"/>
          <w:sz w:val="20"/>
        </w:rPr>
        <w:t>IRPs 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accordance with schedule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5.2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chapter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5,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 any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automatically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initiated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protective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device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protect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plant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associated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facilities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against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voltage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extreme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excursions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 (clause 4.4.3).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227" w:hanging="341"/>
        <w:jc w:val="left"/>
        <w:rPr>
          <w:sz w:val="20"/>
        </w:rPr>
      </w:pPr>
      <w:bookmarkStart w:name="F.5 Changes to Chapter 4A " w:id="162"/>
      <w:bookmarkEnd w:id="162"/>
      <w:r>
        <w:rPr/>
      </w:r>
      <w:bookmarkStart w:name="_bookmark62" w:id="163"/>
      <w:bookmarkEnd w:id="163"/>
      <w:r>
        <w:rPr/>
      </w:r>
      <w:bookmarkStart w:name="_bookmark62" w:id="164"/>
      <w:bookmarkEnd w:id="164"/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4.4.4(d)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relates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instructions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inertia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services,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inertia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inertia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4.4.5(d),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instructions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‘system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‘inertia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inertia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(respectively)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5.</w:t>
      </w:r>
    </w:p>
    <w:p>
      <w:pPr>
        <w:pStyle w:val="Heading4"/>
        <w:spacing w:before="193"/>
      </w:pPr>
      <w:r>
        <w:rPr>
          <w:color w:val="262526"/>
          <w:w w:val="95"/>
        </w:rPr>
        <w:t>Power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security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operations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2" w:after="0"/>
        <w:ind w:left="2013" w:right="417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4.8.7(a)(1)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identify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capability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85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4.8.9(a1)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direction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given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wholesale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units),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units.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19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4.8.10,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followed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disconnecting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expanded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cover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reasonable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assistance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purposes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rules.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816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4.8.12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develop,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submit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approval, local black 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88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4.8.14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local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black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notified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major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disruption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directions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4.8.9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instructions regarding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restoration of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system.</w:t>
      </w:r>
    </w:p>
    <w:p>
      <w:pPr>
        <w:pStyle w:val="Heading4"/>
        <w:spacing w:before="193"/>
      </w:pPr>
      <w:r>
        <w:rPr>
          <w:color w:val="262526"/>
          <w:w w:val="95"/>
        </w:rPr>
        <w:t>Power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related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market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operations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3" w:after="0"/>
        <w:ind w:left="2013" w:right="137" w:hanging="341"/>
        <w:jc w:val="left"/>
        <w:rPr>
          <w:sz w:val="20"/>
        </w:rPr>
      </w:pP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forecasts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4.9.1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distribution connected units.</w:t>
      </w:r>
    </w:p>
    <w:p>
      <w:pPr>
        <w:pStyle w:val="Heading4"/>
        <w:spacing w:before="193"/>
      </w:pPr>
      <w:r>
        <w:rPr>
          <w:color w:val="262526"/>
          <w:w w:val="95"/>
        </w:rPr>
        <w:t>Power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security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support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2" w:after="0"/>
        <w:ind w:left="2013" w:right="216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4.11.1(d)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install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remote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monitoring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equipment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remotely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monitor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upgrades, modifications 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replacement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 equipment.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65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4.11.1(g)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wishing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receive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instructions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electronically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automatic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control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with AEMO’s requirements in relation to 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that system.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11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4A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rule,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4"/>
        </w:rPr>
        <w:t> </w:t>
      </w:r>
      <w:r>
        <w:rPr>
          <w:color w:val="262526"/>
        </w:rPr>
        <w:t>4A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amended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incorporate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IRP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-59"/>
        </w:rPr>
        <w:t> </w:t>
      </w:r>
      <w:r>
        <w:rPr>
          <w:color w:val="262526"/>
        </w:rPr>
        <w:t>units. The final rule:</w:t>
      </w:r>
    </w:p>
    <w:p>
      <w:pPr>
        <w:pStyle w:val="ListParagraph"/>
        <w:numPr>
          <w:ilvl w:val="0"/>
          <w:numId w:val="57"/>
        </w:numPr>
        <w:tabs>
          <w:tab w:pos="2014" w:val="left" w:leader="none"/>
        </w:tabs>
        <w:spacing w:line="240" w:lineRule="auto" w:before="113" w:after="0"/>
        <w:ind w:left="2013" w:right="0" w:hanging="341"/>
        <w:jc w:val="both"/>
        <w:rPr>
          <w:sz w:val="20"/>
        </w:rPr>
      </w:pPr>
      <w:r>
        <w:rPr>
          <w:color w:val="262526"/>
          <w:sz w:val="20"/>
        </w:rPr>
        <w:t>amends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required,</w:t>
      </w:r>
    </w:p>
    <w:p>
      <w:pPr>
        <w:pStyle w:val="ListParagraph"/>
        <w:numPr>
          <w:ilvl w:val="0"/>
          <w:numId w:val="57"/>
        </w:numPr>
        <w:tabs>
          <w:tab w:pos="2014" w:val="left" w:leader="none"/>
        </w:tabs>
        <w:spacing w:line="278" w:lineRule="auto" w:before="95" w:after="0"/>
        <w:ind w:left="2013" w:right="488" w:hanging="341"/>
        <w:jc w:val="both"/>
        <w:rPr>
          <w:sz w:val="20"/>
        </w:rPr>
      </w:pPr>
      <w:r>
        <w:rPr>
          <w:color w:val="262526"/>
          <w:sz w:val="20"/>
        </w:rPr>
        <w:t>provides for IRPs to be liable entities in relation to market connection points for 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they are the financially responsible Market Participant, including connection points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 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(but 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units), and</w:t>
      </w:r>
    </w:p>
    <w:p>
      <w:pPr>
        <w:spacing w:after="0" w:line="278" w:lineRule="auto"/>
        <w:jc w:val="both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57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649" w:hanging="341"/>
        <w:jc w:val="left"/>
        <w:rPr>
          <w:sz w:val="20"/>
        </w:rPr>
      </w:pPr>
      <w:bookmarkStart w:name="F.6 Changes to Chapter 5 " w:id="165"/>
      <w:bookmarkEnd w:id="165"/>
      <w:r>
        <w:rPr/>
      </w:r>
      <w:bookmarkStart w:name="_bookmark63" w:id="166"/>
      <w:bookmarkEnd w:id="166"/>
      <w:r>
        <w:rPr/>
      </w:r>
      <w:bookmarkStart w:name="_bookmark63" w:id="167"/>
      <w:bookmarkEnd w:id="167"/>
      <w:r>
        <w:rPr>
          <w:color w:val="262526"/>
          <w:sz w:val="20"/>
        </w:rPr>
        <w:t>pr</w:t>
      </w:r>
      <w:r>
        <w:rPr>
          <w:color w:val="262526"/>
          <w:sz w:val="20"/>
        </w:rPr>
        <w:t>ovides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subject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Liquidity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capacity.</w:t>
      </w:r>
    </w:p>
    <w:p>
      <w:pPr>
        <w:pStyle w:val="BodyText"/>
        <w:spacing w:line="278" w:lineRule="auto" w:before="56"/>
        <w:ind w:left="1672" w:right="16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definitions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replace</w:t>
      </w:r>
      <w:r>
        <w:rPr>
          <w:color w:val="262526"/>
          <w:spacing w:val="2"/>
        </w:rPr>
        <w:t> </w:t>
      </w:r>
      <w:r>
        <w:rPr>
          <w:color w:val="262526"/>
        </w:rPr>
        <w:t>‘generator</w:t>
      </w:r>
      <w:r>
        <w:rPr>
          <w:color w:val="262526"/>
          <w:spacing w:val="3"/>
        </w:rPr>
        <w:t> </w:t>
      </w:r>
      <w:r>
        <w:rPr>
          <w:color w:val="262526"/>
        </w:rPr>
        <w:t>capacity’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-59"/>
        </w:rPr>
        <w:t> </w:t>
      </w:r>
      <w:r>
        <w:rPr>
          <w:color w:val="262526"/>
        </w:rPr>
        <w:t>‘production</w:t>
      </w:r>
      <w:r>
        <w:rPr>
          <w:color w:val="262526"/>
          <w:spacing w:val="1"/>
        </w:rPr>
        <w:t> </w:t>
      </w:r>
      <w:r>
        <w:rPr>
          <w:color w:val="262526"/>
        </w:rPr>
        <w:t>capacity’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extend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1"/>
        </w:rPr>
        <w:t> </w:t>
      </w:r>
      <w:r>
        <w:rPr>
          <w:color w:val="262526"/>
        </w:rPr>
        <w:t>term</w:t>
      </w:r>
      <w:r>
        <w:rPr>
          <w:color w:val="262526"/>
          <w:spacing w:val="2"/>
        </w:rPr>
        <w:t> </w:t>
      </w:r>
      <w:r>
        <w:rPr>
          <w:color w:val="262526"/>
        </w:rPr>
        <w:t>‘registered</w:t>
      </w:r>
      <w:r>
        <w:rPr>
          <w:color w:val="262526"/>
          <w:spacing w:val="1"/>
        </w:rPr>
        <w:t> </w:t>
      </w:r>
      <w:r>
        <w:rPr>
          <w:color w:val="262526"/>
        </w:rPr>
        <w:t>capacity’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production</w:t>
      </w:r>
      <w:r>
        <w:rPr>
          <w:color w:val="262526"/>
          <w:spacing w:val="1"/>
        </w:rPr>
        <w:t> </w:t>
      </w:r>
      <w:r>
        <w:rPr>
          <w:color w:val="262526"/>
        </w:rPr>
        <w:t>capacity of a bidirectional unit.</w:t>
      </w:r>
    </w:p>
    <w:p>
      <w:pPr>
        <w:pStyle w:val="BodyText"/>
        <w:spacing w:line="278" w:lineRule="auto" w:before="114"/>
        <w:ind w:left="1672" w:right="141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D,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liable</w:t>
      </w:r>
      <w:r>
        <w:rPr>
          <w:color w:val="262526"/>
          <w:spacing w:val="1"/>
        </w:rPr>
        <w:t> </w:t>
      </w:r>
      <w:r>
        <w:rPr>
          <w:color w:val="262526"/>
        </w:rPr>
        <w:t>entities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defined,</w:t>
      </w:r>
      <w:r>
        <w:rPr>
          <w:color w:val="262526"/>
          <w:spacing w:val="2"/>
        </w:rPr>
        <w:t> </w:t>
      </w:r>
      <w:r>
        <w:rPr>
          <w:color w:val="262526"/>
        </w:rPr>
        <w:t>IRPs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1"/>
        </w:rPr>
        <w:t> </w:t>
      </w:r>
      <w:r>
        <w:rPr>
          <w:color w:val="262526"/>
        </w:rPr>
        <w:t>alongside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Customers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term</w:t>
      </w:r>
      <w:r>
        <w:rPr>
          <w:color w:val="262526"/>
          <w:spacing w:val="1"/>
        </w:rPr>
        <w:t> </w:t>
      </w:r>
      <w:r>
        <w:rPr>
          <w:color w:val="262526"/>
        </w:rPr>
        <w:t>changed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refer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financially</w:t>
      </w:r>
      <w:r>
        <w:rPr>
          <w:color w:val="262526"/>
          <w:spacing w:val="1"/>
        </w:rPr>
        <w:t> </w:t>
      </w:r>
      <w:r>
        <w:rPr>
          <w:color w:val="262526"/>
        </w:rPr>
        <w:t>responsible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point.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IRPs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classify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export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those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-59"/>
        </w:rPr>
        <w:t> </w:t>
      </w:r>
      <w:r>
        <w:rPr>
          <w:color w:val="262526"/>
        </w:rPr>
        <w:t>is not intended to be included in calculations under</w:t>
      </w:r>
      <w:r>
        <w:rPr>
          <w:color w:val="262526"/>
          <w:spacing w:val="1"/>
        </w:rPr>
        <w:t> </w:t>
      </w:r>
      <w:r>
        <w:rPr>
          <w:color w:val="262526"/>
        </w:rPr>
        <w:t>Part D or F, the threshold calculation</w:t>
      </w:r>
      <w:r>
        <w:rPr>
          <w:color w:val="262526"/>
          <w:spacing w:val="1"/>
        </w:rPr>
        <w:t> </w:t>
      </w:r>
      <w:r>
        <w:rPr>
          <w:color w:val="262526"/>
        </w:rPr>
        <w:t>excludes</w:t>
      </w:r>
      <w:r>
        <w:rPr>
          <w:color w:val="262526"/>
          <w:spacing w:val="1"/>
        </w:rPr>
        <w:t> </w:t>
      </w:r>
      <w:r>
        <w:rPr>
          <w:color w:val="262526"/>
        </w:rPr>
        <w:t>consumption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points.</w:t>
      </w:r>
      <w:r>
        <w:rPr>
          <w:color w:val="262526"/>
          <w:spacing w:val="3"/>
        </w:rPr>
        <w:t> </w:t>
      </w:r>
      <w:r>
        <w:rPr>
          <w:color w:val="262526"/>
        </w:rPr>
        <w:t>Corresponding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entrant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3"/>
        </w:rPr>
        <w:t> </w:t>
      </w:r>
      <w:r>
        <w:rPr>
          <w:color w:val="262526"/>
        </w:rPr>
        <w:t>(4A.D.3).</w:t>
      </w:r>
    </w:p>
    <w:p>
      <w:pPr>
        <w:pStyle w:val="BodyText"/>
        <w:spacing w:line="278" w:lineRule="auto" w:before="113"/>
        <w:ind w:left="1672" w:right="91"/>
      </w:pPr>
      <w:r>
        <w:rPr>
          <w:color w:val="262526"/>
        </w:rPr>
        <w:t>In Part</w:t>
      </w:r>
      <w:r>
        <w:rPr>
          <w:color w:val="262526"/>
          <w:spacing w:val="1"/>
        </w:rPr>
        <w:t> </w:t>
      </w:r>
      <w:r>
        <w:rPr>
          <w:color w:val="262526"/>
        </w:rPr>
        <w:t>F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4A,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calculation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 liable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liable</w:t>
      </w:r>
      <w:r>
        <w:rPr>
          <w:color w:val="262526"/>
          <w:spacing w:val="1"/>
        </w:rPr>
        <w:t> </w:t>
      </w:r>
      <w:r>
        <w:rPr>
          <w:color w:val="262526"/>
        </w:rPr>
        <w:t>entities,</w:t>
      </w:r>
      <w:r>
        <w:rPr>
          <w:color w:val="262526"/>
          <w:spacing w:val="1"/>
        </w:rPr>
        <w:t> </w:t>
      </w:r>
      <w:r>
        <w:rPr>
          <w:color w:val="262526"/>
        </w:rPr>
        <w:t>references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Customers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changed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Participant.</w:t>
      </w:r>
      <w:r>
        <w:rPr>
          <w:color w:val="262526"/>
          <w:spacing w:val="3"/>
        </w:rPr>
        <w:t> </w:t>
      </w:r>
      <w:r>
        <w:rPr>
          <w:color w:val="262526"/>
        </w:rPr>
        <w:t>Consistent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D,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excluded</w:t>
      </w:r>
      <w:r>
        <w:rPr>
          <w:color w:val="262526"/>
          <w:spacing w:val="-60"/>
        </w:rPr>
        <w:t> </w:t>
      </w:r>
      <w:r>
        <w:rPr>
          <w:color w:val="262526"/>
        </w:rPr>
        <w:t>from the calculation.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In Part</w:t>
      </w:r>
      <w:r>
        <w:rPr>
          <w:color w:val="262526"/>
          <w:spacing w:val="1"/>
        </w:rPr>
        <w:t> </w:t>
      </w:r>
      <w:r>
        <w:rPr>
          <w:color w:val="262526"/>
        </w:rPr>
        <w:t>G, references</w:t>
      </w:r>
      <w:r>
        <w:rPr>
          <w:color w:val="262526"/>
          <w:spacing w:val="1"/>
        </w:rPr>
        <w:t> </w:t>
      </w:r>
      <w:r>
        <w:rPr>
          <w:color w:val="262526"/>
        </w:rPr>
        <w:t>to IRPs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included alongside</w:t>
      </w:r>
      <w:r>
        <w:rPr>
          <w:color w:val="262526"/>
          <w:spacing w:val="1"/>
        </w:rPr>
        <w:t> </w:t>
      </w:r>
      <w:r>
        <w:rPr>
          <w:color w:val="262526"/>
        </w:rPr>
        <w:t>references to</w:t>
      </w:r>
      <w:r>
        <w:rPr>
          <w:color w:val="262526"/>
          <w:spacing w:val="1"/>
        </w:rPr>
        <w:t> </w:t>
      </w:r>
      <w:r>
        <w:rPr>
          <w:color w:val="262526"/>
        </w:rPr>
        <w:t>Market Generators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references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included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appropriate.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term </w:t>
      </w:r>
      <w:r>
        <w:rPr>
          <w:i/>
          <w:color w:val="262526"/>
        </w:rPr>
        <w:t>generated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capacity</w:t>
      </w:r>
      <w:r>
        <w:rPr>
          <w:i/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-59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changed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i/>
          <w:color w:val="262526"/>
        </w:rPr>
        <w:t>production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capacity</w:t>
      </w:r>
      <w:r>
        <w:rPr>
          <w:color w:val="262526"/>
        </w:rPr>
        <w:t>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term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4A.G.3(b).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clauses</w:t>
      </w:r>
      <w:r>
        <w:rPr>
          <w:color w:val="262526"/>
          <w:spacing w:val="2"/>
        </w:rPr>
        <w:t> </w:t>
      </w:r>
      <w:r>
        <w:rPr>
          <w:color w:val="262526"/>
        </w:rPr>
        <w:t>4A.D.2(b)(2),</w:t>
      </w:r>
      <w:r>
        <w:rPr>
          <w:color w:val="262526"/>
          <w:spacing w:val="2"/>
        </w:rPr>
        <w:t> </w:t>
      </w:r>
      <w:r>
        <w:rPr>
          <w:color w:val="262526"/>
        </w:rPr>
        <w:t>4A.D.3(c)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4A.D.5(a)(3)</w:t>
      </w:r>
      <w:r>
        <w:rPr>
          <w:color w:val="262526"/>
          <w:spacing w:val="3"/>
        </w:rPr>
        <w:t> </w:t>
      </w:r>
      <w:r>
        <w:rPr>
          <w:color w:val="262526"/>
        </w:rPr>
        <w:t>give</w:t>
      </w:r>
      <w:r>
        <w:rPr>
          <w:color w:val="262526"/>
          <w:spacing w:val="2"/>
        </w:rPr>
        <w:t> </w:t>
      </w:r>
      <w:r>
        <w:rPr>
          <w:color w:val="262526"/>
        </w:rPr>
        <w:t>effect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policy</w:t>
      </w:r>
      <w:r>
        <w:rPr>
          <w:color w:val="262526"/>
          <w:spacing w:val="-59"/>
        </w:rPr>
        <w:t> </w:t>
      </w:r>
      <w:r>
        <w:rPr>
          <w:color w:val="262526"/>
        </w:rPr>
        <w:t>aim to</w:t>
      </w:r>
      <w:r>
        <w:rPr>
          <w:color w:val="262526"/>
          <w:spacing w:val="1"/>
        </w:rPr>
        <w:t> </w:t>
      </w:r>
      <w:r>
        <w:rPr>
          <w:color w:val="262526"/>
        </w:rPr>
        <w:t>ensure that</w:t>
      </w:r>
      <w:r>
        <w:rPr>
          <w:color w:val="262526"/>
          <w:spacing w:val="1"/>
        </w:rPr>
        <w:t> </w:t>
      </w:r>
      <w:r>
        <w:rPr>
          <w:color w:val="262526"/>
        </w:rPr>
        <w:t>‘load’ is</w:t>
      </w:r>
      <w:r>
        <w:rPr>
          <w:color w:val="262526"/>
          <w:spacing w:val="1"/>
        </w:rPr>
        <w:t> </w:t>
      </w:r>
      <w:r>
        <w:rPr>
          <w:color w:val="262526"/>
        </w:rPr>
        <w:t>used in</w:t>
      </w:r>
      <w:r>
        <w:rPr>
          <w:color w:val="262526"/>
          <w:spacing w:val="1"/>
        </w:rPr>
        <w:t> </w:t>
      </w:r>
      <w:r>
        <w:rPr>
          <w:color w:val="262526"/>
        </w:rPr>
        <w:t>a consistent</w:t>
      </w:r>
      <w:r>
        <w:rPr>
          <w:color w:val="262526"/>
          <w:spacing w:val="1"/>
        </w:rPr>
        <w:t> </w:t>
      </w:r>
      <w:r>
        <w:rPr>
          <w:color w:val="262526"/>
        </w:rPr>
        <w:t>manner in</w:t>
      </w:r>
      <w:r>
        <w:rPr>
          <w:color w:val="262526"/>
          <w:spacing w:val="1"/>
        </w:rPr>
        <w:t> </w:t>
      </w:r>
      <w:r>
        <w:rPr>
          <w:color w:val="262526"/>
        </w:rPr>
        <w:t>the rules.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5</w:t>
      </w:r>
    </w:p>
    <w:p>
      <w:pPr>
        <w:pStyle w:val="BodyText"/>
        <w:spacing w:before="79"/>
        <w:ind w:left="1672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5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to:</w:t>
      </w:r>
    </w:p>
    <w:p>
      <w:pPr>
        <w:pStyle w:val="ListParagraph"/>
        <w:numPr>
          <w:ilvl w:val="0"/>
          <w:numId w:val="58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867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owners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network, modelled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obligations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Generators,</w:t>
      </w:r>
    </w:p>
    <w:p>
      <w:pPr>
        <w:pStyle w:val="ListParagraph"/>
        <w:numPr>
          <w:ilvl w:val="0"/>
          <w:numId w:val="58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705" w:hanging="341"/>
        <w:jc w:val="left"/>
        <w:rPr>
          <w:sz w:val="20"/>
        </w:rPr>
      </w:pPr>
      <w:r>
        <w:rPr>
          <w:color w:val="262526"/>
          <w:sz w:val="20"/>
        </w:rPr>
        <w:t>implement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clarifications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TUOS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relation to bidirectional units,</w:t>
      </w:r>
    </w:p>
    <w:p>
      <w:pPr>
        <w:pStyle w:val="ListParagraph"/>
        <w:numPr>
          <w:ilvl w:val="0"/>
          <w:numId w:val="58"/>
        </w:numPr>
        <w:tabs>
          <w:tab w:pos="2014" w:val="left" w:leader="none"/>
        </w:tabs>
        <w:spacing w:line="278" w:lineRule="auto" w:before="56" w:after="0"/>
        <w:ind w:left="2013" w:right="168" w:hanging="341"/>
        <w:jc w:val="both"/>
        <w:rPr>
          <w:sz w:val="20"/>
        </w:rPr>
      </w:pPr>
      <w:r>
        <w:rPr>
          <w:color w:val="262526"/>
          <w:sz w:val="20"/>
        </w:rPr>
        <w:t>extend the connection arrangements to allow for the connection of bidirectional units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distribution connected bidirectional units and determination of performance standards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connected bidirectional units, and</w:t>
      </w:r>
    </w:p>
    <w:p>
      <w:pPr>
        <w:pStyle w:val="ListParagraph"/>
        <w:numPr>
          <w:ilvl w:val="0"/>
          <w:numId w:val="58"/>
        </w:numPr>
        <w:tabs>
          <w:tab w:pos="2014" w:val="left" w:leader="none"/>
        </w:tabs>
        <w:spacing w:line="240" w:lineRule="auto" w:before="57" w:after="0"/>
        <w:ind w:left="2013" w:right="0" w:hanging="341"/>
        <w:jc w:val="both"/>
        <w:rPr>
          <w:sz w:val="20"/>
        </w:rPr>
      </w:pPr>
      <w:r>
        <w:rPr>
          <w:color w:val="262526"/>
          <w:sz w:val="20"/>
        </w:rPr>
        <w:t>extend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inertia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frameworks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Connection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obligations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performance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standards</w:t>
      </w:r>
    </w:p>
    <w:p>
      <w:pPr>
        <w:pStyle w:val="BodyText"/>
        <w:spacing w:line="278" w:lineRule="auto" w:before="99"/>
        <w:ind w:left="1672" w:right="178"/>
      </w:pP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Registered</w:t>
      </w:r>
      <w:r>
        <w:rPr>
          <w:color w:val="262526"/>
          <w:spacing w:val="2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relation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connected</w:t>
      </w:r>
      <w:r>
        <w:rPr>
          <w:color w:val="262526"/>
          <w:spacing w:val="1"/>
        </w:rPr>
        <w:t> </w:t>
      </w:r>
      <w:r>
        <w:rPr>
          <w:color w:val="262526"/>
        </w:rPr>
        <w:t>plant,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similar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those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Generator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relation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units.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5.2.5A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modelled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applicable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Generators</w:t>
      </w:r>
      <w:r>
        <w:rPr>
          <w:color w:val="262526"/>
          <w:spacing w:val="4"/>
        </w:rPr>
        <w:t> </w:t>
      </w:r>
      <w:r>
        <w:rPr>
          <w:color w:val="262526"/>
        </w:rPr>
        <w:t>(clause</w:t>
      </w:r>
      <w:r>
        <w:rPr>
          <w:color w:val="262526"/>
          <w:spacing w:val="3"/>
        </w:rPr>
        <w:t> </w:t>
      </w:r>
      <w:r>
        <w:rPr>
          <w:color w:val="262526"/>
        </w:rPr>
        <w:t>5.2.5).</w:t>
      </w:r>
      <w:r>
        <w:rPr>
          <w:color w:val="262526"/>
          <w:spacing w:val="3"/>
        </w:rPr>
        <w:t> </w:t>
      </w:r>
      <w:r>
        <w:rPr>
          <w:color w:val="262526"/>
        </w:rPr>
        <w:t>Among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4"/>
        </w:rPr>
        <w:t> </w:t>
      </w:r>
      <w:r>
        <w:rPr>
          <w:color w:val="262526"/>
        </w:rPr>
        <w:t>things,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requires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4"/>
        </w:rPr>
        <w:t> </w:t>
      </w:r>
      <w:r>
        <w:rPr>
          <w:color w:val="262526"/>
        </w:rPr>
        <w:t>IRP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plan</w:t>
      </w:r>
      <w:r>
        <w:rPr>
          <w:color w:val="262526"/>
          <w:spacing w:val="-59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design</w:t>
      </w:r>
      <w:r>
        <w:rPr>
          <w:color w:val="262526"/>
          <w:spacing w:val="5"/>
        </w:rPr>
        <w:t> </w:t>
      </w:r>
      <w:r>
        <w:rPr>
          <w:color w:val="262526"/>
        </w:rPr>
        <w:t>its</w:t>
      </w:r>
      <w:r>
        <w:rPr>
          <w:color w:val="262526"/>
          <w:spacing w:val="6"/>
        </w:rPr>
        <w:t> </w:t>
      </w:r>
      <w:r>
        <w:rPr>
          <w:color w:val="262526"/>
        </w:rPr>
        <w:t>facilities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ensure</w:t>
      </w:r>
      <w:r>
        <w:rPr>
          <w:color w:val="262526"/>
          <w:spacing w:val="5"/>
        </w:rPr>
        <w:t> </w:t>
      </w:r>
      <w:r>
        <w:rPr>
          <w:color w:val="262526"/>
        </w:rPr>
        <w:t>they</w:t>
      </w:r>
      <w:r>
        <w:rPr>
          <w:color w:val="262526"/>
          <w:spacing w:val="6"/>
        </w:rPr>
        <w:t> </w:t>
      </w:r>
      <w:r>
        <w:rPr>
          <w:color w:val="262526"/>
        </w:rPr>
        <w:t>are</w:t>
      </w:r>
      <w:r>
        <w:rPr>
          <w:color w:val="262526"/>
          <w:spacing w:val="5"/>
        </w:rPr>
        <w:t> </w:t>
      </w:r>
      <w:r>
        <w:rPr>
          <w:color w:val="262526"/>
        </w:rPr>
        <w:t>operated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comply</w:t>
      </w:r>
      <w:r>
        <w:rPr>
          <w:color w:val="262526"/>
          <w:spacing w:val="5"/>
        </w:rPr>
        <w:t> </w:t>
      </w:r>
      <w:r>
        <w:rPr>
          <w:color w:val="262526"/>
        </w:rPr>
        <w:t>with</w:t>
      </w:r>
      <w:r>
        <w:rPr>
          <w:color w:val="262526"/>
          <w:spacing w:val="6"/>
        </w:rPr>
        <w:t> </w:t>
      </w:r>
      <w:r>
        <w:rPr>
          <w:color w:val="262526"/>
        </w:rPr>
        <w:t>its</w:t>
      </w:r>
      <w:r>
        <w:rPr>
          <w:color w:val="262526"/>
          <w:spacing w:val="5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standards,</w:t>
      </w:r>
      <w:r>
        <w:rPr>
          <w:color w:val="262526"/>
          <w:spacing w:val="6"/>
        </w:rPr>
        <w:t> </w:t>
      </w:r>
      <w:r>
        <w:rPr>
          <w:color w:val="262526"/>
        </w:rPr>
        <w:t>its</w:t>
      </w:r>
      <w:r>
        <w:rPr>
          <w:color w:val="262526"/>
          <w:spacing w:val="6"/>
        </w:rPr>
        <w:t> </w:t>
      </w:r>
      <w:r>
        <w:rPr>
          <w:color w:val="262526"/>
        </w:rPr>
        <w:t>connection</w:t>
      </w:r>
      <w:r>
        <w:rPr>
          <w:color w:val="262526"/>
          <w:spacing w:val="6"/>
        </w:rPr>
        <w:t> </w:t>
      </w:r>
      <w:r>
        <w:rPr>
          <w:color w:val="262526"/>
        </w:rPr>
        <w:t>agreement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system</w:t>
      </w:r>
      <w:r>
        <w:rPr>
          <w:color w:val="262526"/>
          <w:spacing w:val="7"/>
        </w:rPr>
        <w:t> </w:t>
      </w:r>
      <w:r>
        <w:rPr>
          <w:color w:val="262526"/>
        </w:rPr>
        <w:t>standards.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other</w:t>
      </w:r>
      <w:r>
        <w:rPr>
          <w:color w:val="262526"/>
          <w:spacing w:val="6"/>
        </w:rPr>
        <w:t> </w:t>
      </w:r>
      <w:r>
        <w:rPr>
          <w:color w:val="262526"/>
        </w:rPr>
        <w:t>relevant</w:t>
      </w:r>
      <w:r>
        <w:rPr>
          <w:color w:val="262526"/>
          <w:spacing w:val="1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Generator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5.2.5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clause.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64"/>
      </w:pPr>
      <w:bookmarkStart w:name="F.7 Changes to Chapter 5A " w:id="168"/>
      <w:bookmarkEnd w:id="168"/>
      <w:r>
        <w:rPr/>
      </w:r>
      <w:bookmarkStart w:name="_bookmark64" w:id="169"/>
      <w:bookmarkEnd w:id="169"/>
      <w:r>
        <w:rPr/>
      </w:r>
      <w:r>
        <w:rPr>
          <w:color w:val="262526"/>
        </w:rPr>
        <w:t>To support the operation of this</w:t>
      </w:r>
      <w:r>
        <w:rPr>
          <w:color w:val="262526"/>
          <w:spacing w:val="1"/>
        </w:rPr>
        <w:t> </w:t>
      </w:r>
      <w:r>
        <w:rPr>
          <w:color w:val="262526"/>
        </w:rPr>
        <w:t>clause, the final rule amends</w:t>
      </w:r>
      <w:r>
        <w:rPr>
          <w:color w:val="262526"/>
          <w:spacing w:val="1"/>
        </w:rPr>
        <w:t> </w:t>
      </w:r>
      <w:r>
        <w:rPr>
          <w:color w:val="262526"/>
        </w:rPr>
        <w:t>Schedule 5.2 of chapter 5.</w:t>
      </w:r>
      <w:r>
        <w:rPr>
          <w:color w:val="262526"/>
          <w:spacing w:val="1"/>
        </w:rPr>
        <w:t> </w:t>
      </w:r>
      <w:r>
        <w:rPr>
          <w:color w:val="262526"/>
        </w:rPr>
        <w:t>Schedule</w:t>
      </w:r>
      <w:r>
        <w:rPr>
          <w:color w:val="262526"/>
          <w:spacing w:val="1"/>
        </w:rPr>
        <w:t> </w:t>
      </w:r>
      <w:r>
        <w:rPr>
          <w:color w:val="262526"/>
        </w:rPr>
        <w:t>5.2</w:t>
      </w:r>
      <w:r>
        <w:rPr>
          <w:color w:val="262526"/>
          <w:spacing w:val="1"/>
        </w:rPr>
        <w:t> </w:t>
      </w:r>
      <w:r>
        <w:rPr>
          <w:color w:val="262526"/>
        </w:rPr>
        <w:t>sets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Generators.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schedule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extended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IRPs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systems,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1"/>
        </w:rPr>
        <w:t> </w:t>
      </w:r>
      <w:r>
        <w:rPr>
          <w:color w:val="262526"/>
        </w:rPr>
        <w:t>units,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units.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schedule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extending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technical</w:t>
      </w:r>
      <w:r>
        <w:rPr>
          <w:color w:val="262526"/>
          <w:spacing w:val="3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S5.2.5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order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-59"/>
        </w:rPr>
        <w:t> </w:t>
      </w:r>
      <w:r>
        <w:rPr>
          <w:color w:val="262526"/>
        </w:rPr>
        <w:t>across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full</w:t>
      </w:r>
      <w:r>
        <w:rPr>
          <w:color w:val="262526"/>
          <w:spacing w:val="2"/>
        </w:rPr>
        <w:t> </w:t>
      </w:r>
      <w:r>
        <w:rPr>
          <w:color w:val="262526"/>
        </w:rPr>
        <w:t>range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operation,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both</w:t>
      </w:r>
      <w:r>
        <w:rPr>
          <w:color w:val="262526"/>
          <w:spacing w:val="1"/>
        </w:rPr>
        <w:t> </w:t>
      </w:r>
      <w:r>
        <w:rPr>
          <w:color w:val="262526"/>
        </w:rPr>
        <w:t>consumption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production</w:t>
      </w:r>
      <w:r>
        <w:rPr>
          <w:color w:val="262526"/>
          <w:spacing w:val="2"/>
        </w:rPr>
        <w:t> </w:t>
      </w:r>
      <w:r>
        <w:rPr>
          <w:color w:val="262526"/>
        </w:rPr>
        <w:t>modes.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TUOS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charges</w:t>
      </w:r>
    </w:p>
    <w:p>
      <w:pPr>
        <w:pStyle w:val="BodyText"/>
        <w:spacing w:line="278" w:lineRule="auto" w:before="99"/>
        <w:ind w:left="1672" w:right="201"/>
      </w:pPr>
      <w:r>
        <w:rPr>
          <w:color w:val="262526"/>
        </w:rPr>
        <w:t>To support the policy clarifications with respect to the payment of TUOS in relation to a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unit,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5.2A.6(2A)</w:t>
      </w:r>
      <w:r>
        <w:rPr>
          <w:color w:val="262526"/>
          <w:spacing w:val="2"/>
        </w:rPr>
        <w:t> </w:t>
      </w:r>
      <w:r>
        <w:rPr>
          <w:color w:val="262526"/>
        </w:rPr>
        <w:t>provides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Applicants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information</w:t>
      </w:r>
      <w:r>
        <w:rPr>
          <w:color w:val="262526"/>
          <w:spacing w:val="4"/>
        </w:rPr>
        <w:t> </w:t>
      </w:r>
      <w:r>
        <w:rPr>
          <w:color w:val="262526"/>
        </w:rPr>
        <w:t>about</w:t>
      </w:r>
      <w:r>
        <w:rPr>
          <w:color w:val="262526"/>
          <w:spacing w:val="4"/>
        </w:rPr>
        <w:t> </w:t>
      </w:r>
      <w:r>
        <w:rPr>
          <w:color w:val="262526"/>
        </w:rPr>
        <w:t>impediments</w:t>
      </w:r>
      <w:r>
        <w:rPr>
          <w:color w:val="262526"/>
          <w:spacing w:val="5"/>
        </w:rPr>
        <w:t> </w:t>
      </w:r>
      <w:r>
        <w:rPr>
          <w:color w:val="262526"/>
        </w:rPr>
        <w:t>under</w:t>
      </w:r>
      <w:r>
        <w:rPr>
          <w:color w:val="262526"/>
          <w:spacing w:val="4"/>
        </w:rPr>
        <w:t> </w:t>
      </w:r>
      <w:r>
        <w:rPr>
          <w:color w:val="262526"/>
        </w:rPr>
        <w:t>jurisdictional</w:t>
      </w:r>
      <w:r>
        <w:rPr>
          <w:color w:val="262526"/>
          <w:spacing w:val="4"/>
        </w:rPr>
        <w:t> </w:t>
      </w:r>
      <w:r>
        <w:rPr>
          <w:color w:val="262526"/>
        </w:rPr>
        <w:t>electricity</w:t>
      </w:r>
      <w:r>
        <w:rPr>
          <w:color w:val="262526"/>
          <w:spacing w:val="5"/>
        </w:rPr>
        <w:t> </w:t>
      </w:r>
      <w:r>
        <w:rPr>
          <w:color w:val="262526"/>
        </w:rPr>
        <w:t>legislation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provision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shared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service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negotiated</w:t>
      </w:r>
      <w:r>
        <w:rPr>
          <w:color w:val="262526"/>
          <w:spacing w:val="4"/>
        </w:rPr>
        <w:t> </w:t>
      </w:r>
      <w:r>
        <w:rPr>
          <w:color w:val="262526"/>
        </w:rPr>
        <w:t>transmission</w:t>
      </w:r>
      <w:r>
        <w:rPr>
          <w:color w:val="262526"/>
          <w:spacing w:val="3"/>
        </w:rPr>
        <w:t> </w:t>
      </w:r>
      <w:r>
        <w:rPr>
          <w:color w:val="262526"/>
        </w:rPr>
        <w:t>service,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assistance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address</w:t>
      </w:r>
      <w:r>
        <w:rPr>
          <w:color w:val="262526"/>
          <w:spacing w:val="1"/>
        </w:rPr>
        <w:t> </w:t>
      </w:r>
      <w:r>
        <w:rPr>
          <w:color w:val="262526"/>
        </w:rPr>
        <w:t>them.</w:t>
      </w:r>
    </w:p>
    <w:p>
      <w:pPr>
        <w:spacing w:line="278" w:lineRule="auto" w:before="113"/>
        <w:ind w:left="1672" w:right="0" w:firstLine="0"/>
        <w:jc w:val="left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5.3AA(f),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negotiated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use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of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system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charges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term,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negotiated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augmentation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and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extension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charges,</w:t>
      </w:r>
      <w:r>
        <w:rPr>
          <w:i/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describe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accurately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recover.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Consequential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5.3AA(g)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 clause 5.1.2(e)(2).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Connection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planning</w:t>
      </w:r>
    </w:p>
    <w:p>
      <w:pPr>
        <w:pStyle w:val="BodyText"/>
        <w:spacing w:line="278" w:lineRule="auto" w:before="100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amends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5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incorporate</w:t>
      </w:r>
      <w:r>
        <w:rPr>
          <w:color w:val="262526"/>
          <w:spacing w:val="2"/>
        </w:rPr>
        <w:t> </w:t>
      </w:r>
      <w:r>
        <w:rPr>
          <w:color w:val="262526"/>
        </w:rPr>
        <w:t>IRPs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B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related</w:t>
      </w:r>
      <w:r>
        <w:rPr>
          <w:color w:val="262526"/>
          <w:spacing w:val="3"/>
        </w:rPr>
        <w:t> </w:t>
      </w:r>
      <w:r>
        <w:rPr>
          <w:color w:val="262526"/>
        </w:rPr>
        <w:t>schedules</w:t>
      </w:r>
      <w:r>
        <w:rPr>
          <w:color w:val="262526"/>
          <w:spacing w:val="3"/>
        </w:rPr>
        <w:t> </w:t>
      </w:r>
      <w:r>
        <w:rPr>
          <w:color w:val="262526"/>
        </w:rPr>
        <w:t>(Schedules</w:t>
      </w:r>
      <w:r>
        <w:rPr>
          <w:color w:val="262526"/>
          <w:spacing w:val="2"/>
        </w:rPr>
        <w:t> </w:t>
      </w:r>
      <w:r>
        <w:rPr>
          <w:color w:val="262526"/>
        </w:rPr>
        <w:t>5.5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5.6),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post-</w:t>
      </w:r>
      <w:r>
        <w:rPr>
          <w:color w:val="262526"/>
          <w:spacing w:val="-60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C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5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planning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expansion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related</w:t>
      </w:r>
      <w:r>
        <w:rPr>
          <w:color w:val="262526"/>
          <w:spacing w:val="1"/>
        </w:rPr>
        <w:t> </w:t>
      </w:r>
      <w:r>
        <w:rPr>
          <w:color w:val="262526"/>
        </w:rPr>
        <w:t>schedules</w:t>
      </w:r>
      <w:r>
        <w:rPr>
          <w:color w:val="262526"/>
          <w:spacing w:val="2"/>
        </w:rPr>
        <w:t> </w:t>
      </w:r>
      <w:r>
        <w:rPr>
          <w:color w:val="262526"/>
        </w:rPr>
        <w:t>(Schedules</w:t>
      </w:r>
      <w:r>
        <w:rPr>
          <w:color w:val="262526"/>
          <w:spacing w:val="1"/>
        </w:rPr>
        <w:t> </w:t>
      </w:r>
      <w:r>
        <w:rPr>
          <w:color w:val="262526"/>
        </w:rPr>
        <w:t>5.8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5.9).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register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large</w:t>
      </w:r>
      <w:r>
        <w:rPr>
          <w:color w:val="262526"/>
          <w:spacing w:val="1"/>
        </w:rPr>
        <w:t> </w:t>
      </w:r>
      <w:r>
        <w:rPr>
          <w:color w:val="262526"/>
        </w:rPr>
        <w:t>generator</w:t>
      </w:r>
      <w:r>
        <w:rPr>
          <w:color w:val="262526"/>
          <w:spacing w:val="3"/>
        </w:rPr>
        <w:t> </w:t>
      </w:r>
      <w:r>
        <w:rPr>
          <w:color w:val="262526"/>
        </w:rPr>
        <w:t>connections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5.18A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4"/>
        </w:rPr>
        <w:t> </w:t>
      </w:r>
      <w:r>
        <w:rPr>
          <w:color w:val="262526"/>
        </w:rPr>
        <w:t>extended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large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connections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register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completed</w:t>
      </w:r>
      <w:r>
        <w:rPr>
          <w:color w:val="262526"/>
          <w:spacing w:val="2"/>
        </w:rPr>
        <w:t> </w:t>
      </w:r>
      <w:r>
        <w:rPr>
          <w:color w:val="262526"/>
        </w:rPr>
        <w:t>distribution</w:t>
      </w:r>
      <w:r>
        <w:rPr>
          <w:color w:val="262526"/>
          <w:spacing w:val="3"/>
        </w:rPr>
        <w:t> </w:t>
      </w:r>
      <w:r>
        <w:rPr>
          <w:color w:val="262526"/>
        </w:rPr>
        <w:t>connected</w:t>
      </w:r>
      <w:r>
        <w:rPr>
          <w:color w:val="262526"/>
          <w:spacing w:val="3"/>
        </w:rPr>
        <w:t> </w:t>
      </w:r>
      <w:r>
        <w:rPr>
          <w:color w:val="262526"/>
        </w:rPr>
        <w:t>generation</w:t>
      </w:r>
      <w:r>
        <w:rPr>
          <w:color w:val="262526"/>
          <w:spacing w:val="3"/>
        </w:rPr>
        <w:t> </w:t>
      </w:r>
      <w:r>
        <w:rPr>
          <w:color w:val="262526"/>
        </w:rPr>
        <w:t>projects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5.18B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extended to completed</w:t>
      </w:r>
      <w:r>
        <w:rPr>
          <w:color w:val="262526"/>
          <w:spacing w:val="1"/>
        </w:rPr>
        <w:t> </w:t>
      </w:r>
      <w:r>
        <w:rPr>
          <w:color w:val="262526"/>
        </w:rPr>
        <w:t>connections of</w:t>
      </w:r>
      <w:r>
        <w:rPr>
          <w:color w:val="262526"/>
          <w:spacing w:val="1"/>
        </w:rPr>
        <w:t> </w:t>
      </w:r>
      <w:r>
        <w:rPr>
          <w:color w:val="262526"/>
        </w:rPr>
        <w:t>all distribution</w:t>
      </w:r>
      <w:r>
        <w:rPr>
          <w:color w:val="262526"/>
          <w:spacing w:val="1"/>
        </w:rPr>
        <w:t> </w:t>
      </w:r>
      <w:r>
        <w:rPr>
          <w:color w:val="262526"/>
        </w:rPr>
        <w:t>connected resources.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Inertia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system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strength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services</w:t>
      </w:r>
    </w:p>
    <w:p>
      <w:pPr>
        <w:spacing w:line="278" w:lineRule="auto" w:before="99"/>
        <w:ind w:left="1672" w:right="152" w:firstLine="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extends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procurement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inertia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5.20B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5.20C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replaces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inertia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generating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unit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umbrella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inertia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system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strength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generating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umbrella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system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strength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production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color w:val="262526"/>
          <w:sz w:val="20"/>
        </w:rPr>
        <w:t>,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covering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Other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changes</w:t>
      </w:r>
    </w:p>
    <w:p>
      <w:pPr>
        <w:pStyle w:val="BodyText"/>
        <w:spacing w:line="278" w:lineRule="auto" w:before="100"/>
        <w:ind w:left="1672"/>
      </w:pPr>
      <w:r>
        <w:rPr>
          <w:color w:val="262526"/>
        </w:rPr>
        <w:t>Consequential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5</w:t>
      </w:r>
      <w:r>
        <w:rPr>
          <w:color w:val="262526"/>
          <w:spacing w:val="2"/>
        </w:rPr>
        <w:t> </w:t>
      </w:r>
      <w:r>
        <w:rPr>
          <w:color w:val="262526"/>
        </w:rPr>
        <w:t>update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overview</w:t>
      </w:r>
      <w:r>
        <w:rPr>
          <w:color w:val="262526"/>
          <w:spacing w:val="2"/>
        </w:rPr>
        <w:t> </w:t>
      </w:r>
      <w:r>
        <w:rPr>
          <w:color w:val="262526"/>
        </w:rPr>
        <w:t>table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5.1.2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60"/>
        </w:rPr>
        <w:t> </w:t>
      </w:r>
      <w:r>
        <w:rPr>
          <w:color w:val="262526"/>
        </w:rPr>
        <w:t>the consistent use of</w:t>
      </w:r>
      <w:r>
        <w:rPr>
          <w:color w:val="262526"/>
          <w:spacing w:val="1"/>
        </w:rPr>
        <w:t> </w:t>
      </w:r>
      <w:r>
        <w:rPr>
          <w:color w:val="262526"/>
        </w:rPr>
        <w:t>the terms load</w:t>
      </w:r>
      <w:r>
        <w:rPr>
          <w:color w:val="262526"/>
          <w:spacing w:val="1"/>
        </w:rPr>
        <w:t> </w:t>
      </w:r>
      <w:r>
        <w:rPr>
          <w:color w:val="262526"/>
        </w:rPr>
        <w:t>and generation.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5A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5A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create</w:t>
      </w:r>
      <w:r>
        <w:rPr>
          <w:color w:val="262526"/>
          <w:spacing w:val="1"/>
        </w:rPr>
        <w:t> </w:t>
      </w:r>
      <w:r>
        <w:rPr>
          <w:color w:val="262526"/>
        </w:rPr>
        <w:t>consistency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distribution</w:t>
      </w:r>
      <w:r>
        <w:rPr>
          <w:color w:val="262526"/>
          <w:spacing w:val="4"/>
        </w:rPr>
        <w:t> </w:t>
      </w:r>
      <w:r>
        <w:rPr>
          <w:color w:val="262526"/>
        </w:rPr>
        <w:t>connected</w:t>
      </w:r>
      <w:r>
        <w:rPr>
          <w:color w:val="262526"/>
          <w:spacing w:val="5"/>
        </w:rPr>
        <w:t> </w:t>
      </w:r>
      <w:r>
        <w:rPr>
          <w:color w:val="262526"/>
        </w:rPr>
        <w:t>bidirectional</w:t>
      </w:r>
      <w:r>
        <w:rPr>
          <w:color w:val="262526"/>
          <w:spacing w:val="4"/>
        </w:rPr>
        <w:t> </w:t>
      </w:r>
      <w:r>
        <w:rPr>
          <w:color w:val="262526"/>
        </w:rPr>
        <w:t>units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current</w:t>
      </w:r>
      <w:r>
        <w:rPr>
          <w:color w:val="262526"/>
          <w:spacing w:val="4"/>
        </w:rPr>
        <w:t> </w:t>
      </w:r>
      <w:r>
        <w:rPr>
          <w:color w:val="262526"/>
        </w:rPr>
        <w:t>arrangements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78" w:lineRule="auto" w:before="232"/>
        <w:ind w:left="1672" w:right="241" w:firstLine="0"/>
        <w:jc w:val="left"/>
        <w:rPr>
          <w:sz w:val="20"/>
        </w:rPr>
      </w:pPr>
      <w:bookmarkStart w:name="F.8 Changes to Chapter 6 " w:id="170"/>
      <w:bookmarkEnd w:id="170"/>
      <w:r>
        <w:rPr/>
      </w:r>
      <w:bookmarkStart w:name="_bookmark65" w:id="171"/>
      <w:bookmarkEnd w:id="171"/>
      <w:r>
        <w:rPr/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collective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units</w:t>
      </w:r>
      <w:r>
        <w:rPr>
          <w:i/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person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owns,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controls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referred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operator</w:t>
      </w:r>
      <w:r>
        <w:rPr>
          <w:color w:val="262526"/>
          <w:sz w:val="20"/>
        </w:rPr>
        <w:t>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reflect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aggregators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small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4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4"/>
        </w:rPr>
        <w:t> </w:t>
      </w:r>
      <w:r>
        <w:rPr>
          <w:color w:val="262526"/>
        </w:rPr>
        <w:t>Small</w:t>
      </w:r>
      <w:r>
        <w:rPr>
          <w:color w:val="262526"/>
          <w:spacing w:val="4"/>
        </w:rPr>
        <w:t> </w:t>
      </w:r>
      <w:r>
        <w:rPr>
          <w:color w:val="262526"/>
        </w:rPr>
        <w:t>Generation</w:t>
      </w:r>
      <w:r>
        <w:rPr>
          <w:color w:val="262526"/>
          <w:spacing w:val="3"/>
        </w:rPr>
        <w:t> </w:t>
      </w:r>
      <w:r>
        <w:rPr>
          <w:color w:val="262526"/>
        </w:rPr>
        <w:t>Aggregator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IRP</w:t>
      </w:r>
      <w:r>
        <w:rPr>
          <w:color w:val="262526"/>
          <w:spacing w:val="4"/>
        </w:rPr>
        <w:t> </w:t>
      </w:r>
      <w:r>
        <w:rPr>
          <w:color w:val="262526"/>
        </w:rPr>
        <w:t>(Small</w:t>
      </w:r>
      <w:r>
        <w:rPr>
          <w:color w:val="262526"/>
          <w:spacing w:val="4"/>
        </w:rPr>
        <w:t> </w:t>
      </w:r>
      <w:r>
        <w:rPr>
          <w:color w:val="262526"/>
        </w:rPr>
        <w:t>Resource</w:t>
      </w:r>
      <w:r>
        <w:rPr>
          <w:color w:val="262526"/>
          <w:spacing w:val="3"/>
        </w:rPr>
        <w:t> </w:t>
      </w:r>
      <w:r>
        <w:rPr>
          <w:color w:val="262526"/>
        </w:rPr>
        <w:t>Aggregator).</w:t>
      </w:r>
    </w:p>
    <w:p>
      <w:pPr>
        <w:pStyle w:val="BodyText"/>
        <w:spacing w:before="114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makes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5A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follows:</w:t>
      </w:r>
    </w:p>
    <w:p>
      <w:pPr>
        <w:pStyle w:val="ListParagraph"/>
        <w:numPr>
          <w:ilvl w:val="0"/>
          <w:numId w:val="59"/>
        </w:numPr>
        <w:tabs>
          <w:tab w:pos="2012" w:val="left" w:leader="none"/>
          <w:tab w:pos="2013" w:val="left" w:leader="none"/>
        </w:tabs>
        <w:spacing w:line="278" w:lineRule="auto" w:before="151" w:after="0"/>
        <w:ind w:left="2012" w:right="319" w:hanging="340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micro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EG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connection</w:t>
      </w:r>
      <w:r>
        <w:rPr>
          <w:i/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micro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embedded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generator</w:t>
      </w:r>
      <w:r>
        <w:rPr>
          <w:i/>
          <w:color w:val="262526"/>
          <w:spacing w:val="3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5A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renamed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micro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DER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connection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micro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resource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operator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respectively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units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5.A.A.1, chapter 10).</w:t>
      </w:r>
    </w:p>
    <w:p>
      <w:pPr>
        <w:pStyle w:val="ListParagraph"/>
        <w:numPr>
          <w:ilvl w:val="0"/>
          <w:numId w:val="59"/>
        </w:numPr>
        <w:tabs>
          <w:tab w:pos="2012" w:val="left" w:leader="none"/>
          <w:tab w:pos="2013" w:val="left" w:leader="none"/>
        </w:tabs>
        <w:spacing w:line="278" w:lineRule="auto" w:before="57" w:after="0"/>
        <w:ind w:left="2013" w:right="244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5"/>
          <w:sz w:val="20"/>
        </w:rPr>
        <w:t> </w:t>
      </w:r>
      <w:r>
        <w:rPr>
          <w:i/>
          <w:color w:val="262526"/>
          <w:sz w:val="20"/>
        </w:rPr>
        <w:t>non-registered</w:t>
      </w:r>
      <w:r>
        <w:rPr>
          <w:i/>
          <w:color w:val="262526"/>
          <w:spacing w:val="6"/>
          <w:sz w:val="20"/>
        </w:rPr>
        <w:t> </w:t>
      </w:r>
      <w:r>
        <w:rPr>
          <w:i/>
          <w:color w:val="262526"/>
          <w:sz w:val="20"/>
        </w:rPr>
        <w:t>embedded</w:t>
      </w:r>
      <w:r>
        <w:rPr>
          <w:i/>
          <w:color w:val="262526"/>
          <w:spacing w:val="5"/>
          <w:sz w:val="20"/>
        </w:rPr>
        <w:t> </w:t>
      </w:r>
      <w:r>
        <w:rPr>
          <w:i/>
          <w:color w:val="262526"/>
          <w:sz w:val="20"/>
        </w:rPr>
        <w:t>generator</w:t>
      </w:r>
      <w:r>
        <w:rPr>
          <w:i/>
          <w:color w:val="262526"/>
          <w:spacing w:val="5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renamed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non-registered</w:t>
      </w:r>
      <w:r>
        <w:rPr>
          <w:i/>
          <w:color w:val="262526"/>
          <w:spacing w:val="-60"/>
          <w:sz w:val="20"/>
        </w:rPr>
        <w:t> </w:t>
      </w:r>
      <w:r>
        <w:rPr>
          <w:i/>
          <w:color w:val="262526"/>
          <w:sz w:val="20"/>
        </w:rPr>
        <w:t>DER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provider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captures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operators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micro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resource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operators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result,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rights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non-registered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embedded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generators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5A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before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commences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owners,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controllers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owners,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controllers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distribution connected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 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rules.</w:t>
      </w:r>
    </w:p>
    <w:p>
      <w:pPr>
        <w:pStyle w:val="ListParagraph"/>
        <w:numPr>
          <w:ilvl w:val="0"/>
          <w:numId w:val="5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75" w:hanging="341"/>
        <w:jc w:val="left"/>
        <w:rPr>
          <w:sz w:val="20"/>
        </w:rPr>
      </w:pPr>
      <w:r>
        <w:rPr>
          <w:color w:val="262526"/>
          <w:sz w:val="20"/>
        </w:rPr>
        <w:t>The Distribution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Provider’s obligations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offers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units,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again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collective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both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-59"/>
          <w:sz w:val="20"/>
        </w:rPr>
        <w:t> </w:t>
      </w:r>
      <w:r>
        <w:rPr>
          <w:i/>
          <w:color w:val="262526"/>
          <w:sz w:val="20"/>
        </w:rPr>
        <w:t>generating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units</w:t>
      </w:r>
      <w:r>
        <w:rPr>
          <w:i/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5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5"/>
          <w:sz w:val="20"/>
        </w:rPr>
        <w:t> </w:t>
      </w:r>
      <w:r>
        <w:rPr>
          <w:i/>
          <w:color w:val="262526"/>
          <w:sz w:val="20"/>
        </w:rPr>
        <w:t>bi-directional</w:t>
      </w:r>
      <w:r>
        <w:rPr>
          <w:i/>
          <w:color w:val="262526"/>
          <w:spacing w:val="5"/>
          <w:sz w:val="20"/>
        </w:rPr>
        <w:t> </w:t>
      </w:r>
      <w:r>
        <w:rPr>
          <w:i/>
          <w:color w:val="262526"/>
          <w:sz w:val="20"/>
        </w:rPr>
        <w:t>units</w:t>
      </w:r>
      <w:r>
        <w:rPr>
          <w:i/>
          <w:color w:val="262526"/>
          <w:spacing w:val="4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5A.B.2(b)(7)(v),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5A.C.3(a)(3)(v), 5A.D.1(a)(7)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Part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Schedule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5A.1).</w:t>
      </w:r>
    </w:p>
    <w:p>
      <w:pPr>
        <w:pStyle w:val="ListParagraph"/>
        <w:numPr>
          <w:ilvl w:val="0"/>
          <w:numId w:val="59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65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5A.D.1A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projects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completed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projects,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called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 register of completed resource projects.</w:t>
      </w:r>
    </w:p>
    <w:p>
      <w:pPr>
        <w:pStyle w:val="ListParagraph"/>
        <w:numPr>
          <w:ilvl w:val="0"/>
          <w:numId w:val="59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68" w:hanging="341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5.A.A.3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deem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agent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retail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agreement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retail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retail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financially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responsible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grid.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109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6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6</w:t>
      </w:r>
      <w:r>
        <w:rPr>
          <w:color w:val="262526"/>
          <w:spacing w:val="3"/>
        </w:rPr>
        <w:t> </w:t>
      </w:r>
      <w:r>
        <w:rPr>
          <w:color w:val="262526"/>
        </w:rPr>
        <w:t>incorporate</w:t>
      </w:r>
      <w:r>
        <w:rPr>
          <w:color w:val="262526"/>
          <w:spacing w:val="3"/>
        </w:rPr>
        <w:t> </w:t>
      </w:r>
      <w:r>
        <w:rPr>
          <w:color w:val="262526"/>
        </w:rPr>
        <w:t>IRPs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give</w:t>
      </w:r>
      <w:r>
        <w:rPr>
          <w:color w:val="262526"/>
          <w:spacing w:val="3"/>
        </w:rPr>
        <w:t> </w:t>
      </w:r>
      <w:r>
        <w:rPr>
          <w:color w:val="262526"/>
        </w:rPr>
        <w:t>effect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policy</w:t>
      </w:r>
      <w:r>
        <w:rPr>
          <w:color w:val="262526"/>
          <w:spacing w:val="-59"/>
        </w:rPr>
        <w:t> </w:t>
      </w:r>
      <w:r>
        <w:rPr>
          <w:color w:val="262526"/>
        </w:rPr>
        <w:t>clarifications relating to TUOS and DUOS.</w:t>
      </w:r>
    </w:p>
    <w:p>
      <w:pPr>
        <w:spacing w:line="278" w:lineRule="auto" w:before="114"/>
        <w:ind w:left="1672" w:right="221" w:firstLine="0"/>
        <w:jc w:val="left"/>
        <w:rPr>
          <w:sz w:val="20"/>
        </w:rPr>
      </w:pP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6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incorporate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Resource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Provider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replaces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Embedded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Generators</w:t>
      </w:r>
      <w:r>
        <w:rPr>
          <w:i/>
          <w:color w:val="262526"/>
          <w:spacing w:val="-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extends 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Integrated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Resource Providers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with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unit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refers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generating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units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distribution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connected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bidirectional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units</w:t>
      </w:r>
      <w:r>
        <w:rPr>
          <w:color w:val="262526"/>
          <w:sz w:val="20"/>
        </w:rPr>
        <w:t>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60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495" w:hanging="341"/>
        <w:jc w:val="left"/>
        <w:rPr>
          <w:sz w:val="20"/>
        </w:rPr>
      </w:pPr>
      <w:bookmarkStart w:name="F.9 Changes to Chapter 6B " w:id="172"/>
      <w:bookmarkEnd w:id="172"/>
      <w:r>
        <w:rPr/>
      </w:r>
      <w:bookmarkStart w:name="F.10 Changes to Chapter 7 " w:id="173"/>
      <w:bookmarkEnd w:id="173"/>
      <w:r>
        <w:rPr/>
      </w:r>
      <w:bookmarkStart w:name="_bookmark66" w:id="174"/>
      <w:bookmarkEnd w:id="174"/>
      <w:r>
        <w:rPr/>
      </w:r>
      <w:bookmarkStart w:name="_bookmark66" w:id="175"/>
      <w:bookmarkEnd w:id="175"/>
      <w:r>
        <w:rPr>
          <w:color w:val="262526"/>
          <w:sz w:val="20"/>
        </w:rPr>
        <w:t>Distributio</w:t>
      </w:r>
      <w:r>
        <w:rPr>
          <w:color w:val="262526"/>
          <w:sz w:val="20"/>
        </w:rPr>
        <w:t>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Embedded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rules (clauses 6.20.1(a)(1)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(e)).</w:t>
      </w:r>
    </w:p>
    <w:p>
      <w:pPr>
        <w:pStyle w:val="ListParagraph"/>
        <w:numPr>
          <w:ilvl w:val="0"/>
          <w:numId w:val="60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429" w:hanging="341"/>
        <w:jc w:val="left"/>
        <w:rPr>
          <w:sz w:val="20"/>
        </w:rPr>
      </w:pP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establish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prudential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modification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Embedded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Distribution Customers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current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(clause 6.21.1).</w:t>
      </w:r>
    </w:p>
    <w:p>
      <w:pPr>
        <w:pStyle w:val="BodyText"/>
        <w:spacing w:line="278" w:lineRule="auto" w:before="57"/>
        <w:ind w:left="1672" w:right="189"/>
      </w:pP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order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implement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policy</w:t>
      </w:r>
      <w:r>
        <w:rPr>
          <w:color w:val="262526"/>
          <w:spacing w:val="4"/>
        </w:rPr>
        <w:t> </w:t>
      </w:r>
      <w:r>
        <w:rPr>
          <w:color w:val="262526"/>
        </w:rPr>
        <w:t>clarifications</w:t>
      </w:r>
      <w:r>
        <w:rPr>
          <w:color w:val="262526"/>
          <w:spacing w:val="4"/>
        </w:rPr>
        <w:t> </w:t>
      </w:r>
      <w:r>
        <w:rPr>
          <w:color w:val="262526"/>
        </w:rPr>
        <w:t>relating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TUOS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DUOS</w:t>
      </w:r>
      <w:r>
        <w:rPr>
          <w:color w:val="262526"/>
          <w:spacing w:val="4"/>
        </w:rPr>
        <w:t> </w:t>
      </w:r>
      <w:r>
        <w:rPr>
          <w:color w:val="262526"/>
        </w:rPr>
        <w:t>charges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relation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1"/>
        </w:rPr>
        <w:t> </w:t>
      </w:r>
      <w:r>
        <w:rPr>
          <w:color w:val="262526"/>
        </w:rPr>
        <w:t>units,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6.22.2(b1)</w:t>
      </w:r>
      <w:r>
        <w:rPr>
          <w:color w:val="262526"/>
          <w:spacing w:val="2"/>
        </w:rPr>
        <w:t> </w:t>
      </w:r>
      <w:r>
        <w:rPr>
          <w:color w:val="262526"/>
        </w:rPr>
        <w:t>specifies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principles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applied</w:t>
      </w:r>
      <w:r>
        <w:rPr>
          <w:color w:val="262526"/>
          <w:spacing w:val="4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AER</w:t>
      </w:r>
      <w:r>
        <w:rPr>
          <w:color w:val="262526"/>
          <w:spacing w:val="4"/>
        </w:rPr>
        <w:t> </w:t>
      </w:r>
      <w:r>
        <w:rPr>
          <w:color w:val="262526"/>
        </w:rPr>
        <w:t>when</w:t>
      </w:r>
      <w:r>
        <w:rPr>
          <w:color w:val="262526"/>
          <w:spacing w:val="4"/>
        </w:rPr>
        <w:t> </w:t>
      </w:r>
      <w:r>
        <w:rPr>
          <w:color w:val="262526"/>
        </w:rPr>
        <w:t>determining</w:t>
      </w:r>
      <w:r>
        <w:rPr>
          <w:color w:val="262526"/>
          <w:spacing w:val="4"/>
        </w:rPr>
        <w:t> </w:t>
      </w:r>
      <w:r>
        <w:rPr>
          <w:color w:val="262526"/>
        </w:rPr>
        <w:t>an</w:t>
      </w:r>
      <w:r>
        <w:rPr>
          <w:color w:val="262526"/>
          <w:spacing w:val="4"/>
        </w:rPr>
        <w:t> </w:t>
      </w:r>
      <w:r>
        <w:rPr>
          <w:color w:val="262526"/>
        </w:rPr>
        <w:t>access</w:t>
      </w:r>
      <w:r>
        <w:rPr>
          <w:color w:val="262526"/>
          <w:spacing w:val="4"/>
        </w:rPr>
        <w:t> </w:t>
      </w:r>
      <w:r>
        <w:rPr>
          <w:color w:val="262526"/>
        </w:rPr>
        <w:t>dispute</w:t>
      </w:r>
      <w:r>
        <w:rPr>
          <w:color w:val="262526"/>
          <w:spacing w:val="3"/>
        </w:rPr>
        <w:t> </w:t>
      </w:r>
      <w:r>
        <w:rPr>
          <w:color w:val="262526"/>
        </w:rPr>
        <w:t>about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terms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access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direct</w:t>
      </w:r>
      <w:r>
        <w:rPr>
          <w:color w:val="262526"/>
          <w:spacing w:val="1"/>
        </w:rPr>
        <w:t> </w:t>
      </w:r>
      <w:r>
        <w:rPr>
          <w:color w:val="262526"/>
        </w:rPr>
        <w:t>control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Distribution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User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retail customer. The clause requires the AER to apply the principles in clause 6.7.1 as if the</w:t>
      </w:r>
      <w:r>
        <w:rPr>
          <w:color w:val="262526"/>
          <w:spacing w:val="1"/>
        </w:rPr>
        <w:t> </w:t>
      </w:r>
      <w:r>
        <w:rPr>
          <w:color w:val="262526"/>
        </w:rPr>
        <w:t>direct</w:t>
      </w:r>
      <w:r>
        <w:rPr>
          <w:color w:val="262526"/>
          <w:spacing w:val="2"/>
        </w:rPr>
        <w:t> </w:t>
      </w:r>
      <w:r>
        <w:rPr>
          <w:color w:val="262526"/>
        </w:rPr>
        <w:t>control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were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negotiated</w:t>
      </w:r>
      <w:r>
        <w:rPr>
          <w:color w:val="262526"/>
          <w:spacing w:val="2"/>
        </w:rPr>
        <w:t> </w:t>
      </w:r>
      <w:r>
        <w:rPr>
          <w:color w:val="262526"/>
        </w:rPr>
        <w:t>distribution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purposes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clause.</w:t>
      </w:r>
    </w:p>
    <w:p>
      <w:pPr>
        <w:pStyle w:val="BodyText"/>
        <w:spacing w:line="278" w:lineRule="auto" w:before="113"/>
        <w:ind w:left="1672" w:right="177"/>
      </w:pPr>
      <w:r>
        <w:rPr>
          <w:color w:val="262526"/>
        </w:rPr>
        <w:t>Other changes to</w:t>
      </w:r>
      <w:r>
        <w:rPr>
          <w:color w:val="262526"/>
          <w:spacing w:val="1"/>
        </w:rPr>
        <w:t> </w:t>
      </w:r>
      <w:r>
        <w:rPr>
          <w:color w:val="262526"/>
        </w:rPr>
        <w:t>chapter 6 remove</w:t>
      </w:r>
      <w:r>
        <w:rPr>
          <w:color w:val="262526"/>
          <w:spacing w:val="1"/>
        </w:rPr>
        <w:t> </w:t>
      </w:r>
      <w:r>
        <w:rPr>
          <w:color w:val="262526"/>
        </w:rPr>
        <w:t>references to</w:t>
      </w:r>
      <w:r>
        <w:rPr>
          <w:color w:val="262526"/>
          <w:spacing w:val="1"/>
        </w:rPr>
        <w:t> </w:t>
      </w:r>
      <w:r>
        <w:rPr>
          <w:color w:val="262526"/>
        </w:rPr>
        <w:t>registration categories in</w:t>
      </w:r>
      <w:r>
        <w:rPr>
          <w:color w:val="262526"/>
          <w:spacing w:val="1"/>
        </w:rPr>
        <w:t> </w:t>
      </w:r>
      <w:r>
        <w:rPr>
          <w:color w:val="262526"/>
        </w:rPr>
        <w:t>the rules</w:t>
      </w:r>
      <w:r>
        <w:rPr>
          <w:color w:val="262526"/>
          <w:spacing w:val="1"/>
        </w:rPr>
        <w:t> </w:t>
      </w:r>
      <w:r>
        <w:rPr>
          <w:color w:val="262526"/>
        </w:rPr>
        <w:t>that are</w:t>
      </w:r>
      <w:r>
        <w:rPr>
          <w:color w:val="262526"/>
          <w:spacing w:val="1"/>
        </w:rPr>
        <w:t> </w:t>
      </w:r>
      <w:r>
        <w:rPr>
          <w:color w:val="262526"/>
        </w:rPr>
        <w:t>now redundant</w:t>
      </w:r>
      <w:r>
        <w:rPr>
          <w:color w:val="262526"/>
          <w:spacing w:val="1"/>
        </w:rPr>
        <w:t> </w:t>
      </w:r>
      <w:r>
        <w:rPr>
          <w:color w:val="262526"/>
        </w:rPr>
        <w:t>(see</w:t>
      </w:r>
      <w:r>
        <w:rPr>
          <w:color w:val="262526"/>
          <w:spacing w:val="1"/>
        </w:rPr>
        <w:t> </w:t>
      </w:r>
      <w:r>
        <w:rPr>
          <w:color w:val="262526"/>
        </w:rPr>
        <w:t>‘redundant</w:t>
      </w:r>
      <w:r>
        <w:rPr>
          <w:color w:val="262526"/>
          <w:spacing w:val="1"/>
        </w:rPr>
        <w:t> </w:t>
      </w:r>
      <w:r>
        <w:rPr>
          <w:color w:val="262526"/>
        </w:rPr>
        <w:t>classification categories’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2), replace</w:t>
      </w:r>
      <w:r>
        <w:rPr>
          <w:color w:val="262526"/>
          <w:spacing w:val="1"/>
        </w:rPr>
        <w:t> </w:t>
      </w:r>
      <w:r>
        <w:rPr>
          <w:color w:val="262526"/>
        </w:rPr>
        <w:t>references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Generator</w:t>
      </w:r>
      <w:r>
        <w:rPr>
          <w:color w:val="262526"/>
          <w:spacing w:val="3"/>
        </w:rPr>
        <w:t> </w:t>
      </w:r>
      <w:r>
        <w:rPr>
          <w:color w:val="262526"/>
        </w:rPr>
        <w:t>Aggregators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references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3"/>
        </w:rPr>
        <w:t> </w:t>
      </w:r>
      <w:r>
        <w:rPr>
          <w:color w:val="262526"/>
        </w:rPr>
        <w:t>Aggregators,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terminology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distributed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resources</w:t>
      </w:r>
      <w:r>
        <w:rPr>
          <w:color w:val="262526"/>
          <w:spacing w:val="1"/>
        </w:rPr>
        <w:t> </w:t>
      </w:r>
      <w:r>
        <w:rPr>
          <w:color w:val="262526"/>
        </w:rPr>
        <w:t>(see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5A</w:t>
      </w:r>
      <w:r>
        <w:rPr>
          <w:color w:val="262526"/>
          <w:spacing w:val="1"/>
        </w:rPr>
        <w:t> </w:t>
      </w:r>
      <w:r>
        <w:rPr>
          <w:color w:val="262526"/>
        </w:rPr>
        <w:t>summary)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correct</w:t>
      </w:r>
      <w:r>
        <w:rPr>
          <w:color w:val="262526"/>
          <w:spacing w:val="1"/>
        </w:rPr>
        <w:t> </w:t>
      </w:r>
      <w:r>
        <w:rPr>
          <w:color w:val="262526"/>
        </w:rPr>
        <w:t>cross-references to clauses in chapter 5.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6B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6B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references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Small</w:t>
      </w:r>
      <w:r>
        <w:rPr>
          <w:color w:val="262526"/>
          <w:spacing w:val="1"/>
        </w:rPr>
        <w:t> </w:t>
      </w:r>
      <w:r>
        <w:rPr>
          <w:color w:val="262526"/>
        </w:rPr>
        <w:t>Generator</w:t>
      </w:r>
      <w:r>
        <w:rPr>
          <w:color w:val="262526"/>
          <w:spacing w:val="2"/>
        </w:rPr>
        <w:t> </w:t>
      </w:r>
      <w:r>
        <w:rPr>
          <w:color w:val="262526"/>
        </w:rPr>
        <w:t>Aggregators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references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3"/>
        </w:rPr>
        <w:t> </w:t>
      </w:r>
      <w:r>
        <w:rPr>
          <w:color w:val="262526"/>
        </w:rPr>
        <w:t>Aggregators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extend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-59"/>
        </w:rPr>
        <w:t> </w:t>
      </w:r>
      <w:r>
        <w:rPr>
          <w:color w:val="262526"/>
        </w:rPr>
        <w:t>that apply</w:t>
      </w:r>
      <w:r>
        <w:rPr>
          <w:color w:val="262526"/>
          <w:spacing w:val="1"/>
        </w:rPr>
        <w:t> </w:t>
      </w:r>
      <w:r>
        <w:rPr>
          <w:color w:val="262526"/>
        </w:rPr>
        <w:t>to small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 to</w:t>
      </w:r>
      <w:r>
        <w:rPr>
          <w:color w:val="262526"/>
          <w:spacing w:val="1"/>
        </w:rPr>
        <w:t> </w:t>
      </w:r>
      <w:r>
        <w:rPr>
          <w:color w:val="262526"/>
        </w:rPr>
        <w:t>small</w:t>
      </w:r>
      <w:r>
        <w:rPr>
          <w:color w:val="262526"/>
          <w:spacing w:val="1"/>
        </w:rPr>
        <w:t> </w:t>
      </w:r>
      <w:r>
        <w:rPr>
          <w:color w:val="262526"/>
        </w:rPr>
        <w:t>bidirectional units.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7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rule,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7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amended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apply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IRPs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Small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Aggregators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manner</w:t>
      </w:r>
      <w:r>
        <w:rPr>
          <w:color w:val="262526"/>
          <w:spacing w:val="1"/>
        </w:rPr>
        <w:t> </w:t>
      </w:r>
      <w:r>
        <w:rPr>
          <w:color w:val="262526"/>
        </w:rPr>
        <w:t>consistent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Participants.</w:t>
      </w:r>
    </w:p>
    <w:p>
      <w:pPr>
        <w:pStyle w:val="BodyText"/>
        <w:spacing w:line="278" w:lineRule="auto" w:before="113"/>
        <w:ind w:left="1672" w:right="152"/>
      </w:pPr>
      <w:r>
        <w:rPr>
          <w:color w:val="262526"/>
        </w:rPr>
        <w:t>Many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7</w:t>
      </w:r>
      <w:r>
        <w:rPr>
          <w:color w:val="262526"/>
          <w:spacing w:val="1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IRP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Registered</w:t>
      </w:r>
      <w:r>
        <w:rPr>
          <w:color w:val="262526"/>
          <w:spacing w:val="1"/>
        </w:rPr>
        <w:t> </w:t>
      </w:r>
      <w:r>
        <w:rPr>
          <w:color w:val="262526"/>
        </w:rPr>
        <w:t>Participant,</w:t>
      </w:r>
      <w:r>
        <w:rPr>
          <w:color w:val="262526"/>
          <w:spacing w:val="-59"/>
        </w:rPr>
        <w:t> </w:t>
      </w:r>
      <w:r>
        <w:rPr>
          <w:color w:val="262526"/>
        </w:rPr>
        <w:t>financially</w:t>
      </w:r>
      <w:r>
        <w:rPr>
          <w:color w:val="262526"/>
          <w:spacing w:val="4"/>
        </w:rPr>
        <w:t> </w:t>
      </w:r>
      <w:r>
        <w:rPr>
          <w:color w:val="262526"/>
        </w:rPr>
        <w:t>responsible</w:t>
      </w:r>
      <w:r>
        <w:rPr>
          <w:color w:val="262526"/>
          <w:spacing w:val="5"/>
        </w:rPr>
        <w:t> </w:t>
      </w:r>
      <w:r>
        <w:rPr>
          <w:color w:val="262526"/>
        </w:rPr>
        <w:t>Market</w:t>
      </w:r>
      <w:r>
        <w:rPr>
          <w:color w:val="262526"/>
          <w:spacing w:val="4"/>
        </w:rPr>
        <w:t> </w:t>
      </w:r>
      <w:r>
        <w:rPr>
          <w:color w:val="262526"/>
        </w:rPr>
        <w:t>Participant</w:t>
      </w:r>
      <w:r>
        <w:rPr>
          <w:color w:val="262526"/>
          <w:spacing w:val="5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Market</w:t>
      </w:r>
      <w:r>
        <w:rPr>
          <w:color w:val="262526"/>
          <w:spacing w:val="5"/>
        </w:rPr>
        <w:t> </w:t>
      </w:r>
      <w:r>
        <w:rPr>
          <w:color w:val="262526"/>
        </w:rPr>
        <w:t>Customer.</w:t>
      </w:r>
      <w:r>
        <w:rPr>
          <w:color w:val="262526"/>
          <w:spacing w:val="4"/>
        </w:rPr>
        <w:t> </w:t>
      </w:r>
      <w:r>
        <w:rPr>
          <w:color w:val="262526"/>
        </w:rPr>
        <w:t>Specific</w:t>
      </w:r>
      <w:r>
        <w:rPr>
          <w:color w:val="262526"/>
          <w:spacing w:val="5"/>
        </w:rPr>
        <w:t> </w:t>
      </w:r>
      <w:r>
        <w:rPr>
          <w:color w:val="262526"/>
        </w:rPr>
        <w:t>amendments</w:t>
      </w:r>
      <w:r>
        <w:rPr>
          <w:color w:val="262526"/>
          <w:spacing w:val="4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made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apply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Generators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units,</w:t>
      </w:r>
      <w:r>
        <w:rPr>
          <w:color w:val="262526"/>
          <w:spacing w:val="1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to:</w:t>
      </w:r>
    </w:p>
    <w:p>
      <w:pPr>
        <w:pStyle w:val="ListParagraph"/>
        <w:numPr>
          <w:ilvl w:val="0"/>
          <w:numId w:val="61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289" w:hanging="341"/>
        <w:jc w:val="left"/>
        <w:rPr>
          <w:sz w:val="20"/>
        </w:rPr>
      </w:pPr>
      <w:r>
        <w:rPr>
          <w:color w:val="262526"/>
          <w:sz w:val="20"/>
        </w:rPr>
        <w:t>extend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involved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prevented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where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data relates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 own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(clause 7.4.1(e)),</w:t>
      </w:r>
    </w:p>
    <w:p>
      <w:pPr>
        <w:pStyle w:val="ListParagraph"/>
        <w:numPr>
          <w:ilvl w:val="0"/>
          <w:numId w:val="6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41" w:hanging="341"/>
        <w:jc w:val="left"/>
        <w:rPr>
          <w:sz w:val="20"/>
        </w:rPr>
      </w:pPr>
      <w:r>
        <w:rPr>
          <w:color w:val="262526"/>
          <w:sz w:val="20"/>
        </w:rPr>
        <w:t>extend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7.4.1(f)),</w:t>
      </w:r>
    </w:p>
    <w:p>
      <w:pPr>
        <w:pStyle w:val="ListParagraph"/>
        <w:numPr>
          <w:ilvl w:val="0"/>
          <w:numId w:val="6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89" w:hanging="341"/>
        <w:jc w:val="left"/>
        <w:rPr>
          <w:sz w:val="20"/>
        </w:rPr>
      </w:pPr>
      <w:r>
        <w:rPr>
          <w:color w:val="262526"/>
          <w:sz w:val="20"/>
        </w:rPr>
        <w:t>extend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involved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energy 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prevented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own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7.4.2(e)),</w:t>
      </w:r>
    </w:p>
    <w:p>
      <w:pPr>
        <w:pStyle w:val="ListParagraph"/>
        <w:numPr>
          <w:ilvl w:val="0"/>
          <w:numId w:val="61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620" w:hanging="341"/>
        <w:jc w:val="left"/>
        <w:rPr>
          <w:sz w:val="20"/>
        </w:rPr>
      </w:pPr>
      <w:r>
        <w:rPr>
          <w:color w:val="262526"/>
          <w:sz w:val="20"/>
        </w:rPr>
        <w:t>extend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must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7.4.2(f)),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261" w:hanging="341"/>
        <w:jc w:val="left"/>
        <w:rPr>
          <w:sz w:val="20"/>
        </w:rPr>
      </w:pPr>
      <w:bookmarkStart w:name="F.11 Changes to Chapter 8 " w:id="176"/>
      <w:bookmarkEnd w:id="176"/>
      <w:r>
        <w:rPr/>
      </w:r>
      <w:bookmarkStart w:name="_bookmark67" w:id="177"/>
      <w:bookmarkEnd w:id="177"/>
      <w:r>
        <w:rPr/>
      </w:r>
      <w:bookmarkStart w:name="_bookmark67" w:id="178"/>
      <w:bookmarkEnd w:id="178"/>
      <w:r>
        <w:rPr>
          <w:color w:val="262526"/>
          <w:sz w:val="20"/>
        </w:rPr>
        <w:t>exten</w:t>
      </w:r>
      <w:r>
        <w:rPr>
          <w:color w:val="262526"/>
          <w:sz w:val="20"/>
        </w:rPr>
        <w:t>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specifying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appoint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Coordinators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connected,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 systems (clause 7.6.2(a)),</w:t>
      </w:r>
    </w:p>
    <w:p>
      <w:pPr>
        <w:pStyle w:val="ListParagraph"/>
        <w:numPr>
          <w:ilvl w:val="0"/>
          <w:numId w:val="61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72" w:hanging="341"/>
        <w:jc w:val="left"/>
        <w:rPr>
          <w:sz w:val="20"/>
        </w:rPr>
      </w:pPr>
      <w:r>
        <w:rPr>
          <w:color w:val="262526"/>
          <w:sz w:val="20"/>
        </w:rPr>
        <w:t>extend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metering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installations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capable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recording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providing,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configured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record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interval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4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metering installations (clause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7.8.2(b1)), and</w:t>
      </w:r>
    </w:p>
    <w:p>
      <w:pPr>
        <w:pStyle w:val="ListParagraph"/>
        <w:numPr>
          <w:ilvl w:val="0"/>
          <w:numId w:val="61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554" w:hanging="341"/>
        <w:jc w:val="left"/>
        <w:rPr>
          <w:sz w:val="20"/>
        </w:rPr>
      </w:pPr>
      <w:r>
        <w:rPr>
          <w:color w:val="262526"/>
          <w:sz w:val="20"/>
        </w:rPr>
        <w:t>extend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permitting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retailers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baseline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wholesale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7.15.6(f))</w:t>
      </w:r>
    </w:p>
    <w:p>
      <w:pPr>
        <w:pStyle w:val="BodyText"/>
        <w:spacing w:line="278" w:lineRule="auto" w:before="57"/>
        <w:ind w:left="1672" w:right="241"/>
      </w:pPr>
      <w:r>
        <w:rPr>
          <w:color w:val="262526"/>
        </w:rPr>
        <w:t>Amendments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7.8.2(f)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(g)</w:t>
      </w:r>
      <w:r>
        <w:rPr>
          <w:color w:val="262526"/>
          <w:spacing w:val="2"/>
        </w:rPr>
        <w:t> </w:t>
      </w:r>
      <w:r>
        <w:rPr>
          <w:color w:val="262526"/>
        </w:rPr>
        <w:t>extend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application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metering</w:t>
      </w:r>
      <w:r>
        <w:rPr>
          <w:color w:val="262526"/>
          <w:spacing w:val="5"/>
        </w:rPr>
        <w:t> </w:t>
      </w:r>
      <w:r>
        <w:rPr>
          <w:color w:val="262526"/>
        </w:rPr>
        <w:t>installations</w:t>
      </w:r>
      <w:r>
        <w:rPr>
          <w:color w:val="262526"/>
          <w:spacing w:val="6"/>
        </w:rPr>
        <w:t> </w:t>
      </w:r>
      <w:r>
        <w:rPr>
          <w:color w:val="262526"/>
        </w:rPr>
        <w:t>for</w:t>
      </w:r>
      <w:r>
        <w:rPr>
          <w:color w:val="262526"/>
          <w:spacing w:val="6"/>
        </w:rPr>
        <w:t> </w:t>
      </w:r>
      <w:r>
        <w:rPr>
          <w:color w:val="262526"/>
        </w:rPr>
        <w:t>non-market</w:t>
      </w:r>
      <w:r>
        <w:rPr>
          <w:color w:val="262526"/>
          <w:spacing w:val="6"/>
        </w:rPr>
        <w:t> </w:t>
      </w:r>
      <w:r>
        <w:rPr>
          <w:color w:val="262526"/>
        </w:rPr>
        <w:t>generating</w:t>
      </w:r>
      <w:r>
        <w:rPr>
          <w:color w:val="262526"/>
          <w:spacing w:val="6"/>
        </w:rPr>
        <w:t> </w:t>
      </w:r>
      <w:r>
        <w:rPr>
          <w:color w:val="262526"/>
        </w:rPr>
        <w:t>units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non-market</w:t>
      </w:r>
      <w:r>
        <w:rPr>
          <w:color w:val="262526"/>
          <w:spacing w:val="6"/>
        </w:rPr>
        <w:t> </w:t>
      </w:r>
      <w:r>
        <w:rPr>
          <w:color w:val="262526"/>
        </w:rPr>
        <w:t>bidirectional</w:t>
      </w:r>
      <w:r>
        <w:rPr>
          <w:color w:val="262526"/>
          <w:spacing w:val="6"/>
        </w:rPr>
        <w:t> </w:t>
      </w:r>
      <w:r>
        <w:rPr>
          <w:color w:val="262526"/>
        </w:rPr>
        <w:t>units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extend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application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metering</w:t>
      </w:r>
      <w:r>
        <w:rPr>
          <w:color w:val="262526"/>
          <w:spacing w:val="3"/>
        </w:rPr>
        <w:t> </w:t>
      </w:r>
      <w:r>
        <w:rPr>
          <w:color w:val="262526"/>
        </w:rPr>
        <w:t>installations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(connection</w:t>
      </w:r>
      <w:r>
        <w:rPr>
          <w:color w:val="262526"/>
          <w:spacing w:val="2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small</w:t>
      </w:r>
      <w:r>
        <w:rPr>
          <w:color w:val="262526"/>
          <w:spacing w:val="1"/>
        </w:rPr>
        <w:t> </w:t>
      </w:r>
      <w:r>
        <w:rPr>
          <w:color w:val="262526"/>
        </w:rPr>
        <w:t>generating units</w:t>
      </w:r>
      <w:r>
        <w:rPr>
          <w:color w:val="262526"/>
          <w:spacing w:val="1"/>
        </w:rPr>
        <w:t> </w:t>
      </w:r>
      <w:r>
        <w:rPr>
          <w:color w:val="262526"/>
        </w:rPr>
        <w:t>or small</w:t>
      </w:r>
      <w:r>
        <w:rPr>
          <w:color w:val="262526"/>
          <w:spacing w:val="1"/>
        </w:rPr>
        <w:t> </w:t>
      </w:r>
      <w:r>
        <w:rPr>
          <w:color w:val="262526"/>
        </w:rPr>
        <w:t>bidirectional units</w:t>
      </w:r>
      <w:r>
        <w:rPr>
          <w:color w:val="262526"/>
          <w:spacing w:val="1"/>
        </w:rPr>
        <w:t> </w:t>
      </w:r>
      <w:r>
        <w:rPr>
          <w:color w:val="262526"/>
        </w:rPr>
        <w:t>are connected).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7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clarify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referring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-59"/>
        </w:rPr>
        <w:t> </w:t>
      </w:r>
      <w:r>
        <w:rPr>
          <w:color w:val="262526"/>
        </w:rPr>
        <w:t>for consistency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referred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3</w:t>
      </w:r>
      <w:r>
        <w:rPr>
          <w:color w:val="262526"/>
          <w:spacing w:val="1"/>
        </w:rPr>
        <w:t> </w:t>
      </w:r>
      <w:r>
        <w:rPr>
          <w:color w:val="262526"/>
        </w:rPr>
        <w:t>overview</w:t>
      </w:r>
      <w:r>
        <w:rPr>
          <w:color w:val="262526"/>
          <w:spacing w:val="1"/>
        </w:rPr>
        <w:t> </w:t>
      </w:r>
      <w:r>
        <w:rPr>
          <w:color w:val="262526"/>
        </w:rPr>
        <w:t>and remove</w:t>
      </w:r>
      <w:r>
        <w:rPr>
          <w:color w:val="262526"/>
          <w:spacing w:val="1"/>
        </w:rPr>
        <w:t> </w:t>
      </w:r>
      <w:r>
        <w:rPr>
          <w:color w:val="262526"/>
        </w:rPr>
        <w:t>all references</w:t>
      </w:r>
      <w:r>
        <w:rPr>
          <w:color w:val="262526"/>
          <w:spacing w:val="1"/>
        </w:rPr>
        <w:t> </w:t>
      </w:r>
      <w:r>
        <w:rPr>
          <w:color w:val="262526"/>
        </w:rPr>
        <w:t>to market</w:t>
      </w:r>
      <w:r>
        <w:rPr>
          <w:color w:val="262526"/>
          <w:spacing w:val="1"/>
        </w:rPr>
        <w:t> </w:t>
      </w:r>
      <w:r>
        <w:rPr>
          <w:color w:val="262526"/>
        </w:rPr>
        <w:t>load, as</w:t>
      </w:r>
      <w:r>
        <w:rPr>
          <w:color w:val="262526"/>
          <w:spacing w:val="1"/>
        </w:rPr>
        <w:t> </w:t>
      </w:r>
      <w:r>
        <w:rPr>
          <w:color w:val="262526"/>
        </w:rPr>
        <w:t>that classification</w:t>
      </w:r>
      <w:r>
        <w:rPr>
          <w:color w:val="262526"/>
          <w:spacing w:val="1"/>
        </w:rPr>
        <w:t> </w:t>
      </w:r>
      <w:r>
        <w:rPr>
          <w:color w:val="262526"/>
        </w:rPr>
        <w:t>has been</w:t>
      </w:r>
      <w:r>
        <w:rPr>
          <w:color w:val="262526"/>
          <w:spacing w:val="1"/>
        </w:rPr>
        <w:t> </w:t>
      </w:r>
      <w:r>
        <w:rPr>
          <w:color w:val="262526"/>
        </w:rPr>
        <w:t>removed from</w:t>
      </w:r>
      <w:r>
        <w:rPr>
          <w:color w:val="262526"/>
          <w:spacing w:val="1"/>
        </w:rPr>
        <w:t> </w:t>
      </w:r>
      <w:r>
        <w:rPr>
          <w:color w:val="262526"/>
        </w:rPr>
        <w:t>chapter 2.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8</w:t>
      </w:r>
    </w:p>
    <w:p>
      <w:pPr>
        <w:pStyle w:val="BodyText"/>
        <w:spacing w:line="278" w:lineRule="auto" w:before="79"/>
        <w:ind w:left="1672" w:right="241"/>
      </w:pP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8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incorporate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registration</w:t>
      </w:r>
      <w:r>
        <w:rPr>
          <w:color w:val="262526"/>
          <w:spacing w:val="-59"/>
        </w:rPr>
        <w:t> </w:t>
      </w:r>
      <w:r>
        <w:rPr>
          <w:color w:val="262526"/>
        </w:rPr>
        <w:t>category of IRP</w:t>
      </w:r>
      <w:r>
        <w:rPr>
          <w:color w:val="262526"/>
          <w:spacing w:val="1"/>
        </w:rPr>
        <w:t> </w:t>
      </w:r>
      <w:r>
        <w:rPr>
          <w:color w:val="262526"/>
        </w:rPr>
        <w:t>and the Small</w:t>
      </w:r>
      <w:r>
        <w:rPr>
          <w:color w:val="262526"/>
          <w:spacing w:val="1"/>
        </w:rPr>
        <w:t> </w:t>
      </w:r>
      <w:r>
        <w:rPr>
          <w:color w:val="262526"/>
        </w:rPr>
        <w:t>Resource Aggregator by:</w:t>
      </w:r>
    </w:p>
    <w:p>
      <w:pPr>
        <w:pStyle w:val="ListParagraph"/>
        <w:numPr>
          <w:ilvl w:val="0"/>
          <w:numId w:val="62"/>
        </w:numPr>
        <w:tabs>
          <w:tab w:pos="2013" w:val="left" w:leader="none"/>
          <w:tab w:pos="2014" w:val="left" w:leader="none"/>
        </w:tabs>
        <w:spacing w:line="278" w:lineRule="auto" w:before="114" w:after="0"/>
        <w:ind w:left="2013" w:right="133" w:hanging="341"/>
        <w:jc w:val="left"/>
        <w:rPr>
          <w:sz w:val="20"/>
        </w:rPr>
      </w:pPr>
      <w:r>
        <w:rPr>
          <w:color w:val="262526"/>
          <w:sz w:val="20"/>
        </w:rPr>
        <w:t>providing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following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subject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dispute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resolution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rule 8.2:</w:t>
      </w:r>
    </w:p>
    <w:p>
      <w:pPr>
        <w:pStyle w:val="ListParagraph"/>
        <w:numPr>
          <w:ilvl w:val="1"/>
          <w:numId w:val="62"/>
        </w:numPr>
        <w:tabs>
          <w:tab w:pos="2353" w:val="left" w:leader="none"/>
          <w:tab w:pos="2354" w:val="left" w:leader="none"/>
        </w:tabs>
        <w:spacing w:line="278" w:lineRule="auto" w:before="56" w:after="0"/>
        <w:ind w:left="2353" w:right="233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2.2.2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semi-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8.2.1(h)(2)(ii)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(iv)),</w:t>
      </w:r>
    </w:p>
    <w:p>
      <w:pPr>
        <w:pStyle w:val="ListParagraph"/>
        <w:numPr>
          <w:ilvl w:val="1"/>
          <w:numId w:val="62"/>
        </w:numPr>
        <w:tabs>
          <w:tab w:pos="2353" w:val="left" w:leader="none"/>
          <w:tab w:pos="2354" w:val="left" w:leader="none"/>
        </w:tabs>
        <w:spacing w:line="278" w:lineRule="auto" w:before="57" w:after="0"/>
        <w:ind w:left="2353" w:right="142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2.2.3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non-scheduled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8.2.1(h)(3)),</w:t>
      </w:r>
    </w:p>
    <w:p>
      <w:pPr>
        <w:pStyle w:val="ListParagraph"/>
        <w:numPr>
          <w:ilvl w:val="1"/>
          <w:numId w:val="62"/>
        </w:numPr>
        <w:tabs>
          <w:tab w:pos="2353" w:val="left" w:leader="none"/>
          <w:tab w:pos="2354" w:val="left" w:leader="none"/>
        </w:tabs>
        <w:spacing w:line="278" w:lineRule="auto" w:before="56" w:after="0"/>
        <w:ind w:left="2353" w:right="158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2.2.5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2.2.5B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classification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non-market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8.2.1(h)(3A)),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1"/>
          <w:numId w:val="62"/>
        </w:numPr>
        <w:tabs>
          <w:tab w:pos="2353" w:val="left" w:leader="none"/>
          <w:tab w:pos="2354" w:val="left" w:leader="none"/>
        </w:tabs>
        <w:spacing w:line="278" w:lineRule="auto" w:before="57" w:after="0"/>
        <w:ind w:left="2353" w:right="161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reject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2.10.1(d1) (8.2.1(h)(5)), and</w:t>
      </w:r>
    </w:p>
    <w:p>
      <w:pPr>
        <w:pStyle w:val="ListParagraph"/>
        <w:numPr>
          <w:ilvl w:val="0"/>
          <w:numId w:val="62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738" w:hanging="341"/>
        <w:jc w:val="left"/>
        <w:rPr>
          <w:sz w:val="20"/>
        </w:rPr>
      </w:pPr>
      <w:r>
        <w:rPr>
          <w:color w:val="262526"/>
          <w:sz w:val="20"/>
        </w:rPr>
        <w:t>amending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exceptions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confidentiality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8.6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disclosure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NMI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IRP’s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Disclosees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subject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exception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8.6.2(b1).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disclosures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Customers or their Disclosees.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109" w:after="0"/>
        <w:ind w:left="1673" w:right="0" w:hanging="1561"/>
        <w:jc w:val="left"/>
      </w:pPr>
      <w:bookmarkStart w:name="F.12 Changes to Chapter 9 " w:id="179"/>
      <w:bookmarkEnd w:id="179"/>
      <w:r>
        <w:rPr/>
      </w:r>
      <w:bookmarkStart w:name="F.13 Changes to Chapter 10 " w:id="180"/>
      <w:bookmarkEnd w:id="180"/>
      <w:r>
        <w:rPr/>
      </w:r>
      <w:bookmarkStart w:name="_bookmark68" w:id="181"/>
      <w:bookmarkEnd w:id="181"/>
      <w:r>
        <w:rPr/>
      </w:r>
      <w:bookmarkStart w:name="_bookmark68" w:id="182"/>
      <w:bookmarkEnd w:id="182"/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9</w:t>
      </w:r>
    </w:p>
    <w:p>
      <w:pPr>
        <w:pStyle w:val="BodyText"/>
        <w:spacing w:line="278" w:lineRule="auto" w:before="79"/>
        <w:ind w:left="1672" w:right="241"/>
      </w:pPr>
      <w:r>
        <w:rPr>
          <w:color w:val="262526"/>
        </w:rPr>
        <w:t>Minor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4"/>
        </w:rPr>
        <w:t> </w:t>
      </w:r>
      <w:r>
        <w:rPr>
          <w:color w:val="262526"/>
        </w:rPr>
        <w:t>have</w:t>
      </w:r>
      <w:r>
        <w:rPr>
          <w:color w:val="262526"/>
          <w:spacing w:val="4"/>
        </w:rPr>
        <w:t> </w:t>
      </w:r>
      <w:r>
        <w:rPr>
          <w:color w:val="262526"/>
        </w:rPr>
        <w:t>been</w:t>
      </w:r>
      <w:r>
        <w:rPr>
          <w:color w:val="262526"/>
          <w:spacing w:val="4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Chapter</w:t>
      </w:r>
      <w:r>
        <w:rPr>
          <w:color w:val="262526"/>
          <w:spacing w:val="4"/>
        </w:rPr>
        <w:t> </w:t>
      </w:r>
      <w:r>
        <w:rPr>
          <w:color w:val="262526"/>
        </w:rPr>
        <w:t>2</w:t>
      </w:r>
      <w:r>
        <w:rPr>
          <w:color w:val="262526"/>
          <w:spacing w:val="3"/>
        </w:rPr>
        <w:t> </w:t>
      </w:r>
      <w:r>
        <w:rPr>
          <w:color w:val="262526"/>
        </w:rPr>
        <w:t>jurisdictional</w:t>
      </w:r>
      <w:r>
        <w:rPr>
          <w:color w:val="262526"/>
          <w:spacing w:val="4"/>
        </w:rPr>
        <w:t> </w:t>
      </w:r>
      <w:r>
        <w:rPr>
          <w:color w:val="262526"/>
        </w:rPr>
        <w:t>derogations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South</w:t>
      </w:r>
      <w:r>
        <w:rPr>
          <w:color w:val="262526"/>
          <w:spacing w:val="4"/>
        </w:rPr>
        <w:t> </w:t>
      </w:r>
      <w:r>
        <w:rPr>
          <w:color w:val="262526"/>
        </w:rPr>
        <w:t>Wales</w:t>
      </w:r>
      <w:r>
        <w:rPr>
          <w:color w:val="262526"/>
          <w:spacing w:val="5"/>
        </w:rPr>
        <w:t> </w:t>
      </w:r>
      <w:r>
        <w:rPr>
          <w:color w:val="262526"/>
        </w:rPr>
        <w:t>(clause</w:t>
      </w:r>
      <w:r>
        <w:rPr>
          <w:color w:val="262526"/>
          <w:spacing w:val="4"/>
        </w:rPr>
        <w:t> </w:t>
      </w:r>
      <w:r>
        <w:rPr>
          <w:color w:val="262526"/>
        </w:rPr>
        <w:t>9.12.2),</w:t>
      </w:r>
      <w:r>
        <w:rPr>
          <w:color w:val="262526"/>
          <w:spacing w:val="5"/>
        </w:rPr>
        <w:t> </w:t>
      </w:r>
      <w:r>
        <w:rPr>
          <w:color w:val="262526"/>
        </w:rPr>
        <w:t>South</w:t>
      </w:r>
      <w:r>
        <w:rPr>
          <w:color w:val="262526"/>
          <w:spacing w:val="5"/>
        </w:rPr>
        <w:t> </w:t>
      </w:r>
      <w:r>
        <w:rPr>
          <w:color w:val="262526"/>
        </w:rPr>
        <w:t>Australia</w:t>
      </w:r>
      <w:r>
        <w:rPr>
          <w:color w:val="262526"/>
          <w:spacing w:val="4"/>
        </w:rPr>
        <w:t> </w:t>
      </w:r>
      <w:r>
        <w:rPr>
          <w:color w:val="262526"/>
        </w:rPr>
        <w:t>(clause</w:t>
      </w:r>
      <w:r>
        <w:rPr>
          <w:color w:val="262526"/>
          <w:spacing w:val="5"/>
        </w:rPr>
        <w:t> </w:t>
      </w:r>
      <w:r>
        <w:rPr>
          <w:color w:val="262526"/>
        </w:rPr>
        <w:t>9.26),</w:t>
      </w:r>
      <w:r>
        <w:rPr>
          <w:color w:val="262526"/>
          <w:spacing w:val="4"/>
        </w:rPr>
        <w:t> </w:t>
      </w:r>
      <w:r>
        <w:rPr>
          <w:color w:val="262526"/>
        </w:rPr>
        <w:t>Queensland</w:t>
      </w:r>
      <w:r>
        <w:rPr>
          <w:color w:val="262526"/>
          <w:spacing w:val="5"/>
        </w:rPr>
        <w:t> </w:t>
      </w:r>
      <w:r>
        <w:rPr>
          <w:color w:val="262526"/>
        </w:rPr>
        <w:t>(clause</w:t>
      </w:r>
      <w:r>
        <w:rPr>
          <w:color w:val="262526"/>
          <w:spacing w:val="5"/>
        </w:rPr>
        <w:t> </w:t>
      </w:r>
      <w:r>
        <w:rPr>
          <w:color w:val="262526"/>
        </w:rPr>
        <w:t>9.3.4)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Tasmania</w:t>
      </w:r>
      <w:r>
        <w:rPr>
          <w:color w:val="262526"/>
          <w:spacing w:val="1"/>
        </w:rPr>
        <w:t> </w:t>
      </w:r>
      <w:r>
        <w:rPr>
          <w:color w:val="262526"/>
        </w:rPr>
        <w:t>(clause</w:t>
      </w:r>
      <w:r>
        <w:rPr>
          <w:color w:val="262526"/>
          <w:spacing w:val="1"/>
        </w:rPr>
        <w:t> </w:t>
      </w:r>
      <w:r>
        <w:rPr>
          <w:color w:val="262526"/>
        </w:rPr>
        <w:t>9.44)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update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cross-references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2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derogations.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10</w:t>
      </w:r>
    </w:p>
    <w:p>
      <w:pPr>
        <w:pStyle w:val="BodyText"/>
        <w:spacing w:line="278" w:lineRule="auto" w:before="79"/>
        <w:ind w:left="1672" w:right="241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10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substantially</w:t>
      </w:r>
      <w:r>
        <w:rPr>
          <w:color w:val="262526"/>
          <w:spacing w:val="2"/>
        </w:rPr>
        <w:t> </w:t>
      </w:r>
      <w:r>
        <w:rPr>
          <w:color w:val="262526"/>
        </w:rPr>
        <w:t>amended.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list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2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-60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added,</w:t>
      </w:r>
      <w:r>
        <w:rPr>
          <w:color w:val="262526"/>
          <w:spacing w:val="3"/>
        </w:rPr>
        <w:t> </w:t>
      </w:r>
      <w:r>
        <w:rPr>
          <w:color w:val="262526"/>
        </w:rPr>
        <w:t>deleted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amended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below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amended</w:t>
      </w:r>
      <w:r>
        <w:rPr>
          <w:color w:val="262526"/>
          <w:spacing w:val="3"/>
        </w:rPr>
        <w:t> </w:t>
      </w:r>
      <w:r>
        <w:rPr>
          <w:color w:val="262526"/>
        </w:rPr>
        <w:t>terms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grouped as:</w:t>
      </w:r>
    </w:p>
    <w:p>
      <w:pPr>
        <w:pStyle w:val="ListParagraph"/>
        <w:numPr>
          <w:ilvl w:val="0"/>
          <w:numId w:val="63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terms,</w:t>
      </w:r>
    </w:p>
    <w:p>
      <w:pPr>
        <w:pStyle w:val="ListParagraph"/>
        <w:numPr>
          <w:ilvl w:val="0"/>
          <w:numId w:val="63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deleted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terms,</w:t>
      </w:r>
    </w:p>
    <w:p>
      <w:pPr>
        <w:pStyle w:val="ListParagraph"/>
        <w:numPr>
          <w:ilvl w:val="0"/>
          <w:numId w:val="63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amendments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reflect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2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rule,</w:t>
      </w:r>
    </w:p>
    <w:p>
      <w:pPr>
        <w:pStyle w:val="ListParagraph"/>
        <w:numPr>
          <w:ilvl w:val="0"/>
          <w:numId w:val="63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amendments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to incorporate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the IRP,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0"/>
          <w:numId w:val="63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726" w:hanging="341"/>
        <w:jc w:val="left"/>
        <w:rPr>
          <w:sz w:val="20"/>
        </w:rPr>
      </w:pPr>
      <w:r>
        <w:rPr>
          <w:color w:val="262526"/>
          <w:sz w:val="20"/>
        </w:rPr>
        <w:t>minor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amendments,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amendments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address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terminology described 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chapter 3 summary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above.</w:t>
      </w:r>
    </w:p>
    <w:p>
      <w:pPr>
        <w:pStyle w:val="BodyText"/>
        <w:spacing w:before="3"/>
        <w:rPr>
          <w:sz w:val="11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New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defined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terms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100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Adjusted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consumed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Adjusted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gross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energy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Adjusted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Affected load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Affected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Affected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plant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Asynchronous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Asynchronous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Auxiliary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load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Basic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micro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validation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data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Cost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Coupled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Default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Directed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resource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Dispatched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Distribution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23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Distribution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constrained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Failed 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Inertia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Integrated</w:t>
      </w:r>
      <w:r>
        <w:rPr>
          <w:color w:val="262526"/>
          <w:spacing w:val="-3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Provider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Integrated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bid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Micro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Micro 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Minimum ramp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Nameplate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rating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Negotiated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augmentation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extension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charges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Network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bid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Non-market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Non-Market Integrated Resource Provider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Non-registered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provider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Non-scheduled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Non-Scheduled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Provider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Production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Rated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maximum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demand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Resource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minimum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ramp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rate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requirement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Provider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 resource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Small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SRA customer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Synchronous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Synchronous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Deleted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defined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terms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100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Basic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micro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basic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micro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validation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data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validation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data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longer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Default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default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Default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default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bid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Dispatch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Embedded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Embedded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Embedded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incorporated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856" w:hanging="341"/>
        <w:jc w:val="left"/>
        <w:rPr>
          <w:sz w:val="20"/>
        </w:rPr>
      </w:pPr>
      <w:r>
        <w:rPr>
          <w:color w:val="262526"/>
          <w:sz w:val="20"/>
        </w:rPr>
        <w:t>Failed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failed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Resource Aggregator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First-Tier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redundant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classification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First-tier 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— redundant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745" w:hanging="341"/>
        <w:jc w:val="left"/>
        <w:rPr>
          <w:sz w:val="20"/>
        </w:rPr>
      </w:pP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minimum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ramp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minimum ramp rate requirement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Inertia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inertia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Intending 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redundant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378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bid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887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category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Resource Provider (Small Resource Provider)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MGSA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SRA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Customer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Micro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micro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Micro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embedded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micro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1059" w:hanging="341"/>
        <w:jc w:val="left"/>
        <w:rPr>
          <w:sz w:val="20"/>
        </w:rPr>
      </w:pPr>
      <w:r>
        <w:rPr>
          <w:color w:val="262526"/>
          <w:sz w:val="20"/>
        </w:rPr>
        <w:t>Negotiated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charges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negotiated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augmentation and extension charges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57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offer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bid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553" w:hanging="341"/>
        <w:jc w:val="left"/>
        <w:rPr>
          <w:sz w:val="20"/>
        </w:rPr>
      </w:pPr>
      <w:r>
        <w:rPr>
          <w:color w:val="262526"/>
          <w:sz w:val="20"/>
        </w:rPr>
        <w:t>Non-registered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embedded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generator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non-registered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DER provider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5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Second-Tier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Customer —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redundant classification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Second-tier 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redundant classification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309" w:hanging="341"/>
        <w:jc w:val="left"/>
        <w:rPr>
          <w:sz w:val="20"/>
        </w:rPr>
      </w:pP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category replaced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Provider (Small Resource Provider)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901" w:hanging="341"/>
        <w:jc w:val="left"/>
        <w:rPr>
          <w:sz w:val="20"/>
        </w:rPr>
      </w:pP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—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replaced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production unit</w:t>
      </w:r>
    </w:p>
    <w:p>
      <w:pPr>
        <w:pStyle w:val="BodyText"/>
        <w:spacing w:before="3"/>
        <w:rPr>
          <w:sz w:val="11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Defined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terms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amended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reflect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chapter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2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changes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registration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classification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9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Ancillary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Customer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Demand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Response Service Provider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Financially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responsible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Generating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Generator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point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Customer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load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Non-market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Non-Registered</w:t>
      </w:r>
      <w:r>
        <w:rPr>
          <w:color w:val="262526"/>
          <w:spacing w:val="10"/>
          <w:sz w:val="20"/>
        </w:rPr>
        <w:t> </w:t>
      </w:r>
      <w:r>
        <w:rPr>
          <w:color w:val="262526"/>
          <w:sz w:val="20"/>
        </w:rPr>
        <w:t>Customer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Non-Scheduled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Generator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Non-scheduled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load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Plant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Referred</w:t>
      </w:r>
      <w:r>
        <w:rPr>
          <w:color w:val="262526"/>
          <w:spacing w:val="-5"/>
          <w:sz w:val="20"/>
        </w:rPr>
        <w:t> </w:t>
      </w:r>
      <w:r>
        <w:rPr>
          <w:color w:val="262526"/>
          <w:sz w:val="20"/>
        </w:rPr>
        <w:t>Participant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Registration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guidelines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Semi-Scheduled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Small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Defined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terms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amended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incorporate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Integrated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Resource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Provider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100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Activate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Active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capability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Adverse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Affected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AGC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(automatic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control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system)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Available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capacity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Billed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unpaid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charges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23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Black start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capability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Capacity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reserve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Child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point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Connection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Constrained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off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Constrained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Constraint,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constrained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Continuous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uninterrupted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operation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Control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Dedicated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information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DER</w:t>
      </w:r>
      <w:r>
        <w:rPr>
          <w:color w:val="262526"/>
          <w:spacing w:val="-6"/>
          <w:sz w:val="20"/>
        </w:rPr>
        <w:t> </w:t>
      </w:r>
      <w:r>
        <w:rPr>
          <w:color w:val="262526"/>
          <w:sz w:val="20"/>
        </w:rPr>
        <w:t>Technical</w:t>
      </w:r>
      <w:r>
        <w:rPr>
          <w:color w:val="262526"/>
          <w:spacing w:val="-6"/>
          <w:sz w:val="20"/>
        </w:rPr>
        <w:t> </w:t>
      </w:r>
      <w:r>
        <w:rPr>
          <w:color w:val="262526"/>
          <w:sz w:val="20"/>
        </w:rPr>
        <w:t>Standards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de-synchronising/de-synchronisation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Directed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Dispatch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inflexibility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profile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Dispatched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Distribution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user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access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Embedded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Enable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Energise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Energy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constraint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arrangement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Entry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service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Excitation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control system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Export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tariff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facilities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Frequency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mode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GELF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parameters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General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generated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Generation centre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Generator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Limitation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(GELF)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Generator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Inertia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Inflexible,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inflexibility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Intermediary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23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Intermittent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Inverter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Inverter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based resource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Key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Loading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level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Suspension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Compensation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Claimant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suspension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pricing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schedule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period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support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payment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Network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User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PASA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availability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Performance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standards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commencement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date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Planned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Plant availability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Power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station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Primary frequency response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power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Reactive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power capability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Regulating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duty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Releaseable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guide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Retail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customer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Retailer insolvency costs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Retailer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insolvency event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Scheduled reserve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Short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circuit ratio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SRAS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restart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service)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Supplementary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carbon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dioxide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equivalent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intensity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indicator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Supply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scarcity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Switchyard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Synchronise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Synchronising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Synchronous generator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voltage control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System strength connection works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assessment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Tap-changing</w:t>
      </w:r>
      <w:r>
        <w:rPr>
          <w:color w:val="262526"/>
          <w:spacing w:val="-4"/>
          <w:sz w:val="20"/>
        </w:rPr>
        <w:t> </w:t>
      </w:r>
      <w:r>
        <w:rPr>
          <w:color w:val="262526"/>
          <w:sz w:val="20"/>
        </w:rPr>
        <w:t>transformer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232" w:after="0"/>
        <w:ind w:left="2013" w:right="0" w:hanging="341"/>
        <w:jc w:val="left"/>
        <w:rPr>
          <w:sz w:val="20"/>
        </w:rPr>
      </w:pPr>
      <w:bookmarkStart w:name="F.14 Changes to Chapter 11 " w:id="183"/>
      <w:bookmarkEnd w:id="183"/>
      <w:r>
        <w:rPr/>
      </w:r>
      <w:bookmarkStart w:name="_bookmark69" w:id="184"/>
      <w:bookmarkEnd w:id="184"/>
      <w:r>
        <w:rPr/>
      </w:r>
      <w:bookmarkStart w:name="_bookmark69" w:id="185"/>
      <w:bookmarkEnd w:id="185"/>
      <w:r>
        <w:rPr>
          <w:color w:val="262526"/>
          <w:sz w:val="20"/>
        </w:rPr>
        <w:t>T</w:t>
      </w:r>
      <w:r>
        <w:rPr>
          <w:color w:val="262526"/>
          <w:sz w:val="20"/>
        </w:rPr>
        <w:t>ransmission</w:t>
      </w:r>
      <w:r>
        <w:rPr>
          <w:color w:val="262526"/>
          <w:spacing w:val="-4"/>
          <w:sz w:val="20"/>
        </w:rPr>
        <w:t> </w:t>
      </w:r>
      <w:r>
        <w:rPr>
          <w:color w:val="262526"/>
          <w:sz w:val="20"/>
        </w:rPr>
        <w:t>Customer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Transmission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Network User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Unscheduled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reserve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56"/>
        </w:numPr>
        <w:tabs>
          <w:tab w:pos="1673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  <w:rPr>
          <w:b/>
          <w:sz w:val="18"/>
        </w:rPr>
      </w:pPr>
      <w:r>
        <w:rPr>
          <w:b/>
          <w:color w:val="00ACEC"/>
          <w:sz w:val="18"/>
        </w:rPr>
        <w:t>Defined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terms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–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minor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amendments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100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intervention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Central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dispatch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Dispatch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Dispatch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Dispatchable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identifier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Enablement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limit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constrained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constrained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Expected closure year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generation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shedding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load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Loading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price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Off-loading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price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Price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band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rebid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Registered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Response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breakpoint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Response</w:t>
      </w:r>
      <w:r>
        <w:rPr>
          <w:color w:val="262526"/>
          <w:spacing w:val="-3"/>
          <w:sz w:val="20"/>
        </w:rPr>
        <w:t> </w:t>
      </w:r>
      <w:r>
        <w:rPr>
          <w:color w:val="262526"/>
          <w:sz w:val="20"/>
        </w:rPr>
        <w:t>capability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Self-dispatch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level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Very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fast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lower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service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Very</w:t>
      </w:r>
      <w:r>
        <w:rPr>
          <w:color w:val="262526"/>
          <w:spacing w:val="-3"/>
          <w:sz w:val="20"/>
        </w:rPr>
        <w:t> </w:t>
      </w:r>
      <w:r>
        <w:rPr>
          <w:color w:val="262526"/>
          <w:sz w:val="20"/>
        </w:rPr>
        <w:t>fast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raise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service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Wholesale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response</w:t>
      </w:r>
    </w:p>
    <w:p>
      <w:pPr>
        <w:pStyle w:val="ListParagraph"/>
        <w:numPr>
          <w:ilvl w:val="3"/>
          <w:numId w:val="56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Wholesale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unit</w:t>
      </w:r>
    </w:p>
    <w:p>
      <w:pPr>
        <w:pStyle w:val="BodyText"/>
        <w:spacing w:before="8"/>
        <w:rPr>
          <w:sz w:val="12"/>
        </w:rPr>
      </w:pPr>
    </w:p>
    <w:p>
      <w:pPr>
        <w:pStyle w:val="Heading2"/>
        <w:numPr>
          <w:ilvl w:val="1"/>
          <w:numId w:val="56"/>
        </w:numPr>
        <w:tabs>
          <w:tab w:pos="1673" w:val="left" w:leader="none"/>
          <w:tab w:pos="1674" w:val="left" w:leader="none"/>
        </w:tabs>
        <w:spacing w:line="240" w:lineRule="auto" w:before="11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11</w:t>
      </w:r>
    </w:p>
    <w:p>
      <w:pPr>
        <w:pStyle w:val="BodyText"/>
        <w:spacing w:line="278" w:lineRule="auto" w:before="79"/>
        <w:ind w:left="1672" w:right="20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ZZZZU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11</w:t>
      </w:r>
      <w:r>
        <w:rPr>
          <w:color w:val="262526"/>
          <w:spacing w:val="3"/>
        </w:rPr>
        <w:t> </w:t>
      </w:r>
      <w:r>
        <w:rPr>
          <w:color w:val="262526"/>
        </w:rPr>
        <w:t>setting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transitional</w:t>
      </w:r>
      <w:r>
        <w:rPr>
          <w:color w:val="262526"/>
          <w:spacing w:val="3"/>
        </w:rPr>
        <w:t> </w:t>
      </w:r>
      <w:r>
        <w:rPr>
          <w:color w:val="262526"/>
        </w:rPr>
        <w:t>arrangements</w:t>
      </w:r>
      <w:r>
        <w:rPr>
          <w:color w:val="262526"/>
          <w:spacing w:val="-60"/>
        </w:rPr>
        <w:t> </w:t>
      </w:r>
      <w:r>
        <w:rPr>
          <w:color w:val="262526"/>
        </w:rPr>
        <w:t>required to implement the rule. The</w:t>
      </w:r>
      <w:r>
        <w:rPr>
          <w:color w:val="262526"/>
          <w:spacing w:val="1"/>
        </w:rPr>
        <w:t> </w:t>
      </w:r>
      <w:r>
        <w:rPr>
          <w:color w:val="262526"/>
        </w:rPr>
        <w:t>key transitional provisions are:</w:t>
      </w:r>
    </w:p>
    <w:p>
      <w:pPr>
        <w:pStyle w:val="ListParagraph"/>
        <w:numPr>
          <w:ilvl w:val="0"/>
          <w:numId w:val="64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601" w:hanging="341"/>
        <w:jc w:val="left"/>
        <w:rPr>
          <w:sz w:val="20"/>
        </w:rPr>
      </w:pP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transfer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Integrated 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 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each 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comprised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2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11.145.2)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64"/>
        </w:numPr>
        <w:tabs>
          <w:tab w:pos="2013" w:val="left" w:leader="none"/>
          <w:tab w:pos="2014" w:val="left" w:leader="none"/>
        </w:tabs>
        <w:spacing w:line="278" w:lineRule="auto" w:before="232" w:after="0"/>
        <w:ind w:left="2013" w:right="185" w:hanging="341"/>
        <w:jc w:val="left"/>
        <w:rPr>
          <w:sz w:val="20"/>
        </w:rPr>
      </w:pPr>
      <w:r>
        <w:rPr>
          <w:color w:val="262526"/>
          <w:sz w:val="20"/>
        </w:rPr>
        <w:t>arrangements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either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Customer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11.145.2)</w:t>
      </w:r>
    </w:p>
    <w:p>
      <w:pPr>
        <w:pStyle w:val="ListParagraph"/>
        <w:numPr>
          <w:ilvl w:val="0"/>
          <w:numId w:val="64"/>
        </w:numPr>
        <w:tabs>
          <w:tab w:pos="2014" w:val="left" w:leader="none"/>
        </w:tabs>
        <w:spacing w:line="278" w:lineRule="auto" w:before="56" w:after="0"/>
        <w:ind w:left="2013" w:right="339" w:hanging="341"/>
        <w:jc w:val="both"/>
        <w:rPr>
          <w:sz w:val="20"/>
        </w:rPr>
      </w:pPr>
      <w:r>
        <w:rPr>
          <w:color w:val="262526"/>
          <w:sz w:val="20"/>
        </w:rPr>
        <w:t>the option for existing Registered Participants in relation to integrated resource 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 related scheduled load to apply to transfer their registration to the new Integrated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Provider framework (clause 11.145.2 and clause 11.145.)</w:t>
      </w:r>
    </w:p>
    <w:p>
      <w:pPr>
        <w:pStyle w:val="ListParagraph"/>
        <w:numPr>
          <w:ilvl w:val="0"/>
          <w:numId w:val="64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73" w:hanging="341"/>
        <w:jc w:val="left"/>
        <w:rPr>
          <w:sz w:val="20"/>
        </w:rPr>
      </w:pPr>
      <w:r>
        <w:rPr>
          <w:color w:val="262526"/>
          <w:sz w:val="20"/>
        </w:rPr>
        <w:t>arrangements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systems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transfer automatically to the new Integrated Resource Provider framework by agreeing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time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11.145.3)</w:t>
      </w:r>
    </w:p>
    <w:p>
      <w:pPr>
        <w:pStyle w:val="ListParagraph"/>
        <w:numPr>
          <w:ilvl w:val="0"/>
          <w:numId w:val="64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56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deeming,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11.145.4,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person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immediately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before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commencement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registered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be registered with AEMO as 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Integrated Resource Provider and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 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Small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Aggregator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immediately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commencement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rule,</w:t>
      </w:r>
    </w:p>
    <w:p>
      <w:pPr>
        <w:pStyle w:val="ListParagraph"/>
        <w:numPr>
          <w:ilvl w:val="0"/>
          <w:numId w:val="64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331" w:hanging="341"/>
        <w:jc w:val="left"/>
        <w:rPr>
          <w:sz w:val="20"/>
        </w:rPr>
      </w:pPr>
      <w:r>
        <w:rPr>
          <w:color w:val="262526"/>
          <w:sz w:val="20"/>
        </w:rPr>
        <w:t>provision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 11.145.4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continuing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classifications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commencement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clarify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 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chapter 2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registration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classification arrangements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participants,</w:t>
      </w:r>
    </w:p>
    <w:p>
      <w:pPr>
        <w:pStyle w:val="ListParagraph"/>
        <w:numPr>
          <w:ilvl w:val="0"/>
          <w:numId w:val="64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37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11.145.5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applications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2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before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effective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2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new rule,</w:t>
      </w:r>
    </w:p>
    <w:p>
      <w:pPr>
        <w:pStyle w:val="ListParagraph"/>
        <w:numPr>
          <w:ilvl w:val="0"/>
          <w:numId w:val="64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37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deeming,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11.145.6,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immediately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before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commencement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inertia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strength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production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inertia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respectively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commencement of the new rules,</w:t>
      </w:r>
    </w:p>
    <w:p>
      <w:pPr>
        <w:pStyle w:val="ListParagraph"/>
        <w:numPr>
          <w:ilvl w:val="0"/>
          <w:numId w:val="64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46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11.145.9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bodies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(AEMO,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Panel)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publish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procedures,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documents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published 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into account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 rules,</w:t>
      </w:r>
    </w:p>
    <w:p>
      <w:pPr>
        <w:pStyle w:val="ListParagraph"/>
        <w:numPr>
          <w:ilvl w:val="0"/>
          <w:numId w:val="64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489" w:hanging="341"/>
        <w:jc w:val="left"/>
        <w:rPr>
          <w:sz w:val="20"/>
        </w:rPr>
      </w:pPr>
      <w:r>
        <w:rPr>
          <w:color w:val="262526"/>
          <w:sz w:val="20"/>
        </w:rPr>
        <w:t>clauses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11.145.10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11.145.12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explain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5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enquiries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 applications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 foot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 date</w:t>
      </w:r>
    </w:p>
    <w:p>
      <w:pPr>
        <w:pStyle w:val="ListParagraph"/>
        <w:numPr>
          <w:ilvl w:val="0"/>
          <w:numId w:val="64"/>
        </w:numPr>
        <w:tabs>
          <w:tab w:pos="2014" w:val="left" w:leader="none"/>
        </w:tabs>
        <w:spacing w:line="278" w:lineRule="auto" w:before="56" w:after="0"/>
        <w:ind w:left="2013" w:right="202" w:hanging="341"/>
        <w:jc w:val="both"/>
        <w:rPr>
          <w:sz w:val="20"/>
        </w:rPr>
      </w:pPr>
      <w:r>
        <w:rPr>
          <w:color w:val="262526"/>
          <w:sz w:val="20"/>
        </w:rPr>
        <w:t>clause 11.145.13 to allow for application of the new performance standards to integrated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 systems commencing the connection process after the start of the demand side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arrangements under the system strength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</w:p>
    <w:p>
      <w:pPr>
        <w:pStyle w:val="ListParagraph"/>
        <w:numPr>
          <w:ilvl w:val="0"/>
          <w:numId w:val="64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61" w:hanging="341"/>
        <w:jc w:val="left"/>
        <w:rPr>
          <w:sz w:val="20"/>
        </w:rPr>
      </w:pPr>
      <w:r>
        <w:rPr>
          <w:color w:val="262526"/>
          <w:sz w:val="20"/>
        </w:rPr>
        <w:t>clause 11.145.14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clarify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 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affected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agreements,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agreements</w:t>
      </w:r>
    </w:p>
    <w:p>
      <w:pPr>
        <w:pStyle w:val="ListParagraph"/>
        <w:numPr>
          <w:ilvl w:val="0"/>
          <w:numId w:val="64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49" w:hanging="341"/>
        <w:jc w:val="left"/>
        <w:rPr>
          <w:sz w:val="20"/>
        </w:rPr>
      </w:pPr>
      <w:r>
        <w:rPr>
          <w:color w:val="262526"/>
          <w:sz w:val="20"/>
        </w:rPr>
        <w:t>clauses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11.145.15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11.145.16,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establishing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early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implementation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measures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MSGAs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aggregated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dispatch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conformance.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26"/>
        </w:numPr>
        <w:tabs>
          <w:tab w:pos="1672" w:val="left" w:leader="none"/>
          <w:tab w:pos="1674" w:val="left" w:leader="none"/>
        </w:tabs>
        <w:spacing w:line="237" w:lineRule="auto" w:before="116" w:after="0"/>
        <w:ind w:left="1673" w:right="224" w:hanging="1560"/>
        <w:jc w:val="left"/>
      </w:pPr>
      <w:bookmarkStart w:name="G Description of changes from draft rule" w:id="186"/>
      <w:bookmarkEnd w:id="186"/>
      <w:r>
        <w:rPr/>
      </w:r>
      <w:bookmarkStart w:name="G.1 Changes in terminology " w:id="187"/>
      <w:bookmarkEnd w:id="187"/>
      <w:r>
        <w:rPr/>
      </w:r>
      <w:bookmarkStart w:name="_bookmark70" w:id="188"/>
      <w:bookmarkEnd w:id="188"/>
      <w:r>
        <w:rPr/>
      </w:r>
      <w:bookmarkStart w:name="_bookmark70" w:id="189"/>
      <w:bookmarkEnd w:id="189"/>
      <w:r>
        <w:rPr>
          <w:color w:val="00ACEC"/>
        </w:rPr>
        <w:t>DESCRIPTIO</w:t>
      </w:r>
      <w:r>
        <w:rPr>
          <w:color w:val="00ACEC"/>
        </w:rPr>
        <w:t>N OF CHANGES FROM DRAFT RULE TO</w:t>
      </w:r>
      <w:r>
        <w:rPr>
          <w:color w:val="00ACEC"/>
          <w:spacing w:val="-110"/>
        </w:rPr>
        <w:t> </w:t>
      </w:r>
      <w:r>
        <w:rPr>
          <w:color w:val="00ACEC"/>
        </w:rPr>
        <w:t>FINAL RULE</w:t>
      </w:r>
    </w:p>
    <w:p>
      <w:pPr>
        <w:pStyle w:val="BodyText"/>
        <w:spacing w:line="278" w:lineRule="auto" w:before="235"/>
        <w:ind w:left="1672" w:right="152"/>
      </w:pPr>
      <w:r>
        <w:rPr>
          <w:color w:val="262526"/>
        </w:rPr>
        <w:t>This</w:t>
      </w:r>
      <w:r>
        <w:rPr>
          <w:color w:val="262526"/>
          <w:spacing w:val="7"/>
        </w:rPr>
        <w:t> </w:t>
      </w:r>
      <w:r>
        <w:rPr>
          <w:color w:val="262526"/>
        </w:rPr>
        <w:t>appendix</w:t>
      </w:r>
      <w:r>
        <w:rPr>
          <w:color w:val="262526"/>
          <w:spacing w:val="7"/>
        </w:rPr>
        <w:t> </w:t>
      </w:r>
      <w:r>
        <w:rPr>
          <w:color w:val="262526"/>
        </w:rPr>
        <w:t>summarises</w:t>
      </w:r>
      <w:r>
        <w:rPr>
          <w:color w:val="262526"/>
          <w:spacing w:val="7"/>
        </w:rPr>
        <w:t> </w:t>
      </w:r>
      <w:r>
        <w:rPr>
          <w:color w:val="262526"/>
        </w:rPr>
        <w:t>changes</w:t>
      </w:r>
      <w:r>
        <w:rPr>
          <w:color w:val="262526"/>
          <w:spacing w:val="7"/>
        </w:rPr>
        <w:t> </w:t>
      </w:r>
      <w:r>
        <w:rPr>
          <w:color w:val="262526"/>
        </w:rPr>
        <w:t>between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draft</w:t>
      </w:r>
      <w:r>
        <w:rPr>
          <w:color w:val="262526"/>
          <w:spacing w:val="7"/>
        </w:rPr>
        <w:t> </w:t>
      </w:r>
      <w:r>
        <w:rPr>
          <w:color w:val="262526"/>
        </w:rPr>
        <w:t>and</w:t>
      </w:r>
      <w:r>
        <w:rPr>
          <w:color w:val="262526"/>
          <w:spacing w:val="7"/>
        </w:rPr>
        <w:t> </w:t>
      </w:r>
      <w:r>
        <w:rPr>
          <w:color w:val="262526"/>
        </w:rPr>
        <w:t>final</w:t>
      </w:r>
      <w:r>
        <w:rPr>
          <w:color w:val="262526"/>
          <w:spacing w:val="7"/>
        </w:rPr>
        <w:t> </w:t>
      </w:r>
      <w:r>
        <w:rPr>
          <w:color w:val="262526"/>
        </w:rPr>
        <w:t>rule.</w:t>
      </w:r>
      <w:r>
        <w:rPr>
          <w:color w:val="262526"/>
          <w:spacing w:val="7"/>
        </w:rPr>
        <w:t> </w:t>
      </w:r>
      <w:r>
        <w:rPr>
          <w:color w:val="262526"/>
        </w:rPr>
        <w:t>Some</w:t>
      </w:r>
      <w:r>
        <w:rPr>
          <w:color w:val="262526"/>
          <w:spacing w:val="7"/>
        </w:rPr>
        <w:t> </w:t>
      </w:r>
      <w:r>
        <w:rPr>
          <w:color w:val="262526"/>
        </w:rPr>
        <w:t>of</w:t>
      </w:r>
      <w:r>
        <w:rPr>
          <w:color w:val="262526"/>
          <w:spacing w:val="8"/>
        </w:rPr>
        <w:t> </w:t>
      </w:r>
      <w:r>
        <w:rPr>
          <w:color w:val="262526"/>
        </w:rPr>
        <w:t>these</w:t>
      </w:r>
      <w:r>
        <w:rPr>
          <w:color w:val="262526"/>
          <w:spacing w:val="7"/>
        </w:rPr>
        <w:t> </w:t>
      </w:r>
      <w:r>
        <w:rPr>
          <w:color w:val="262526"/>
        </w:rPr>
        <w:t>arise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policy,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explained</w:t>
      </w:r>
      <w:r>
        <w:rPr>
          <w:color w:val="262526"/>
          <w:spacing w:val="1"/>
        </w:rPr>
        <w:t> </w:t>
      </w:r>
      <w:r>
        <w:rPr>
          <w:color w:val="262526"/>
        </w:rPr>
        <w:t>elsewhere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determination.</w:t>
      </w:r>
      <w:r>
        <w:rPr>
          <w:color w:val="262526"/>
          <w:spacing w:val="2"/>
        </w:rPr>
        <w:t> </w:t>
      </w:r>
      <w:r>
        <w:rPr>
          <w:color w:val="262526"/>
        </w:rPr>
        <w:t>Others</w:t>
      </w:r>
      <w:r>
        <w:rPr>
          <w:color w:val="262526"/>
          <w:spacing w:val="1"/>
        </w:rPr>
        <w:t> </w:t>
      </w:r>
      <w:r>
        <w:rPr>
          <w:color w:val="262526"/>
        </w:rPr>
        <w:t>reflect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-59"/>
        </w:rPr>
        <w:t> </w:t>
      </w:r>
      <w:r>
        <w:rPr>
          <w:color w:val="262526"/>
        </w:rPr>
        <w:t>made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since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determination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made,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altered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provisions being</w:t>
      </w:r>
      <w:r>
        <w:rPr>
          <w:color w:val="262526"/>
          <w:spacing w:val="1"/>
        </w:rPr>
        <w:t> </w:t>
      </w:r>
      <w:r>
        <w:rPr>
          <w:color w:val="262526"/>
        </w:rPr>
        <w:t>amended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compared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rule. The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implementation timing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 rule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resulted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 revised</w:t>
      </w:r>
      <w:r>
        <w:rPr>
          <w:color w:val="262526"/>
          <w:spacing w:val="1"/>
        </w:rPr>
        <w:t> </w:t>
      </w:r>
      <w:r>
        <w:rPr>
          <w:color w:val="262526"/>
        </w:rPr>
        <w:t>sequencing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commencement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compared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commence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2023, also resulting</w:t>
      </w:r>
      <w:r>
        <w:rPr>
          <w:color w:val="262526"/>
          <w:spacing w:val="1"/>
        </w:rPr>
        <w:t> </w:t>
      </w:r>
      <w:r>
        <w:rPr>
          <w:color w:val="262526"/>
        </w:rPr>
        <w:t>in changes</w:t>
      </w:r>
      <w:r>
        <w:rPr>
          <w:color w:val="262526"/>
          <w:spacing w:val="1"/>
        </w:rPr>
        <w:t> </w:t>
      </w:r>
      <w:r>
        <w:rPr>
          <w:color w:val="262526"/>
        </w:rPr>
        <w:t>to the provisions</w:t>
      </w:r>
      <w:r>
        <w:rPr>
          <w:color w:val="262526"/>
          <w:spacing w:val="1"/>
        </w:rPr>
        <w:t> </w:t>
      </w:r>
      <w:r>
        <w:rPr>
          <w:color w:val="262526"/>
        </w:rPr>
        <w:t>being amended.</w:t>
      </w:r>
      <w:r>
        <w:rPr>
          <w:color w:val="262526"/>
          <w:spacing w:val="1"/>
        </w:rPr>
        <w:t> </w:t>
      </w:r>
      <w:r>
        <w:rPr>
          <w:color w:val="262526"/>
        </w:rPr>
        <w:t>Technical review 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access standards for integrated resource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have resulted in</w:t>
      </w:r>
      <w:r>
        <w:rPr>
          <w:color w:val="262526"/>
          <w:spacing w:val="1"/>
        </w:rPr>
        <w:t> </w:t>
      </w:r>
      <w:r>
        <w:rPr>
          <w:color w:val="262526"/>
        </w:rPr>
        <w:t>clarifications to schedule</w:t>
      </w:r>
    </w:p>
    <w:p>
      <w:pPr>
        <w:pStyle w:val="BodyText"/>
        <w:spacing w:line="278" w:lineRule="auto"/>
        <w:ind w:left="1672" w:right="201"/>
      </w:pPr>
      <w:r>
        <w:rPr>
          <w:color w:val="262526"/>
        </w:rPr>
        <w:t>5.2. Finally, changes</w:t>
      </w:r>
      <w:r>
        <w:rPr>
          <w:color w:val="262526"/>
          <w:spacing w:val="1"/>
        </w:rPr>
        <w:t> </w:t>
      </w:r>
      <w:r>
        <w:rPr>
          <w:color w:val="262526"/>
        </w:rPr>
        <w:t>from draft to</w:t>
      </w:r>
      <w:r>
        <w:rPr>
          <w:color w:val="262526"/>
          <w:spacing w:val="1"/>
        </w:rPr>
        <w:t> </w:t>
      </w:r>
      <w:r>
        <w:rPr>
          <w:color w:val="262526"/>
        </w:rPr>
        <w:t>final rule reflect</w:t>
      </w:r>
      <w:r>
        <w:rPr>
          <w:color w:val="262526"/>
          <w:spacing w:val="1"/>
        </w:rPr>
        <w:t> </w:t>
      </w:r>
      <w:r>
        <w:rPr>
          <w:color w:val="262526"/>
        </w:rPr>
        <w:t>changes in</w:t>
      </w:r>
      <w:r>
        <w:rPr>
          <w:color w:val="262526"/>
          <w:spacing w:val="1"/>
        </w:rPr>
        <w:t> </w:t>
      </w:r>
      <w:r>
        <w:rPr>
          <w:color w:val="262526"/>
        </w:rPr>
        <w:t>terminology used for</w:t>
      </w:r>
      <w:r>
        <w:rPr>
          <w:color w:val="262526"/>
          <w:spacing w:val="1"/>
        </w:rPr>
        <w:t> </w:t>
      </w:r>
      <w:r>
        <w:rPr>
          <w:color w:val="262526"/>
        </w:rPr>
        <w:t>the new</w:t>
      </w:r>
      <w:r>
        <w:rPr>
          <w:color w:val="262526"/>
          <w:spacing w:val="-59"/>
        </w:rPr>
        <w:t> </w:t>
      </w:r>
      <w:r>
        <w:rPr>
          <w:color w:val="262526"/>
        </w:rPr>
        <w:t>Integrated Resource Provider framework and drafting corrections, clarifications and</w:t>
      </w:r>
      <w:r>
        <w:rPr>
          <w:color w:val="262526"/>
          <w:spacing w:val="1"/>
        </w:rPr>
        <w:t> </w:t>
      </w:r>
      <w:r>
        <w:rPr>
          <w:color w:val="262526"/>
        </w:rPr>
        <w:t>streamlining.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detailed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about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below,</w:t>
      </w:r>
      <w:r>
        <w:rPr>
          <w:color w:val="262526"/>
          <w:spacing w:val="2"/>
        </w:rPr>
        <w:t> </w:t>
      </w:r>
      <w:r>
        <w:rPr>
          <w:color w:val="262526"/>
        </w:rPr>
        <w:t>commencing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-59"/>
        </w:rPr>
        <w:t> </w:t>
      </w:r>
      <w:r>
        <w:rPr>
          <w:color w:val="262526"/>
        </w:rPr>
        <w:t>explanation of some</w:t>
      </w:r>
      <w:r>
        <w:rPr>
          <w:color w:val="262526"/>
          <w:spacing w:val="1"/>
        </w:rPr>
        <w:t> </w:t>
      </w:r>
      <w:r>
        <w:rPr>
          <w:color w:val="262526"/>
        </w:rPr>
        <w:t>of the changes</w:t>
      </w:r>
      <w:r>
        <w:rPr>
          <w:color w:val="262526"/>
          <w:spacing w:val="1"/>
        </w:rPr>
        <w:t> </w:t>
      </w:r>
      <w:r>
        <w:rPr>
          <w:color w:val="262526"/>
        </w:rPr>
        <w:t>to terminology from</w:t>
      </w:r>
      <w:r>
        <w:rPr>
          <w:color w:val="262526"/>
          <w:spacing w:val="1"/>
        </w:rPr>
        <w:t> </w:t>
      </w:r>
      <w:r>
        <w:rPr>
          <w:color w:val="262526"/>
        </w:rPr>
        <w:t>draft to final</w:t>
      </w:r>
      <w:r>
        <w:rPr>
          <w:color w:val="262526"/>
          <w:spacing w:val="1"/>
        </w:rPr>
        <w:t> </w:t>
      </w:r>
      <w:r>
        <w:rPr>
          <w:color w:val="262526"/>
        </w:rPr>
        <w:t>rule.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4"/>
        </w:rPr>
        <w:t> </w:t>
      </w:r>
      <w:r>
        <w:rPr>
          <w:color w:val="00ACEC"/>
        </w:rPr>
        <w:t>in</w:t>
      </w:r>
      <w:r>
        <w:rPr>
          <w:color w:val="00ACEC"/>
          <w:spacing w:val="-4"/>
        </w:rPr>
        <w:t> </w:t>
      </w:r>
      <w:r>
        <w:rPr>
          <w:color w:val="00ACEC"/>
        </w:rPr>
        <w:t>terminology</w:t>
      </w:r>
    </w:p>
    <w:p>
      <w:pPr>
        <w:pStyle w:val="BodyText"/>
        <w:spacing w:line="278" w:lineRule="auto" w:before="79"/>
        <w:ind w:left="1672" w:right="241"/>
      </w:pPr>
      <w:r>
        <w:rPr>
          <w:color w:val="262526"/>
        </w:rPr>
        <w:t>As a</w:t>
      </w:r>
      <w:r>
        <w:rPr>
          <w:color w:val="262526"/>
          <w:spacing w:val="1"/>
        </w:rPr>
        <w:t> </w:t>
      </w:r>
      <w:r>
        <w:rPr>
          <w:color w:val="262526"/>
        </w:rPr>
        <w:t>result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responses,</w:t>
      </w:r>
      <w:r>
        <w:rPr>
          <w:color w:val="262526"/>
          <w:spacing w:val="1"/>
        </w:rPr>
        <w:t> </w:t>
      </w:r>
      <w:r>
        <w:rPr>
          <w:color w:val="262526"/>
        </w:rPr>
        <w:t>for 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term ‘integrated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 unit’ has been changed to ‘bidirectional</w:t>
      </w:r>
      <w:r>
        <w:rPr>
          <w:color w:val="262526"/>
          <w:spacing w:val="1"/>
        </w:rPr>
        <w:t> </w:t>
      </w:r>
      <w:r>
        <w:rPr>
          <w:color w:val="262526"/>
        </w:rPr>
        <w:t>unit’, since an ‘integrated resource system’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comprise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units.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result,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used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describe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classification</w:t>
      </w:r>
      <w:r>
        <w:rPr>
          <w:color w:val="262526"/>
          <w:spacing w:val="2"/>
        </w:rPr>
        <w:t> </w:t>
      </w:r>
      <w:r>
        <w:rPr>
          <w:color w:val="262526"/>
        </w:rPr>
        <w:t>categories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amended.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4"/>
        </w:rPr>
        <w:t> </w:t>
      </w:r>
      <w:r>
        <w:rPr>
          <w:color w:val="262526"/>
        </w:rPr>
        <w:t>‘scheduled</w:t>
      </w:r>
      <w:r>
        <w:rPr>
          <w:color w:val="262526"/>
          <w:spacing w:val="4"/>
        </w:rPr>
        <w:t> </w:t>
      </w:r>
      <w:r>
        <w:rPr>
          <w:color w:val="262526"/>
        </w:rPr>
        <w:t>bidirectional</w:t>
      </w:r>
      <w:r>
        <w:rPr>
          <w:color w:val="262526"/>
          <w:spacing w:val="4"/>
        </w:rPr>
        <w:t> </w:t>
      </w:r>
      <w:r>
        <w:rPr>
          <w:color w:val="262526"/>
        </w:rPr>
        <w:t>unit’,</w:t>
      </w:r>
      <w:r>
        <w:rPr>
          <w:color w:val="262526"/>
          <w:spacing w:val="5"/>
        </w:rPr>
        <w:t> </w:t>
      </w:r>
      <w:r>
        <w:rPr>
          <w:color w:val="262526"/>
        </w:rPr>
        <w:t>‘non-scheduled</w:t>
      </w:r>
      <w:r>
        <w:rPr>
          <w:color w:val="262526"/>
          <w:spacing w:val="4"/>
        </w:rPr>
        <w:t> </w:t>
      </w:r>
      <w:r>
        <w:rPr>
          <w:color w:val="262526"/>
        </w:rPr>
        <w:t>bidirectional</w:t>
      </w:r>
      <w:r>
        <w:rPr>
          <w:color w:val="262526"/>
          <w:spacing w:val="4"/>
        </w:rPr>
        <w:t> </w:t>
      </w:r>
      <w:r>
        <w:rPr>
          <w:color w:val="262526"/>
        </w:rPr>
        <w:t>unit’,</w:t>
      </w:r>
      <w:r>
        <w:rPr>
          <w:color w:val="262526"/>
          <w:spacing w:val="5"/>
        </w:rPr>
        <w:t> </w:t>
      </w:r>
      <w:r>
        <w:rPr>
          <w:color w:val="262526"/>
        </w:rPr>
        <w:t>‘market</w:t>
      </w:r>
      <w:r>
        <w:rPr>
          <w:color w:val="262526"/>
          <w:spacing w:val="4"/>
        </w:rPr>
        <w:t> </w:t>
      </w:r>
      <w:r>
        <w:rPr>
          <w:color w:val="262526"/>
        </w:rPr>
        <w:t>bidirectional</w:t>
      </w:r>
      <w:r>
        <w:rPr>
          <w:color w:val="262526"/>
          <w:spacing w:val="-60"/>
        </w:rPr>
        <w:t> </w:t>
      </w:r>
      <w:r>
        <w:rPr>
          <w:color w:val="262526"/>
        </w:rPr>
        <w:t>unit’ and ‘non-market bidirectional unit’.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streamline</w:t>
      </w:r>
      <w:r>
        <w:rPr>
          <w:color w:val="262526"/>
          <w:spacing w:val="1"/>
        </w:rPr>
        <w:t> </w:t>
      </w:r>
      <w:r>
        <w:rPr>
          <w:color w:val="262526"/>
        </w:rPr>
        <w:t>drafting,</w:t>
      </w:r>
      <w:r>
        <w:rPr>
          <w:color w:val="262526"/>
          <w:spacing w:val="2"/>
        </w:rPr>
        <w:t> </w:t>
      </w:r>
      <w:r>
        <w:rPr>
          <w:color w:val="262526"/>
        </w:rPr>
        <w:t>greater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term</w:t>
      </w:r>
      <w:r>
        <w:rPr>
          <w:color w:val="262526"/>
          <w:spacing w:val="1"/>
        </w:rPr>
        <w:t> </w:t>
      </w:r>
      <w:r>
        <w:rPr>
          <w:color w:val="262526"/>
        </w:rPr>
        <w:t>‘production</w:t>
      </w:r>
      <w:r>
        <w:rPr>
          <w:color w:val="262526"/>
          <w:spacing w:val="2"/>
        </w:rPr>
        <w:t> </w:t>
      </w:r>
      <w:r>
        <w:rPr>
          <w:color w:val="262526"/>
        </w:rPr>
        <w:t>unit’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refer</w:t>
      </w:r>
      <w:r>
        <w:rPr>
          <w:color w:val="262526"/>
          <w:spacing w:val="1"/>
        </w:rPr>
        <w:t> </w:t>
      </w:r>
      <w:r>
        <w:rPr>
          <w:color w:val="262526"/>
        </w:rPr>
        <w:t>collectively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1"/>
        </w:rPr>
        <w:t> </w:t>
      </w:r>
      <w:r>
        <w:rPr>
          <w:color w:val="262526"/>
        </w:rPr>
        <w:t>units.</w:t>
      </w:r>
      <w:r>
        <w:rPr>
          <w:color w:val="262526"/>
          <w:spacing w:val="6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same</w:t>
      </w:r>
      <w:r>
        <w:rPr>
          <w:color w:val="262526"/>
          <w:spacing w:val="2"/>
        </w:rPr>
        <w:t> </w:t>
      </w:r>
      <w:r>
        <w:rPr>
          <w:color w:val="262526"/>
        </w:rPr>
        <w:t>reason,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term</w:t>
      </w:r>
      <w:r>
        <w:rPr>
          <w:color w:val="262526"/>
          <w:spacing w:val="3"/>
        </w:rPr>
        <w:t> </w:t>
      </w:r>
      <w:r>
        <w:rPr>
          <w:color w:val="262526"/>
        </w:rPr>
        <w:t>‘synchronous</w:t>
      </w:r>
      <w:r>
        <w:rPr>
          <w:color w:val="262526"/>
          <w:spacing w:val="3"/>
        </w:rPr>
        <w:t> </w:t>
      </w:r>
      <w:r>
        <w:rPr>
          <w:color w:val="262526"/>
        </w:rPr>
        <w:t>production</w:t>
      </w:r>
      <w:r>
        <w:rPr>
          <w:color w:val="262526"/>
          <w:spacing w:val="3"/>
        </w:rPr>
        <w:t> </w:t>
      </w:r>
      <w:r>
        <w:rPr>
          <w:color w:val="262526"/>
        </w:rPr>
        <w:t>unit’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used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refer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synchronous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synchronous bidirectional units collectively, and the corresponding term ‘asynchronous</w:t>
      </w:r>
      <w:r>
        <w:rPr>
          <w:color w:val="262526"/>
          <w:spacing w:val="1"/>
        </w:rPr>
        <w:t> </w:t>
      </w:r>
      <w:r>
        <w:rPr>
          <w:color w:val="262526"/>
        </w:rPr>
        <w:t>production unit’ has</w:t>
      </w:r>
      <w:r>
        <w:rPr>
          <w:color w:val="262526"/>
          <w:spacing w:val="1"/>
        </w:rPr>
        <w:t> </w:t>
      </w:r>
      <w:r>
        <w:rPr>
          <w:color w:val="262526"/>
        </w:rPr>
        <w:t>been introduced.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historically</w:t>
      </w:r>
      <w:r>
        <w:rPr>
          <w:color w:val="262526"/>
          <w:spacing w:val="2"/>
        </w:rPr>
        <w:t> </w:t>
      </w:r>
      <w:r>
        <w:rPr>
          <w:color w:val="262526"/>
        </w:rPr>
        <w:t>used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term</w:t>
      </w:r>
      <w:r>
        <w:rPr>
          <w:color w:val="262526"/>
          <w:spacing w:val="3"/>
        </w:rPr>
        <w:t> </w:t>
      </w:r>
      <w:r>
        <w:rPr>
          <w:color w:val="262526"/>
        </w:rPr>
        <w:t>‘embedded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unit’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refer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connected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distribution</w:t>
      </w:r>
      <w:r>
        <w:rPr>
          <w:color w:val="262526"/>
          <w:spacing w:val="2"/>
        </w:rPr>
        <w:t> </w:t>
      </w:r>
      <w:r>
        <w:rPr>
          <w:color w:val="262526"/>
        </w:rPr>
        <w:t>network,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several</w:t>
      </w:r>
      <w:r>
        <w:rPr>
          <w:color w:val="262526"/>
          <w:spacing w:val="2"/>
        </w:rPr>
        <w:t> </w:t>
      </w:r>
      <w:r>
        <w:rPr>
          <w:color w:val="262526"/>
        </w:rPr>
        <w:t>related</w:t>
      </w:r>
      <w:r>
        <w:rPr>
          <w:color w:val="262526"/>
          <w:spacing w:val="1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Embedded</w:t>
      </w:r>
      <w:r>
        <w:rPr>
          <w:color w:val="262526"/>
          <w:spacing w:val="1"/>
        </w:rPr>
        <w:t> </w:t>
      </w:r>
      <w:r>
        <w:rPr>
          <w:color w:val="262526"/>
        </w:rPr>
        <w:t>Generator, non registered embedded generator, micro embedded generator and micro EG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used</w:t>
      </w:r>
      <w:r>
        <w:rPr>
          <w:color w:val="262526"/>
          <w:spacing w:val="1"/>
        </w:rPr>
        <w:t> </w:t>
      </w:r>
      <w:r>
        <w:rPr>
          <w:color w:val="262526"/>
        </w:rPr>
        <w:t>largely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chapters</w:t>
      </w:r>
      <w:r>
        <w:rPr>
          <w:color w:val="262526"/>
          <w:spacing w:val="2"/>
        </w:rPr>
        <w:t> </w:t>
      </w:r>
      <w:r>
        <w:rPr>
          <w:color w:val="262526"/>
        </w:rPr>
        <w:t>5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5A.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created</w:t>
      </w:r>
      <w:r>
        <w:rPr>
          <w:color w:val="262526"/>
          <w:spacing w:val="2"/>
        </w:rPr>
        <w:t> </w:t>
      </w:r>
      <w:r>
        <w:rPr>
          <w:color w:val="262526"/>
        </w:rPr>
        <w:t>corresponding</w:t>
      </w:r>
      <w:r>
        <w:rPr>
          <w:color w:val="262526"/>
          <w:spacing w:val="1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-60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units.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terminology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introduced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replace</w:t>
      </w:r>
      <w:r>
        <w:rPr>
          <w:color w:val="262526"/>
          <w:spacing w:val="1"/>
        </w:rPr>
        <w:t> </w:t>
      </w:r>
      <w:r>
        <w:rPr>
          <w:color w:val="262526"/>
        </w:rPr>
        <w:t>‘embedded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unit’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‘embedded</w:t>
      </w:r>
      <w:r>
        <w:rPr>
          <w:color w:val="262526"/>
          <w:spacing w:val="3"/>
        </w:rPr>
        <w:t> </w:t>
      </w:r>
      <w:r>
        <w:rPr>
          <w:color w:val="262526"/>
        </w:rPr>
        <w:t>integrated</w:t>
      </w:r>
      <w:r>
        <w:rPr>
          <w:color w:val="262526"/>
          <w:spacing w:val="3"/>
        </w:rPr>
        <w:t> </w:t>
      </w:r>
      <w:r>
        <w:rPr>
          <w:color w:val="262526"/>
        </w:rPr>
        <w:t>resource</w:t>
      </w:r>
      <w:r>
        <w:rPr>
          <w:color w:val="262526"/>
          <w:spacing w:val="3"/>
        </w:rPr>
        <w:t> </w:t>
      </w:r>
      <w:r>
        <w:rPr>
          <w:color w:val="262526"/>
        </w:rPr>
        <w:t>unit’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related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definitions.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assist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streamline</w:t>
      </w:r>
      <w:r>
        <w:rPr>
          <w:color w:val="262526"/>
          <w:spacing w:val="2"/>
        </w:rPr>
        <w:t> </w:t>
      </w:r>
      <w:r>
        <w:rPr>
          <w:color w:val="262526"/>
        </w:rPr>
        <w:t>drafting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intended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term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distribution</w:t>
      </w:r>
      <w:r>
        <w:rPr>
          <w:color w:val="262526"/>
          <w:spacing w:val="2"/>
        </w:rPr>
        <w:t> </w:t>
      </w:r>
      <w:r>
        <w:rPr>
          <w:color w:val="262526"/>
        </w:rPr>
        <w:t>connected</w:t>
      </w:r>
      <w:r>
        <w:rPr>
          <w:color w:val="262526"/>
          <w:spacing w:val="3"/>
        </w:rPr>
        <w:t> </w:t>
      </w:r>
      <w:r>
        <w:rPr>
          <w:color w:val="262526"/>
        </w:rPr>
        <w:t>plant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clearly</w:t>
      </w:r>
      <w:r>
        <w:rPr>
          <w:color w:val="262526"/>
          <w:spacing w:val="2"/>
        </w:rPr>
        <w:t> </w:t>
      </w:r>
      <w:r>
        <w:rPr>
          <w:color w:val="262526"/>
        </w:rPr>
        <w:t>descriptive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facilities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applies</w:t>
      </w:r>
      <w:r>
        <w:rPr>
          <w:color w:val="262526"/>
          <w:spacing w:val="3"/>
        </w:rPr>
        <w:t> </w:t>
      </w:r>
      <w:r>
        <w:rPr>
          <w:color w:val="262526"/>
        </w:rPr>
        <w:t>to.</w:t>
      </w:r>
      <w:r>
        <w:rPr>
          <w:color w:val="262526"/>
          <w:spacing w:val="1"/>
        </w:rPr>
        <w:t> </w:t>
      </w:r>
      <w:r>
        <w:rPr>
          <w:color w:val="262526"/>
        </w:rPr>
        <w:t>The new terms are</w:t>
      </w:r>
      <w:r>
        <w:rPr>
          <w:color w:val="262526"/>
          <w:spacing w:val="1"/>
        </w:rPr>
        <w:t> </w:t>
      </w:r>
      <w:r>
        <w:rPr>
          <w:color w:val="262526"/>
        </w:rPr>
        <w:t>summarised in the</w:t>
      </w:r>
      <w:r>
        <w:rPr>
          <w:color w:val="262526"/>
          <w:spacing w:val="1"/>
        </w:rPr>
        <w:t> </w:t>
      </w:r>
      <w:r>
        <w:rPr>
          <w:color w:val="262526"/>
        </w:rPr>
        <w:t>following table.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Heading4"/>
        <w:spacing w:before="0"/>
      </w:pPr>
      <w:bookmarkStart w:name="Table G.1:  New terminology introduced i" w:id="190"/>
      <w:bookmarkEnd w:id="190"/>
      <w:r>
        <w:rPr>
          <w:b w:val="0"/>
        </w:rPr>
      </w:r>
      <w:bookmarkStart w:name="_bookmark71" w:id="191"/>
      <w:bookmarkEnd w:id="191"/>
      <w:r>
        <w:rPr>
          <w:b w:val="0"/>
        </w:rPr>
      </w:r>
      <w:r>
        <w:rPr>
          <w:color w:val="00ACEC"/>
          <w:w w:val="95"/>
        </w:rPr>
        <w:t>Table</w:t>
      </w:r>
      <w:r>
        <w:rPr>
          <w:color w:val="00ACEC"/>
          <w:spacing w:val="-10"/>
          <w:w w:val="95"/>
        </w:rPr>
        <w:t> </w:t>
      </w:r>
      <w:r>
        <w:rPr>
          <w:color w:val="00ACEC"/>
          <w:w w:val="95"/>
        </w:rPr>
        <w:t>G.1:</w:t>
      </w:r>
      <w:r>
        <w:rPr>
          <w:color w:val="00ACEC"/>
          <w:spacing w:val="-7"/>
          <w:w w:val="95"/>
        </w:rPr>
        <w:t> </w:t>
      </w:r>
      <w:r>
        <w:rPr>
          <w:color w:val="262526"/>
          <w:w w:val="95"/>
        </w:rPr>
        <w:t>New</w:t>
      </w:r>
      <w:r>
        <w:rPr>
          <w:color w:val="262526"/>
          <w:spacing w:val="-10"/>
          <w:w w:val="95"/>
        </w:rPr>
        <w:t> </w:t>
      </w:r>
      <w:r>
        <w:rPr>
          <w:color w:val="262526"/>
          <w:w w:val="95"/>
        </w:rPr>
        <w:t>terminology</w:t>
      </w:r>
      <w:r>
        <w:rPr>
          <w:color w:val="262526"/>
          <w:spacing w:val="-10"/>
          <w:w w:val="95"/>
        </w:rPr>
        <w:t> </w:t>
      </w:r>
      <w:r>
        <w:rPr>
          <w:color w:val="262526"/>
          <w:w w:val="95"/>
        </w:rPr>
        <w:t>introduced</w:t>
      </w:r>
      <w:r>
        <w:rPr>
          <w:color w:val="262526"/>
          <w:spacing w:val="-10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10"/>
          <w:w w:val="95"/>
        </w:rPr>
        <w:t> </w:t>
      </w:r>
      <w:r>
        <w:rPr>
          <w:color w:val="262526"/>
          <w:w w:val="95"/>
        </w:rPr>
        <w:t>final</w:t>
      </w:r>
      <w:r>
        <w:rPr>
          <w:color w:val="262526"/>
          <w:spacing w:val="-10"/>
          <w:w w:val="95"/>
        </w:rPr>
        <w:t> </w:t>
      </w:r>
      <w:r>
        <w:rPr>
          <w:color w:val="262526"/>
          <w:w w:val="95"/>
        </w:rPr>
        <w:t>rule</w:t>
      </w:r>
    </w:p>
    <w:p>
      <w:pPr>
        <w:pStyle w:val="BodyText"/>
        <w:spacing w:after="1"/>
        <w:rPr>
          <w:rFonts w:ascii="Trebuchet MS"/>
          <w:b/>
          <w:sz w:val="9"/>
        </w:rPr>
      </w:pPr>
    </w:p>
    <w:tbl>
      <w:tblPr>
        <w:tblW w:w="0" w:type="auto"/>
        <w:jc w:val="left"/>
        <w:tblInd w:w="1680" w:type="dxa"/>
        <w:tblBorders>
          <w:top w:val="single" w:sz="2" w:space="0" w:color="00ACEC"/>
          <w:left w:val="single" w:sz="2" w:space="0" w:color="00ACEC"/>
          <w:bottom w:val="single" w:sz="2" w:space="0" w:color="00ACEC"/>
          <w:right w:val="single" w:sz="2" w:space="0" w:color="00ACEC"/>
          <w:insideH w:val="single" w:sz="2" w:space="0" w:color="00ACEC"/>
          <w:insideV w:val="single" w:sz="2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0"/>
        <w:gridCol w:w="5209"/>
      </w:tblGrid>
      <w:tr>
        <w:trPr>
          <w:trHeight w:val="313" w:hRule="atLeast"/>
        </w:trPr>
        <w:tc>
          <w:tcPr>
            <w:tcW w:w="3150" w:type="dxa"/>
            <w:tcBorders>
              <w:left w:val="nil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5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NEW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TERMS</w:t>
            </w:r>
          </w:p>
        </w:tc>
        <w:tc>
          <w:tcPr>
            <w:tcW w:w="5209" w:type="dxa"/>
            <w:tcBorders>
              <w:left w:val="single" w:sz="2" w:space="0" w:color="262526"/>
              <w:bottom w:val="single" w:sz="8" w:space="0" w:color="00ACEC"/>
              <w:right w:val="nil"/>
            </w:tcBorders>
          </w:tcPr>
          <w:p>
            <w:pPr>
              <w:pStyle w:val="TableParagraph"/>
              <w:spacing w:before="12"/>
              <w:ind w:left="59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SUMMARY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OF</w:t>
            </w:r>
            <w:r>
              <w:rPr>
                <w:b/>
                <w:color w:val="00ACEC"/>
                <w:spacing w:val="-2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CHANGE</w:t>
            </w:r>
          </w:p>
        </w:tc>
      </w:tr>
      <w:tr>
        <w:trPr>
          <w:trHeight w:val="874" w:hRule="atLeast"/>
        </w:trPr>
        <w:tc>
          <w:tcPr>
            <w:tcW w:w="3150" w:type="dxa"/>
            <w:tcBorders>
              <w:top w:val="single" w:sz="8" w:space="0" w:color="00ACEC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53"/>
              <w:ind w:left="57" w:right="1118"/>
              <w:rPr>
                <w:sz w:val="20"/>
              </w:rPr>
            </w:pPr>
            <w:r>
              <w:rPr>
                <w:color w:val="262526"/>
                <w:sz w:val="20"/>
              </w:rPr>
              <w:t>distribution connected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bidirectional unit</w:t>
            </w:r>
          </w:p>
        </w:tc>
        <w:tc>
          <w:tcPr>
            <w:tcW w:w="5209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3"/>
              <w:ind w:left="59" w:right="349"/>
              <w:rPr>
                <w:sz w:val="20"/>
              </w:rPr>
            </w:pPr>
            <w:r>
              <w:rPr>
                <w:color w:val="262526"/>
                <w:sz w:val="20"/>
              </w:rPr>
              <w:t>This new term is used to refer to a bidirectional unit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connected within a distribution system and not having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direct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access 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transmission network.</w:t>
            </w:r>
          </w:p>
        </w:tc>
      </w:tr>
      <w:tr>
        <w:trPr>
          <w:trHeight w:val="1154" w:hRule="atLeast"/>
        </w:trPr>
        <w:tc>
          <w:tcPr>
            <w:tcW w:w="315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57" w:right="112"/>
              <w:rPr>
                <w:sz w:val="20"/>
              </w:rPr>
            </w:pPr>
            <w:r>
              <w:rPr>
                <w:color w:val="262526"/>
                <w:sz w:val="20"/>
              </w:rPr>
              <w:t>distribution connected generating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</w:p>
        </w:tc>
        <w:tc>
          <w:tcPr>
            <w:tcW w:w="520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15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embedded</w:t>
            </w:r>
            <w:r>
              <w:rPr>
                <w:i/>
                <w:color w:val="262526"/>
                <w:spacing w:val="-5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generating</w:t>
            </w:r>
            <w:r>
              <w:rPr>
                <w:i/>
                <w:color w:val="262526"/>
                <w:spacing w:val="-5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unit</w:t>
            </w:r>
            <w:r>
              <w:rPr>
                <w:i/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refers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to a generating unit connected within a distribution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system and not having direct access to the transmission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network.</w:t>
            </w:r>
          </w:p>
        </w:tc>
      </w:tr>
      <w:tr>
        <w:trPr>
          <w:trHeight w:val="874" w:hRule="atLeast"/>
        </w:trPr>
        <w:tc>
          <w:tcPr>
            <w:tcW w:w="315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connected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unit</w:t>
            </w:r>
          </w:p>
        </w:tc>
        <w:tc>
          <w:tcPr>
            <w:tcW w:w="520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59" w:right="343"/>
              <w:jc w:val="both"/>
              <w:rPr>
                <w:sz w:val="20"/>
              </w:rPr>
            </w:pPr>
            <w:r>
              <w:rPr>
                <w:color w:val="262526"/>
                <w:sz w:val="20"/>
              </w:rPr>
              <w:t>A new term used to refer to collectively to distribution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connected generating units and distribution connected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bidirectional units.</w:t>
            </w:r>
          </w:p>
        </w:tc>
      </w:tr>
      <w:tr>
        <w:trPr>
          <w:trHeight w:val="1154" w:hRule="atLeast"/>
        </w:trPr>
        <w:tc>
          <w:tcPr>
            <w:tcW w:w="315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11"/>
                <w:sz w:val="20"/>
              </w:rPr>
              <w:t> </w:t>
            </w:r>
            <w:r>
              <w:rPr>
                <w:color w:val="262526"/>
                <w:sz w:val="20"/>
              </w:rPr>
              <w:t>Connected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520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115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term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replace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extend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Embedded</w:t>
            </w:r>
            <w:r>
              <w:rPr>
                <w:i/>
                <w:color w:val="262526"/>
                <w:spacing w:val="-3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Generator</w:t>
            </w:r>
            <w:r>
              <w:rPr>
                <w:color w:val="262526"/>
                <w:sz w:val="20"/>
              </w:rPr>
              <w:t>.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It refers to a Generator or Integrated Resource Provider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who owns, operates or controls a distribution connected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unit.</w:t>
            </w:r>
          </w:p>
        </w:tc>
      </w:tr>
      <w:tr>
        <w:trPr>
          <w:trHeight w:val="874" w:hRule="atLeast"/>
        </w:trPr>
        <w:tc>
          <w:tcPr>
            <w:tcW w:w="315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52"/>
              <w:ind w:left="57" w:right="720"/>
              <w:rPr>
                <w:sz w:val="20"/>
              </w:rPr>
            </w:pPr>
            <w:r>
              <w:rPr>
                <w:color w:val="262526"/>
                <w:sz w:val="20"/>
              </w:rPr>
              <w:t>distribution connected unit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operator</w:t>
            </w:r>
          </w:p>
        </w:tc>
        <w:tc>
          <w:tcPr>
            <w:tcW w:w="520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59" w:right="162"/>
              <w:rPr>
                <w:sz w:val="20"/>
              </w:rPr>
            </w:pPr>
            <w:r>
              <w:rPr>
                <w:color w:val="262526"/>
                <w:sz w:val="20"/>
              </w:rPr>
              <w:t>This new term replaces and extends </w:t>
            </w:r>
            <w:r>
              <w:rPr>
                <w:i/>
                <w:color w:val="262526"/>
                <w:sz w:val="20"/>
              </w:rPr>
              <w:t>embedded</w:t>
            </w:r>
            <w:r>
              <w:rPr>
                <w:i/>
                <w:color w:val="262526"/>
                <w:spacing w:val="1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generating unit operator</w:t>
            </w:r>
            <w:r>
              <w:rPr>
                <w:color w:val="262526"/>
                <w:sz w:val="20"/>
              </w:rPr>
              <w:t>.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It refers to a person who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owns,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controls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operates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distribution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connected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unit.</w:t>
            </w:r>
          </w:p>
        </w:tc>
      </w:tr>
      <w:tr>
        <w:trPr>
          <w:trHeight w:val="1434" w:hRule="atLeast"/>
        </w:trPr>
        <w:tc>
          <w:tcPr>
            <w:tcW w:w="315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247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micro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DER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connection</w:t>
            </w:r>
          </w:p>
        </w:tc>
        <w:tc>
          <w:tcPr>
            <w:tcW w:w="520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right="236"/>
              <w:rPr>
                <w:sz w:val="20"/>
              </w:rPr>
            </w:pPr>
            <w:r>
              <w:rPr>
                <w:color w:val="262526"/>
                <w:sz w:val="20"/>
              </w:rPr>
              <w:t>This replaces </w:t>
            </w:r>
            <w:r>
              <w:rPr>
                <w:i/>
                <w:color w:val="262526"/>
                <w:sz w:val="20"/>
              </w:rPr>
              <w:t>micro EG connection</w:t>
            </w:r>
            <w:r>
              <w:rPr>
                <w:color w:val="262526"/>
                <w:sz w:val="20"/>
              </w:rPr>
              <w:t>, used in Chapter 5A.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It refers to a connection between a distribution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connected unit and a distribution network of the kind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contemplated by Australian Standard AS 4777 (Grid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systems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via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inverters).</w:t>
            </w:r>
          </w:p>
        </w:tc>
      </w:tr>
      <w:tr>
        <w:trPr>
          <w:trHeight w:val="1434" w:hRule="atLeast"/>
        </w:trPr>
        <w:tc>
          <w:tcPr>
            <w:tcW w:w="315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247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micro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operator</w:t>
            </w:r>
          </w:p>
        </w:tc>
        <w:tc>
          <w:tcPr>
            <w:tcW w:w="520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59" w:right="225"/>
              <w:rPr>
                <w:sz w:val="20"/>
              </w:rPr>
            </w:pPr>
            <w:r>
              <w:rPr>
                <w:color w:val="262526"/>
                <w:sz w:val="20"/>
              </w:rPr>
              <w:t>This replaces and extends </w:t>
            </w:r>
            <w:r>
              <w:rPr>
                <w:i/>
                <w:color w:val="262526"/>
                <w:sz w:val="20"/>
              </w:rPr>
              <w:t>micro embedded generator</w:t>
            </w:r>
            <w:r>
              <w:rPr>
                <w:color w:val="262526"/>
                <w:sz w:val="20"/>
              </w:rPr>
              <w:t>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largely used in Chapter 5A. In general terms it refers to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customers who operate, or propose to operate,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distribution connected unit for which a micro DER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connection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is appropriate.</w:t>
            </w:r>
          </w:p>
        </w:tc>
      </w:tr>
      <w:tr>
        <w:trPr>
          <w:trHeight w:val="1154" w:hRule="atLeast"/>
        </w:trPr>
        <w:tc>
          <w:tcPr>
            <w:tcW w:w="315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3"/>
              <w:rPr>
                <w:rFonts w:ascii="Trebuchet MS"/>
                <w:b/>
                <w:sz w:val="37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62526"/>
                <w:sz w:val="20"/>
              </w:rPr>
              <w:t>non-registered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DER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  <w:tc>
          <w:tcPr>
            <w:tcW w:w="520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left="59" w:hanging="1"/>
              <w:rPr>
                <w:sz w:val="20"/>
              </w:rPr>
            </w:pP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replaces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non-registered</w:t>
            </w:r>
            <w:r>
              <w:rPr>
                <w:i/>
                <w:color w:val="262526"/>
                <w:spacing w:val="-5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embedded</w:t>
            </w:r>
            <w:r>
              <w:rPr>
                <w:i/>
                <w:color w:val="262526"/>
                <w:spacing w:val="-6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generator</w:t>
            </w:r>
            <w:r>
              <w:rPr>
                <w:i/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refers to a distribution connected unit operator that is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neither a micro resource operator nor a Registered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Participant.</w:t>
            </w:r>
          </w:p>
        </w:tc>
      </w:tr>
      <w:tr>
        <w:trPr>
          <w:trHeight w:val="1154" w:hRule="atLeast"/>
        </w:trPr>
        <w:tc>
          <w:tcPr>
            <w:tcW w:w="3150" w:type="dxa"/>
            <w:tcBorders>
              <w:top w:val="single" w:sz="8" w:space="0" w:color="262526"/>
              <w:left w:val="nil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2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57" w:right="627"/>
              <w:rPr>
                <w:sz w:val="20"/>
              </w:rPr>
            </w:pPr>
            <w:r>
              <w:rPr>
                <w:color w:val="262526"/>
                <w:sz w:val="20"/>
              </w:rPr>
              <w:t>basic micro DER connection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</w:p>
        </w:tc>
        <w:tc>
          <w:tcPr>
            <w:tcW w:w="5209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nil"/>
            </w:tcBorders>
          </w:tcPr>
          <w:p>
            <w:pPr>
              <w:pStyle w:val="TableParagraph"/>
              <w:spacing w:line="278" w:lineRule="auto" w:before="12"/>
              <w:ind w:left="59" w:right="115"/>
              <w:rPr>
                <w:sz w:val="20"/>
              </w:rPr>
            </w:pPr>
            <w:r>
              <w:rPr>
                <w:color w:val="262526"/>
                <w:sz w:val="20"/>
              </w:rPr>
              <w:t>This term is used in Chapter 5A and replaces </w:t>
            </w:r>
            <w:r>
              <w:rPr>
                <w:i/>
                <w:color w:val="262526"/>
                <w:sz w:val="20"/>
              </w:rPr>
              <w:t>basic micro</w:t>
            </w:r>
            <w:r>
              <w:rPr>
                <w:i/>
                <w:color w:val="262526"/>
                <w:spacing w:val="-60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EG connection service</w:t>
            </w:r>
            <w:r>
              <w:rPr>
                <w:color w:val="262526"/>
                <w:sz w:val="20"/>
              </w:rPr>
              <w:t>. It refers to a basic connection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service for a retail customer who is a micro embedded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operator.</w:t>
            </w:r>
          </w:p>
        </w:tc>
      </w:tr>
    </w:tbl>
    <w:p>
      <w:pPr>
        <w:pStyle w:val="BodyText"/>
        <w:spacing w:before="2"/>
        <w:rPr>
          <w:rFonts w:ascii="Trebuchet MS"/>
          <w:b/>
          <w:sz w:val="31"/>
        </w:rPr>
      </w:pPr>
    </w:p>
    <w:p>
      <w:pPr>
        <w:pStyle w:val="BodyText"/>
        <w:ind w:left="1672"/>
      </w:pP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terminology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explained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context</w:t>
      </w:r>
      <w:r>
        <w:rPr>
          <w:color w:val="262526"/>
          <w:spacing w:val="1"/>
        </w:rPr>
        <w:t> </w:t>
      </w:r>
      <w:r>
        <w:rPr>
          <w:color w:val="262526"/>
        </w:rPr>
        <w:t>below.</w:t>
      </w:r>
    </w:p>
    <w:p>
      <w:pPr>
        <w:spacing w:after="0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109" w:after="0"/>
        <w:ind w:left="1673" w:right="0" w:hanging="1561"/>
        <w:jc w:val="left"/>
      </w:pPr>
      <w:bookmarkStart w:name="G.2 Changes to chapter 2 " w:id="192"/>
      <w:bookmarkEnd w:id="192"/>
      <w:r>
        <w:rPr/>
      </w:r>
      <w:bookmarkStart w:name="_bookmark72" w:id="193"/>
      <w:bookmarkEnd w:id="193"/>
      <w:r>
        <w:rPr/>
      </w:r>
      <w:bookmarkStart w:name="_bookmark72" w:id="194"/>
      <w:bookmarkEnd w:id="194"/>
      <w:r>
        <w:rPr>
          <w:color w:val="00ACEC"/>
        </w:rPr>
        <w:t>Changes</w:t>
      </w:r>
      <w:r>
        <w:rPr>
          <w:color w:val="00ACEC"/>
          <w:spacing w:val="-3"/>
        </w:rPr>
        <w:t> </w:t>
      </w:r>
      <w:r>
        <w:rPr>
          <w:color w:val="00ACEC"/>
        </w:rPr>
        <w:t>to</w:t>
      </w:r>
      <w:r>
        <w:rPr>
          <w:color w:val="00ACEC"/>
          <w:spacing w:val="-3"/>
        </w:rPr>
        <w:t> </w:t>
      </w:r>
      <w:r>
        <w:rPr>
          <w:color w:val="00ACEC"/>
        </w:rPr>
        <w:t>chapter</w:t>
      </w:r>
      <w:r>
        <w:rPr>
          <w:color w:val="00ACEC"/>
          <w:spacing w:val="-3"/>
        </w:rPr>
        <w:t> </w:t>
      </w:r>
      <w:r>
        <w:rPr>
          <w:color w:val="00ACEC"/>
        </w:rPr>
        <w:t>2</w:t>
      </w:r>
    </w:p>
    <w:p>
      <w:pPr>
        <w:pStyle w:val="BodyText"/>
        <w:spacing w:line="278" w:lineRule="auto" w:before="79"/>
        <w:ind w:left="1672" w:right="17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2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against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updated</w:t>
      </w:r>
      <w:r>
        <w:rPr>
          <w:color w:val="262526"/>
          <w:spacing w:val="2"/>
        </w:rPr>
        <w:t> </w:t>
      </w:r>
      <w:r>
        <w:rPr>
          <w:color w:val="262526"/>
        </w:rPr>
        <w:t>version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takes</w:t>
      </w:r>
      <w:r>
        <w:rPr>
          <w:color w:val="262526"/>
          <w:spacing w:val="-59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account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1"/>
        </w:rPr>
        <w:t> </w:t>
      </w:r>
      <w:r>
        <w:rPr>
          <w:color w:val="262526"/>
        </w:rPr>
        <w:t>since</w:t>
      </w:r>
      <w:r>
        <w:rPr>
          <w:color w:val="262526"/>
          <w:spacing w:val="1"/>
        </w:rPr>
        <w:t> </w:t>
      </w:r>
      <w:r>
        <w:rPr>
          <w:color w:val="262526"/>
        </w:rPr>
        <w:t>publication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come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effect</w:t>
      </w:r>
      <w:r>
        <w:rPr>
          <w:color w:val="262526"/>
          <w:spacing w:val="1"/>
        </w:rPr>
        <w:t> </w:t>
      </w:r>
      <w:r>
        <w:rPr>
          <w:color w:val="262526"/>
        </w:rPr>
        <w:t>before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effective</w:t>
      </w:r>
      <w:r>
        <w:rPr>
          <w:color w:val="262526"/>
          <w:spacing w:val="2"/>
        </w:rPr>
        <w:t> </w:t>
      </w:r>
      <w:r>
        <w:rPr>
          <w:color w:val="262526"/>
        </w:rPr>
        <w:t>date.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particular,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2.1.3(d)</w:t>
      </w:r>
      <w:r>
        <w:rPr>
          <w:color w:val="262526"/>
          <w:spacing w:val="2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circumstances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consult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materials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registration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guidelines,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4"/>
        </w:rPr>
        <w:t> </w:t>
      </w:r>
      <w:r>
        <w:rPr>
          <w:color w:val="262526"/>
        </w:rPr>
        <w:t>instrument</w:t>
      </w:r>
      <w:r>
        <w:rPr>
          <w:color w:val="262526"/>
          <w:spacing w:val="3"/>
        </w:rPr>
        <w:t> </w:t>
      </w:r>
      <w:r>
        <w:rPr>
          <w:color w:val="262526"/>
        </w:rPr>
        <w:t>introduced</w:t>
      </w:r>
      <w:r>
        <w:rPr>
          <w:color w:val="262526"/>
          <w:spacing w:val="4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National</w:t>
      </w:r>
      <w:r>
        <w:rPr>
          <w:color w:val="262526"/>
          <w:spacing w:val="3"/>
        </w:rPr>
        <w:t> </w:t>
      </w:r>
      <w:r>
        <w:rPr>
          <w:color w:val="262526"/>
        </w:rPr>
        <w:t>Electricity</w:t>
      </w:r>
      <w:r>
        <w:rPr>
          <w:color w:val="262526"/>
          <w:spacing w:val="3"/>
        </w:rPr>
        <w:t> </w:t>
      </w:r>
      <w:r>
        <w:rPr>
          <w:color w:val="262526"/>
        </w:rPr>
        <w:t>Amendment</w:t>
      </w:r>
      <w:r>
        <w:rPr>
          <w:color w:val="262526"/>
          <w:spacing w:val="1"/>
        </w:rPr>
        <w:t> </w:t>
      </w:r>
      <w:r>
        <w:rPr>
          <w:color w:val="262526"/>
        </w:rPr>
        <w:t>(Generator registrations and</w:t>
      </w:r>
      <w:r>
        <w:rPr>
          <w:color w:val="262526"/>
          <w:spacing w:val="1"/>
        </w:rPr>
        <w:t> </w:t>
      </w:r>
      <w:r>
        <w:rPr>
          <w:color w:val="262526"/>
        </w:rPr>
        <w:t>connections) Rule 2021</w:t>
      </w:r>
      <w:r>
        <w:rPr>
          <w:color w:val="262526"/>
          <w:spacing w:val="1"/>
        </w:rPr>
        <w:t> </w:t>
      </w:r>
      <w:r>
        <w:rPr>
          <w:color w:val="262526"/>
        </w:rPr>
        <w:t>No. 12.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2.1B,</w:t>
      </w:r>
      <w:r>
        <w:rPr>
          <w:color w:val="262526"/>
          <w:spacing w:val="1"/>
        </w:rPr>
        <w:t> </w:t>
      </w: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classify</w:t>
      </w:r>
      <w:r>
        <w:rPr>
          <w:color w:val="262526"/>
          <w:spacing w:val="2"/>
        </w:rPr>
        <w:t> </w:t>
      </w:r>
      <w:r>
        <w:rPr>
          <w:color w:val="262526"/>
        </w:rPr>
        <w:t>production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their</w:t>
      </w:r>
      <w:r>
        <w:rPr>
          <w:color w:val="262526"/>
          <w:spacing w:val="-60"/>
        </w:rPr>
        <w:t> </w:t>
      </w:r>
      <w:r>
        <w:rPr>
          <w:color w:val="262526"/>
        </w:rPr>
        <w:t>scheduling status and for</w:t>
      </w:r>
      <w:r>
        <w:rPr>
          <w:color w:val="262526"/>
          <w:spacing w:val="1"/>
        </w:rPr>
        <w:t> </w:t>
      </w:r>
      <w:r>
        <w:rPr>
          <w:color w:val="262526"/>
        </w:rPr>
        <w:t>their market or</w:t>
      </w:r>
      <w:r>
        <w:rPr>
          <w:color w:val="262526"/>
          <w:spacing w:val="1"/>
        </w:rPr>
        <w:t> </w:t>
      </w:r>
      <w:r>
        <w:rPr>
          <w:color w:val="262526"/>
        </w:rPr>
        <w:t>non market status.</w:t>
      </w:r>
    </w:p>
    <w:p>
      <w:pPr>
        <w:pStyle w:val="BodyText"/>
        <w:spacing w:line="278" w:lineRule="auto" w:before="114"/>
        <w:ind w:left="1672" w:right="164"/>
      </w:pP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2.2,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reflect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‘nameplate</w:t>
      </w:r>
      <w:r>
        <w:rPr>
          <w:color w:val="262526"/>
          <w:spacing w:val="3"/>
        </w:rPr>
        <w:t> </w:t>
      </w:r>
      <w:r>
        <w:rPr>
          <w:color w:val="262526"/>
        </w:rPr>
        <w:t>rating’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10</w:t>
      </w:r>
      <w:r>
        <w:rPr>
          <w:color w:val="262526"/>
          <w:spacing w:val="-59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describe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nameplate</w:t>
      </w:r>
      <w:r>
        <w:rPr>
          <w:color w:val="262526"/>
          <w:spacing w:val="2"/>
        </w:rPr>
        <w:t> </w:t>
      </w:r>
      <w:r>
        <w:rPr>
          <w:color w:val="262526"/>
        </w:rPr>
        <w:t>rating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calculated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1"/>
        </w:rPr>
        <w:t> </w:t>
      </w:r>
      <w:r>
        <w:rPr>
          <w:color w:val="262526"/>
        </w:rPr>
        <w:t>unit.</w:t>
      </w:r>
    </w:p>
    <w:p>
      <w:pPr>
        <w:pStyle w:val="BodyText"/>
        <w:spacing w:line="278" w:lineRule="auto" w:before="113"/>
        <w:ind w:left="1672" w:right="268"/>
      </w:pP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2.2.8,</w:t>
      </w:r>
      <w:r>
        <w:rPr>
          <w:color w:val="262526"/>
          <w:spacing w:val="3"/>
        </w:rPr>
        <w:t> </w:t>
      </w:r>
      <w:r>
        <w:rPr>
          <w:color w:val="262526"/>
        </w:rPr>
        <w:t>dealing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Small</w:t>
      </w:r>
      <w:r>
        <w:rPr>
          <w:color w:val="262526"/>
          <w:spacing w:val="4"/>
        </w:rPr>
        <w:t> </w:t>
      </w:r>
      <w:r>
        <w:rPr>
          <w:color w:val="262526"/>
        </w:rPr>
        <w:t>Generation</w:t>
      </w:r>
      <w:r>
        <w:rPr>
          <w:color w:val="262526"/>
          <w:spacing w:val="3"/>
        </w:rPr>
        <w:t> </w:t>
      </w:r>
      <w:r>
        <w:rPr>
          <w:color w:val="262526"/>
        </w:rPr>
        <w:t>Aggregators</w:t>
      </w:r>
      <w:r>
        <w:rPr>
          <w:color w:val="262526"/>
          <w:spacing w:val="4"/>
        </w:rPr>
        <w:t> </w:t>
      </w:r>
      <w:r>
        <w:rPr>
          <w:color w:val="262526"/>
        </w:rPr>
        <w:t>classifying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points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units,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substantially</w:t>
      </w:r>
      <w:r>
        <w:rPr>
          <w:color w:val="262526"/>
          <w:spacing w:val="2"/>
        </w:rPr>
        <w:t> </w:t>
      </w:r>
      <w:r>
        <w:rPr>
          <w:color w:val="262526"/>
        </w:rPr>
        <w:t>revised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uses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term</w:t>
      </w:r>
      <w:r>
        <w:rPr>
          <w:color w:val="262526"/>
          <w:spacing w:val="1"/>
        </w:rPr>
        <w:t> </w:t>
      </w:r>
      <w:r>
        <w:rPr>
          <w:color w:val="262526"/>
        </w:rPr>
        <w:t>‘small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point’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refer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which,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3"/>
        </w:rPr>
        <w:t> </w:t>
      </w:r>
      <w:r>
        <w:rPr>
          <w:color w:val="262526"/>
        </w:rPr>
        <w:t>terms,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connected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2"/>
        </w:rPr>
        <w:t> </w:t>
      </w:r>
      <w:r>
        <w:rPr>
          <w:color w:val="262526"/>
        </w:rPr>
        <w:t>retail</w:t>
      </w:r>
      <w:r>
        <w:rPr>
          <w:color w:val="262526"/>
          <w:spacing w:val="1"/>
        </w:rPr>
        <w:t> </w:t>
      </w:r>
      <w:r>
        <w:rPr>
          <w:color w:val="262526"/>
        </w:rPr>
        <w:t>customer</w:t>
      </w:r>
      <w:r>
        <w:rPr>
          <w:color w:val="262526"/>
          <w:spacing w:val="2"/>
        </w:rPr>
        <w:t> </w:t>
      </w:r>
      <w:r>
        <w:rPr>
          <w:color w:val="262526"/>
        </w:rPr>
        <w:t>load.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reflects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policy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rule.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Small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Aggregators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able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classify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2"/>
        </w:rPr>
        <w:t> </w:t>
      </w:r>
      <w:r>
        <w:rPr>
          <w:color w:val="262526"/>
        </w:rPr>
        <w:t>retail</w:t>
      </w:r>
      <w:r>
        <w:rPr>
          <w:color w:val="262526"/>
          <w:spacing w:val="1"/>
        </w:rPr>
        <w:t> </w:t>
      </w:r>
      <w:r>
        <w:rPr>
          <w:color w:val="262526"/>
        </w:rPr>
        <w:t>customer</w:t>
      </w:r>
      <w:r>
        <w:rPr>
          <w:color w:val="262526"/>
          <w:spacing w:val="2"/>
        </w:rPr>
        <w:t> </w:t>
      </w:r>
      <w:r>
        <w:rPr>
          <w:color w:val="262526"/>
        </w:rPr>
        <w:t>load.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aligns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closely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MSGA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classify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separate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</w:t>
      </w:r>
      <w:r>
        <w:rPr>
          <w:color w:val="262526"/>
          <w:spacing w:val="1"/>
        </w:rPr>
        <w:t> </w:t>
      </w:r>
      <w:r>
        <w:rPr>
          <w:color w:val="262526"/>
        </w:rPr>
        <w:t>-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is,</w:t>
      </w:r>
      <w:r>
        <w:rPr>
          <w:color w:val="262526"/>
          <w:spacing w:val="1"/>
        </w:rPr>
        <w:t> </w:t>
      </w:r>
      <w:r>
        <w:rPr>
          <w:color w:val="262526"/>
        </w:rPr>
        <w:t>separate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retail</w:t>
      </w:r>
      <w:r>
        <w:rPr>
          <w:color w:val="262526"/>
          <w:spacing w:val="1"/>
        </w:rPr>
        <w:t> </w:t>
      </w:r>
      <w:r>
        <w:rPr>
          <w:color w:val="262526"/>
        </w:rPr>
        <w:t>customer</w:t>
      </w:r>
      <w:r>
        <w:rPr>
          <w:color w:val="262526"/>
          <w:spacing w:val="1"/>
        </w:rPr>
        <w:t> </w:t>
      </w:r>
      <w:r>
        <w:rPr>
          <w:color w:val="262526"/>
        </w:rPr>
        <w:t>load.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allows</w:t>
      </w:r>
      <w:r>
        <w:rPr>
          <w:color w:val="262526"/>
          <w:spacing w:val="1"/>
        </w:rPr>
        <w:t> </w:t>
      </w:r>
      <w:r>
        <w:rPr>
          <w:color w:val="262526"/>
        </w:rPr>
        <w:t>Small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Aggregators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operate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wholesale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participants,</w:t>
      </w:r>
      <w:r>
        <w:rPr>
          <w:color w:val="262526"/>
          <w:spacing w:val="2"/>
        </w:rPr>
        <w:t> </w:t>
      </w:r>
      <w:r>
        <w:rPr>
          <w:color w:val="262526"/>
        </w:rPr>
        <w:t>subject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obtaining any</w:t>
      </w:r>
      <w:r>
        <w:rPr>
          <w:color w:val="262526"/>
          <w:spacing w:val="1"/>
        </w:rPr>
        <w:t> </w:t>
      </w:r>
      <w:r>
        <w:rPr>
          <w:color w:val="262526"/>
        </w:rPr>
        <w:t>necessary authorisations</w:t>
      </w:r>
      <w:r>
        <w:rPr>
          <w:color w:val="262526"/>
          <w:spacing w:val="1"/>
        </w:rPr>
        <w:t> </w:t>
      </w:r>
      <w:r>
        <w:rPr>
          <w:color w:val="262526"/>
        </w:rPr>
        <w:t>or exemptions.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As in</w:t>
      </w:r>
      <w:r>
        <w:rPr>
          <w:color w:val="262526"/>
          <w:spacing w:val="1"/>
        </w:rPr>
        <w:t> </w:t>
      </w:r>
      <w:r>
        <w:rPr>
          <w:color w:val="262526"/>
        </w:rPr>
        <w:t>the draft</w:t>
      </w:r>
      <w:r>
        <w:rPr>
          <w:color w:val="262526"/>
          <w:spacing w:val="1"/>
        </w:rPr>
        <w:t> </w:t>
      </w:r>
      <w:r>
        <w:rPr>
          <w:color w:val="262526"/>
        </w:rPr>
        <w:t>rule, clause</w:t>
      </w:r>
      <w:r>
        <w:rPr>
          <w:color w:val="262526"/>
          <w:spacing w:val="1"/>
        </w:rPr>
        <w:t> </w:t>
      </w:r>
      <w:r>
        <w:rPr>
          <w:color w:val="262526"/>
        </w:rPr>
        <w:t>2.2.7 of</w:t>
      </w:r>
      <w:r>
        <w:rPr>
          <w:color w:val="262526"/>
          <w:spacing w:val="1"/>
        </w:rPr>
        <w:t> </w:t>
      </w: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rule allows</w:t>
      </w:r>
      <w:r>
        <w:rPr>
          <w:color w:val="262526"/>
          <w:spacing w:val="1"/>
        </w:rPr>
        <w:t> </w:t>
      </w:r>
      <w:r>
        <w:rPr>
          <w:color w:val="262526"/>
        </w:rPr>
        <w:t>for the</w:t>
      </w:r>
      <w:r>
        <w:rPr>
          <w:color w:val="262526"/>
          <w:spacing w:val="1"/>
        </w:rPr>
        <w:t> </w:t>
      </w:r>
      <w:r>
        <w:rPr>
          <w:color w:val="262526"/>
        </w:rPr>
        <w:t>classification of</w:t>
      </w:r>
      <w:r>
        <w:rPr>
          <w:color w:val="262526"/>
          <w:spacing w:val="1"/>
        </w:rPr>
        <w:t> </w:t>
      </w:r>
      <w:r>
        <w:rPr>
          <w:color w:val="262526"/>
        </w:rPr>
        <w:t>coupled</w:t>
      </w:r>
      <w:r>
        <w:rPr>
          <w:color w:val="262526"/>
          <w:spacing w:val="1"/>
        </w:rPr>
        <w:t> </w:t>
      </w:r>
      <w:r>
        <w:rPr>
          <w:color w:val="262526"/>
        </w:rPr>
        <w:t>production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(DC</w:t>
      </w:r>
      <w:r>
        <w:rPr>
          <w:color w:val="262526"/>
          <w:spacing w:val="2"/>
        </w:rPr>
        <w:t> </w:t>
      </w:r>
      <w:r>
        <w:rPr>
          <w:color w:val="262526"/>
        </w:rPr>
        <w:t>coupled</w:t>
      </w:r>
      <w:r>
        <w:rPr>
          <w:color w:val="262526"/>
          <w:spacing w:val="2"/>
        </w:rPr>
        <w:t> </w:t>
      </w:r>
      <w:r>
        <w:rPr>
          <w:color w:val="262526"/>
        </w:rPr>
        <w:t>units)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semi-scheduled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subject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clause.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adds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condition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effect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maximum</w:t>
      </w:r>
      <w:r>
        <w:rPr>
          <w:color w:val="262526"/>
          <w:spacing w:val="-59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semi-scheduled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limited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maximum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coupled</w:t>
      </w:r>
      <w:r>
        <w:rPr>
          <w:color w:val="262526"/>
          <w:spacing w:val="2"/>
        </w:rPr>
        <w:t> </w:t>
      </w:r>
      <w:r>
        <w:rPr>
          <w:color w:val="262526"/>
        </w:rPr>
        <w:t>production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intermittent.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corresponding</w:t>
      </w:r>
      <w:r>
        <w:rPr>
          <w:color w:val="262526"/>
          <w:spacing w:val="1"/>
        </w:rPr>
        <w:t> </w:t>
      </w:r>
      <w:r>
        <w:rPr>
          <w:color w:val="262526"/>
        </w:rPr>
        <w:t>change has been made in</w:t>
      </w:r>
      <w:r>
        <w:rPr>
          <w:color w:val="262526"/>
          <w:spacing w:val="1"/>
        </w:rPr>
        <w:t> </w:t>
      </w:r>
      <w:r>
        <w:rPr>
          <w:color w:val="262526"/>
        </w:rPr>
        <w:t>schedule 3.1.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paragraph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2.3.1A</w:t>
      </w:r>
      <w:r>
        <w:rPr>
          <w:color w:val="262526"/>
          <w:spacing w:val="1"/>
        </w:rPr>
        <w:t> </w:t>
      </w:r>
      <w:r>
        <w:rPr>
          <w:color w:val="262526"/>
        </w:rPr>
        <w:t>prevents</w:t>
      </w:r>
      <w:r>
        <w:rPr>
          <w:color w:val="262526"/>
          <w:spacing w:val="1"/>
        </w:rPr>
        <w:t> </w:t>
      </w:r>
      <w:r>
        <w:rPr>
          <w:color w:val="262526"/>
        </w:rPr>
        <w:t>classification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retail</w:t>
      </w:r>
      <w:r>
        <w:rPr>
          <w:color w:val="262526"/>
          <w:spacing w:val="1"/>
        </w:rPr>
        <w:t> </w:t>
      </w:r>
      <w:r>
        <w:rPr>
          <w:color w:val="262526"/>
        </w:rPr>
        <w:t>customers</w:t>
      </w:r>
      <w:r>
        <w:rPr>
          <w:color w:val="262526"/>
          <w:spacing w:val="3"/>
        </w:rPr>
        <w:t> </w:t>
      </w:r>
      <w:r>
        <w:rPr>
          <w:color w:val="262526"/>
        </w:rPr>
        <w:t>unless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person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authorisations</w:t>
      </w:r>
      <w:r>
        <w:rPr>
          <w:color w:val="262526"/>
          <w:spacing w:val="4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exemptions</w:t>
      </w:r>
      <w:r>
        <w:rPr>
          <w:color w:val="262526"/>
          <w:spacing w:val="4"/>
        </w:rPr>
        <w:t> </w:t>
      </w:r>
      <w:r>
        <w:rPr>
          <w:color w:val="262526"/>
        </w:rPr>
        <w:t>required</w:t>
      </w:r>
      <w:r>
        <w:rPr>
          <w:color w:val="262526"/>
          <w:spacing w:val="4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participating</w:t>
      </w:r>
      <w:r>
        <w:rPr>
          <w:color w:val="262526"/>
          <w:spacing w:val="-59"/>
        </w:rPr>
        <w:t> </w:t>
      </w:r>
      <w:r>
        <w:rPr>
          <w:color w:val="262526"/>
        </w:rPr>
        <w:t>jurisdiction or by the National</w:t>
      </w:r>
      <w:r>
        <w:rPr>
          <w:color w:val="262526"/>
          <w:spacing w:val="1"/>
        </w:rPr>
        <w:t> </w:t>
      </w:r>
      <w:r>
        <w:rPr>
          <w:color w:val="262526"/>
        </w:rPr>
        <w:t>Energy Retail Law.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rule removes</w:t>
      </w:r>
      <w:r>
        <w:rPr>
          <w:color w:val="262526"/>
          <w:spacing w:val="1"/>
        </w:rPr>
        <w:t> </w:t>
      </w:r>
      <w:r>
        <w:rPr>
          <w:color w:val="262526"/>
        </w:rPr>
        <w:t>the reference</w:t>
      </w:r>
      <w:r>
        <w:rPr>
          <w:color w:val="262526"/>
          <w:spacing w:val="1"/>
        </w:rPr>
        <w:t> </w:t>
      </w:r>
      <w:r>
        <w:rPr>
          <w:color w:val="262526"/>
        </w:rPr>
        <w:t>to the</w:t>
      </w:r>
      <w:r>
        <w:rPr>
          <w:color w:val="262526"/>
          <w:spacing w:val="1"/>
        </w:rPr>
        <w:t> </w:t>
      </w:r>
      <w:r>
        <w:rPr>
          <w:color w:val="262526"/>
        </w:rPr>
        <w:t>classification</w:t>
      </w:r>
      <w:r>
        <w:rPr>
          <w:color w:val="262526"/>
          <w:spacing w:val="1"/>
        </w:rPr>
        <w:t> </w:t>
      </w:r>
      <w:r>
        <w:rPr>
          <w:color w:val="262526"/>
        </w:rPr>
        <w:t>of child</w:t>
      </w:r>
      <w:r>
        <w:rPr>
          <w:color w:val="262526"/>
          <w:spacing w:val="1"/>
        </w:rPr>
        <w:t> </w:t>
      </w:r>
      <w:r>
        <w:rPr>
          <w:color w:val="262526"/>
        </w:rPr>
        <w:t>connection points</w:t>
      </w:r>
      <w:r>
        <w:rPr>
          <w:color w:val="262526"/>
          <w:spacing w:val="1"/>
        </w:rPr>
        <w:t> </w:t>
      </w:r>
      <w:r>
        <w:rPr>
          <w:color w:val="262526"/>
        </w:rPr>
        <w:t>in clause</w:t>
      </w:r>
      <w:r>
        <w:rPr>
          <w:color w:val="262526"/>
          <w:spacing w:val="1"/>
        </w:rPr>
        <w:t> </w:t>
      </w:r>
      <w:r>
        <w:rPr>
          <w:color w:val="262526"/>
        </w:rPr>
        <w:t>2.3.4(d).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since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classification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child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points 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market connection</w:t>
      </w:r>
      <w:r>
        <w:rPr>
          <w:color w:val="262526"/>
          <w:spacing w:val="1"/>
        </w:rPr>
        <w:t> </w:t>
      </w:r>
      <w:r>
        <w:rPr>
          <w:color w:val="262526"/>
        </w:rPr>
        <w:t>point</w:t>
      </w:r>
      <w:r>
        <w:rPr>
          <w:color w:val="262526"/>
          <w:spacing w:val="1"/>
        </w:rPr>
        <w:t> </w:t>
      </w:r>
      <w:r>
        <w:rPr>
          <w:color w:val="262526"/>
        </w:rPr>
        <w:t>is covered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2.3.4(b).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Provisions relating</w:t>
      </w:r>
      <w:r>
        <w:rPr>
          <w:color w:val="262526"/>
          <w:spacing w:val="1"/>
        </w:rPr>
        <w:t> </w:t>
      </w:r>
      <w:r>
        <w:rPr>
          <w:color w:val="262526"/>
        </w:rPr>
        <w:t>to the</w:t>
      </w:r>
      <w:r>
        <w:rPr>
          <w:color w:val="262526"/>
          <w:spacing w:val="1"/>
        </w:rPr>
        <w:t> </w:t>
      </w:r>
      <w:r>
        <w:rPr>
          <w:color w:val="262526"/>
        </w:rPr>
        <w:t>classification</w:t>
      </w:r>
      <w:r>
        <w:rPr>
          <w:color w:val="262526"/>
          <w:spacing w:val="1"/>
        </w:rPr>
        <w:t> </w:t>
      </w:r>
      <w:r>
        <w:rPr>
          <w:color w:val="262526"/>
        </w:rPr>
        <w:t>of scheduled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have been</w:t>
      </w:r>
      <w:r>
        <w:rPr>
          <w:color w:val="262526"/>
          <w:spacing w:val="1"/>
        </w:rPr>
        <w:t> </w:t>
      </w:r>
      <w:r>
        <w:rPr>
          <w:color w:val="262526"/>
        </w:rPr>
        <w:t>clarified</w:t>
      </w:r>
      <w:r>
        <w:rPr>
          <w:color w:val="262526"/>
          <w:spacing w:val="1"/>
        </w:rPr>
        <w:t> </w:t>
      </w:r>
      <w:r>
        <w:rPr>
          <w:color w:val="262526"/>
        </w:rPr>
        <w:t>so that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provide 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Customer</w:t>
      </w:r>
      <w:r>
        <w:rPr>
          <w:color w:val="262526"/>
          <w:spacing w:val="1"/>
        </w:rPr>
        <w:t> </w:t>
      </w:r>
      <w:r>
        <w:rPr>
          <w:color w:val="262526"/>
        </w:rPr>
        <w:t>or 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Provider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classify plant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load,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approval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AEMO,</w:t>
      </w:r>
      <w:r>
        <w:rPr>
          <w:color w:val="262526"/>
          <w:spacing w:val="2"/>
        </w:rPr>
        <w:t> </w:t>
      </w:r>
      <w:r>
        <w:rPr>
          <w:color w:val="262526"/>
        </w:rPr>
        <w:t>rather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classifying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request.</w:t>
      </w:r>
    </w:p>
    <w:p>
      <w:pPr>
        <w:pStyle w:val="BodyText"/>
        <w:spacing w:line="278" w:lineRule="auto" w:before="113"/>
        <w:ind w:left="1672" w:right="201"/>
      </w:pP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2.3D.1</w:t>
      </w:r>
      <w:r>
        <w:rPr>
          <w:color w:val="262526"/>
          <w:spacing w:val="2"/>
        </w:rPr>
        <w:t> </w:t>
      </w:r>
      <w:r>
        <w:rPr>
          <w:color w:val="262526"/>
        </w:rPr>
        <w:t>deals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classification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units.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addition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clarify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drafting,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restriction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added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/>
      </w:pPr>
      <w:bookmarkStart w:name="G.3 Changes to chapter 3 " w:id="195"/>
      <w:bookmarkEnd w:id="195"/>
      <w:r>
        <w:rPr/>
      </w:r>
      <w:bookmarkStart w:name="_bookmark73" w:id="196"/>
      <w:bookmarkEnd w:id="196"/>
      <w:r>
        <w:rPr/>
      </w:r>
      <w:r>
        <w:rPr>
          <w:color w:val="262526"/>
        </w:rPr>
        <w:t>facility</w:t>
      </w:r>
      <w:r>
        <w:rPr>
          <w:color w:val="262526"/>
          <w:spacing w:val="2"/>
        </w:rPr>
        <w:t> </w:t>
      </w:r>
      <w:r>
        <w:rPr>
          <w:color w:val="262526"/>
        </w:rPr>
        <w:t>behind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services,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cannot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-60"/>
        </w:rPr>
        <w:t> </w:t>
      </w:r>
      <w:r>
        <w:rPr>
          <w:color w:val="262526"/>
        </w:rPr>
        <w:t>ancillary service units by different</w:t>
      </w:r>
      <w:r>
        <w:rPr>
          <w:color w:val="262526"/>
          <w:spacing w:val="1"/>
        </w:rPr>
        <w:t> </w:t>
      </w:r>
      <w:r>
        <w:rPr>
          <w:color w:val="262526"/>
        </w:rPr>
        <w:t>people.</w:t>
      </w:r>
    </w:p>
    <w:p>
      <w:pPr>
        <w:pStyle w:val="BodyText"/>
        <w:spacing w:line="278" w:lineRule="auto" w:before="113"/>
        <w:ind w:left="1672" w:right="179"/>
      </w:pP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2.9B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introduced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transfer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Customers to the new Integrated Resource Provider registration category. For the final rule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process,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usual</w:t>
      </w:r>
      <w:r>
        <w:rPr>
          <w:color w:val="262526"/>
          <w:spacing w:val="2"/>
        </w:rPr>
        <w:t> </w:t>
      </w:r>
      <w:r>
        <w:rPr>
          <w:color w:val="262526"/>
        </w:rPr>
        <w:t>eligibility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apply</w:t>
      </w:r>
      <w:r>
        <w:rPr>
          <w:color w:val="262526"/>
          <w:spacing w:val="4"/>
        </w:rPr>
        <w:t> </w:t>
      </w:r>
      <w:r>
        <w:rPr>
          <w:color w:val="262526"/>
        </w:rPr>
        <w:t>where</w:t>
      </w:r>
      <w:r>
        <w:rPr>
          <w:color w:val="262526"/>
          <w:spacing w:val="5"/>
        </w:rPr>
        <w:t> </w:t>
      </w:r>
      <w:r>
        <w:rPr>
          <w:color w:val="262526"/>
        </w:rPr>
        <w:t>a</w:t>
      </w:r>
      <w:r>
        <w:rPr>
          <w:color w:val="262526"/>
          <w:spacing w:val="5"/>
        </w:rPr>
        <w:t> </w:t>
      </w:r>
      <w:r>
        <w:rPr>
          <w:color w:val="262526"/>
        </w:rPr>
        <w:t>person</w:t>
      </w:r>
      <w:r>
        <w:rPr>
          <w:color w:val="262526"/>
          <w:spacing w:val="5"/>
        </w:rPr>
        <w:t> </w:t>
      </w:r>
      <w:r>
        <w:rPr>
          <w:color w:val="262526"/>
        </w:rPr>
        <w:t>is</w:t>
      </w:r>
      <w:r>
        <w:rPr>
          <w:color w:val="262526"/>
          <w:spacing w:val="5"/>
        </w:rPr>
        <w:t> </w:t>
      </w:r>
      <w:r>
        <w:rPr>
          <w:color w:val="262526"/>
        </w:rPr>
        <w:t>seeking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transfer</w:t>
      </w:r>
      <w:r>
        <w:rPr>
          <w:color w:val="262526"/>
          <w:spacing w:val="5"/>
        </w:rPr>
        <w:t> </w:t>
      </w:r>
      <w:r>
        <w:rPr>
          <w:color w:val="262526"/>
        </w:rPr>
        <w:t>registration</w:t>
      </w:r>
      <w:r>
        <w:rPr>
          <w:color w:val="262526"/>
          <w:spacing w:val="5"/>
        </w:rPr>
        <w:t> </w:t>
      </w:r>
      <w:r>
        <w:rPr>
          <w:color w:val="262526"/>
        </w:rPr>
        <w:t>under</w:t>
      </w:r>
      <w:r>
        <w:rPr>
          <w:color w:val="262526"/>
          <w:spacing w:val="5"/>
        </w:rPr>
        <w:t> </w:t>
      </w:r>
      <w:r>
        <w:rPr>
          <w:color w:val="262526"/>
        </w:rPr>
        <w:t>this</w:t>
      </w:r>
      <w:r>
        <w:rPr>
          <w:color w:val="262526"/>
          <w:spacing w:val="5"/>
        </w:rPr>
        <w:t> </w:t>
      </w:r>
      <w:r>
        <w:rPr>
          <w:color w:val="262526"/>
        </w:rPr>
        <w:t>rule.</w:t>
      </w:r>
      <w:r>
        <w:rPr>
          <w:color w:val="262526"/>
          <w:spacing w:val="5"/>
        </w:rPr>
        <w:t> </w:t>
      </w:r>
      <w:r>
        <w:rPr>
          <w:color w:val="262526"/>
        </w:rPr>
        <w:t>A</w:t>
      </w:r>
      <w:r>
        <w:rPr>
          <w:color w:val="262526"/>
          <w:spacing w:val="5"/>
        </w:rPr>
        <w:t> </w:t>
      </w:r>
      <w:r>
        <w:rPr>
          <w:color w:val="262526"/>
        </w:rPr>
        <w:t>separate</w:t>
      </w:r>
      <w:r>
        <w:rPr>
          <w:color w:val="262526"/>
          <w:spacing w:val="5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re-registration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-60"/>
        </w:rPr>
        <w:t> </w:t>
      </w:r>
      <w:r>
        <w:rPr>
          <w:color w:val="262526"/>
        </w:rPr>
        <w:t>been included in chapter 11.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Several</w:t>
      </w:r>
      <w:r>
        <w:rPr>
          <w:color w:val="262526"/>
          <w:spacing w:val="1"/>
        </w:rPr>
        <w:t> </w:t>
      </w:r>
      <w:r>
        <w:rPr>
          <w:color w:val="262526"/>
        </w:rPr>
        <w:t>redundant</w:t>
      </w:r>
      <w:r>
        <w:rPr>
          <w:color w:val="262526"/>
          <w:spacing w:val="2"/>
        </w:rPr>
        <w:t> </w:t>
      </w:r>
      <w:r>
        <w:rPr>
          <w:color w:val="262526"/>
        </w:rPr>
        <w:t>paragraphs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2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deleted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2.3.6(i)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-60"/>
        </w:rPr>
        <w:t> </w:t>
      </w:r>
      <w:r>
        <w:rPr>
          <w:color w:val="262526"/>
        </w:rPr>
        <w:t>restated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3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comply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dispatch</w:t>
      </w:r>
      <w:r>
        <w:rPr>
          <w:color w:val="262526"/>
          <w:spacing w:val="3"/>
        </w:rPr>
        <w:t> </w:t>
      </w:r>
      <w:r>
        <w:rPr>
          <w:color w:val="262526"/>
        </w:rPr>
        <w:t>instructions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parts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2.3D.2(b).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2"/>
        </w:rPr>
        <w:t> </w:t>
      </w:r>
      <w:r>
        <w:rPr>
          <w:color w:val="00ACEC"/>
        </w:rPr>
        <w:t>to</w:t>
      </w:r>
      <w:r>
        <w:rPr>
          <w:color w:val="00ACEC"/>
          <w:spacing w:val="-3"/>
        </w:rPr>
        <w:t> </w:t>
      </w:r>
      <w:r>
        <w:rPr>
          <w:color w:val="00ACEC"/>
        </w:rPr>
        <w:t>chapter</w:t>
      </w:r>
      <w:r>
        <w:rPr>
          <w:color w:val="00ACEC"/>
          <w:spacing w:val="-3"/>
        </w:rPr>
        <w:t> </w:t>
      </w:r>
      <w:r>
        <w:rPr>
          <w:color w:val="00ACEC"/>
        </w:rPr>
        <w:t>3</w:t>
      </w:r>
    </w:p>
    <w:p>
      <w:pPr>
        <w:pStyle w:val="BodyText"/>
        <w:spacing w:line="278" w:lineRule="auto" w:before="79"/>
        <w:ind w:left="1672" w:right="201"/>
      </w:pPr>
      <w:r>
        <w:rPr>
          <w:color w:val="262526"/>
        </w:rPr>
        <w:t>Many changes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3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relate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terminology</w:t>
      </w:r>
      <w:r>
        <w:rPr>
          <w:color w:val="262526"/>
          <w:spacing w:val="1"/>
        </w:rPr>
        <w:t> </w:t>
      </w:r>
      <w:r>
        <w:rPr>
          <w:color w:val="262526"/>
        </w:rPr>
        <w:t>such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‘bidirectional unit’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aim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consistent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referring</w:t>
      </w:r>
      <w:r>
        <w:rPr>
          <w:color w:val="262526"/>
          <w:spacing w:val="1"/>
        </w:rPr>
        <w:t> </w:t>
      </w:r>
      <w:r>
        <w:rPr>
          <w:color w:val="262526"/>
        </w:rPr>
        <w:t>to the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consumption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plant.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updated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into</w:t>
      </w:r>
      <w:r>
        <w:rPr>
          <w:color w:val="262526"/>
          <w:spacing w:val="3"/>
        </w:rPr>
        <w:t> </w:t>
      </w:r>
      <w:r>
        <w:rPr>
          <w:color w:val="262526"/>
        </w:rPr>
        <w:t>account</w:t>
      </w:r>
      <w:r>
        <w:rPr>
          <w:color w:val="262526"/>
          <w:spacing w:val="-59"/>
        </w:rPr>
        <w:t> </w:t>
      </w:r>
      <w:r>
        <w:rPr>
          <w:color w:val="262526"/>
        </w:rPr>
        <w:t>rules made since publication of</w:t>
      </w:r>
      <w:r>
        <w:rPr>
          <w:color w:val="262526"/>
          <w:spacing w:val="1"/>
        </w:rPr>
        <w:t> </w:t>
      </w:r>
      <w:r>
        <w:rPr>
          <w:color w:val="262526"/>
        </w:rPr>
        <w:t>the draft rule.</w:t>
      </w:r>
    </w:p>
    <w:p>
      <w:pPr>
        <w:pStyle w:val="BodyText"/>
        <w:spacing w:line="278" w:lineRule="auto" w:before="113"/>
        <w:ind w:left="1672" w:right="201"/>
      </w:pP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3.6.3</w:t>
      </w:r>
      <w:r>
        <w:rPr>
          <w:color w:val="262526"/>
          <w:spacing w:val="2"/>
        </w:rPr>
        <w:t> </w:t>
      </w:r>
      <w:r>
        <w:rPr>
          <w:color w:val="262526"/>
        </w:rPr>
        <w:t>deals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calculation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allocation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distribution</w:t>
      </w:r>
      <w:r>
        <w:rPr>
          <w:color w:val="262526"/>
          <w:spacing w:val="2"/>
        </w:rPr>
        <w:t> </w:t>
      </w:r>
      <w:r>
        <w:rPr>
          <w:color w:val="262526"/>
        </w:rPr>
        <w:t>losses.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terminology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paragraph</w:t>
      </w:r>
      <w:r>
        <w:rPr>
          <w:color w:val="262526"/>
          <w:spacing w:val="1"/>
        </w:rPr>
        <w:t> </w:t>
      </w:r>
      <w:r>
        <w:rPr>
          <w:color w:val="262526"/>
        </w:rPr>
        <w:t>(b)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made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consistency,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intended</w:t>
      </w:r>
      <w:r>
        <w:rPr>
          <w:color w:val="262526"/>
          <w:spacing w:val="-59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meaning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clause.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now</w:t>
      </w:r>
      <w:r>
        <w:rPr>
          <w:color w:val="262526"/>
          <w:spacing w:val="2"/>
        </w:rPr>
        <w:t> </w:t>
      </w:r>
      <w:r>
        <w:rPr>
          <w:color w:val="262526"/>
        </w:rPr>
        <w:t>uses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term</w:t>
      </w:r>
      <w:r>
        <w:rPr>
          <w:color w:val="262526"/>
          <w:spacing w:val="2"/>
        </w:rPr>
        <w:t> </w:t>
      </w:r>
      <w:r>
        <w:rPr>
          <w:color w:val="262526"/>
        </w:rPr>
        <w:t>‘maximum</w:t>
      </w:r>
      <w:r>
        <w:rPr>
          <w:color w:val="262526"/>
          <w:spacing w:val="1"/>
        </w:rPr>
        <w:t> </w:t>
      </w:r>
      <w:r>
        <w:rPr>
          <w:color w:val="262526"/>
        </w:rPr>
        <w:t>demand’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relation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rather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‘peak</w:t>
      </w:r>
      <w:r>
        <w:rPr>
          <w:color w:val="262526"/>
          <w:spacing w:val="2"/>
        </w:rPr>
        <w:t> </w:t>
      </w:r>
      <w:r>
        <w:rPr>
          <w:color w:val="262526"/>
        </w:rPr>
        <w:t>load’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used</w:t>
      </w:r>
      <w:r>
        <w:rPr>
          <w:color w:val="262526"/>
          <w:spacing w:val="2"/>
        </w:rPr>
        <w:t> </w:t>
      </w:r>
      <w:r>
        <w:rPr>
          <w:color w:val="262526"/>
        </w:rPr>
        <w:t>elsewhere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 rules to refer to the</w:t>
      </w:r>
      <w:r>
        <w:rPr>
          <w:color w:val="262526"/>
          <w:spacing w:val="1"/>
        </w:rPr>
        <w:t> </w:t>
      </w:r>
      <w:r>
        <w:rPr>
          <w:color w:val="262526"/>
        </w:rPr>
        <w:t>load on the system as</w:t>
      </w:r>
      <w:r>
        <w:rPr>
          <w:color w:val="262526"/>
          <w:spacing w:val="1"/>
        </w:rPr>
        <w:t> </w:t>
      </w:r>
      <w:r>
        <w:rPr>
          <w:color w:val="262526"/>
        </w:rPr>
        <w:t>a whole.</w:t>
      </w:r>
    </w:p>
    <w:p>
      <w:pPr>
        <w:pStyle w:val="BodyText"/>
        <w:spacing w:line="278" w:lineRule="auto" w:before="113"/>
        <w:ind w:left="1672" w:right="91"/>
      </w:pPr>
      <w:r>
        <w:rPr>
          <w:color w:val="262526"/>
        </w:rPr>
        <w:t>In response to feedback and consultation,</w:t>
      </w:r>
      <w:r>
        <w:rPr>
          <w:color w:val="262526"/>
          <w:spacing w:val="1"/>
        </w:rPr>
        <w:t> </w:t>
      </w:r>
      <w:r>
        <w:rPr>
          <w:color w:val="262526"/>
        </w:rPr>
        <w:t>changes have been made to clauses</w:t>
      </w:r>
      <w:r>
        <w:rPr>
          <w:color w:val="262526"/>
          <w:spacing w:val="1"/>
        </w:rPr>
        <w:t> </w:t>
      </w:r>
      <w:r>
        <w:rPr>
          <w:color w:val="262526"/>
        </w:rPr>
        <w:t>3.7.3(e),</w:t>
      </w:r>
      <w:r>
        <w:rPr>
          <w:color w:val="262526"/>
          <w:spacing w:val="1"/>
        </w:rPr>
        <w:t> </w:t>
      </w:r>
      <w:r>
        <w:rPr>
          <w:color w:val="262526"/>
        </w:rPr>
        <w:t>3.8.4(c)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3.8.6(g2)</w:t>
      </w:r>
      <w:r>
        <w:rPr>
          <w:color w:val="262526"/>
          <w:spacing w:val="4"/>
        </w:rPr>
        <w:t> </w:t>
      </w:r>
      <w:r>
        <w:rPr>
          <w:color w:val="262526"/>
        </w:rPr>
        <w:t>dealing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provision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information</w:t>
      </w:r>
      <w:r>
        <w:rPr>
          <w:color w:val="262526"/>
          <w:spacing w:val="5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bidirectional</w:t>
      </w:r>
      <w:r>
        <w:rPr>
          <w:color w:val="262526"/>
          <w:spacing w:val="4"/>
        </w:rPr>
        <w:t> </w:t>
      </w:r>
      <w:r>
        <w:rPr>
          <w:color w:val="262526"/>
        </w:rPr>
        <w:t>units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5"/>
        </w:rPr>
        <w:t> </w:t>
      </w:r>
      <w:r>
        <w:rPr>
          <w:color w:val="262526"/>
        </w:rPr>
        <w:t>are</w:t>
      </w:r>
      <w:r>
        <w:rPr>
          <w:color w:val="262526"/>
          <w:spacing w:val="-60"/>
        </w:rPr>
        <w:t> </w:t>
      </w:r>
      <w:r>
        <w:rPr>
          <w:color w:val="262526"/>
        </w:rPr>
        <w:t>energy constrained.</w:t>
      </w:r>
    </w:p>
    <w:p>
      <w:pPr>
        <w:pStyle w:val="BodyText"/>
        <w:spacing w:line="278" w:lineRule="auto" w:before="114"/>
        <w:ind w:left="1672" w:right="164"/>
      </w:pP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made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statement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3.8.1(b)</w:t>
      </w:r>
      <w:r>
        <w:rPr>
          <w:color w:val="262526"/>
          <w:spacing w:val="1"/>
        </w:rPr>
        <w:t> </w:t>
      </w:r>
      <w:r>
        <w:rPr>
          <w:color w:val="262526"/>
        </w:rPr>
        <w:t>about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objective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central</w:t>
      </w:r>
      <w:r>
        <w:rPr>
          <w:color w:val="262526"/>
          <w:spacing w:val="2"/>
        </w:rPr>
        <w:t> </w:t>
      </w:r>
      <w:r>
        <w:rPr>
          <w:color w:val="262526"/>
        </w:rPr>
        <w:t>dispatch</w:t>
      </w:r>
      <w:r>
        <w:rPr>
          <w:color w:val="262526"/>
          <w:spacing w:val="2"/>
        </w:rPr>
        <w:t> </w:t>
      </w:r>
      <w:r>
        <w:rPr>
          <w:color w:val="262526"/>
        </w:rPr>
        <w:t>process.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intended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clarification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intended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alter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meaning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clause.</w:t>
      </w:r>
      <w:r>
        <w:rPr>
          <w:color w:val="262526"/>
          <w:spacing w:val="1"/>
        </w:rPr>
        <w:t> </w:t>
      </w:r>
      <w:r>
        <w:rPr>
          <w:color w:val="262526"/>
        </w:rPr>
        <w:t>Similarly,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subparagraph</w:t>
      </w:r>
    </w:p>
    <w:p>
      <w:pPr>
        <w:pStyle w:val="BodyText"/>
        <w:spacing w:line="278" w:lineRule="auto"/>
        <w:ind w:left="1672" w:right="201"/>
      </w:pPr>
      <w:r>
        <w:rPr>
          <w:color w:val="262526"/>
        </w:rPr>
        <w:t>(8)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reversed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order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avoid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unintended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-59"/>
        </w:rPr>
        <w:t> </w:t>
      </w:r>
      <w:r>
        <w:rPr>
          <w:color w:val="262526"/>
        </w:rPr>
        <w:t>in meaning.</w:t>
      </w:r>
    </w:p>
    <w:p>
      <w:pPr>
        <w:pStyle w:val="BodyText"/>
        <w:spacing w:line="278" w:lineRule="auto" w:before="113"/>
        <w:ind w:left="1672" w:right="225"/>
      </w:pP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3.8.4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separate</w:t>
      </w:r>
      <w:r>
        <w:rPr>
          <w:color w:val="262526"/>
          <w:spacing w:val="1"/>
        </w:rPr>
        <w:t> </w:t>
      </w:r>
      <w:r>
        <w:rPr>
          <w:color w:val="262526"/>
        </w:rPr>
        <w:t>capacity</w:t>
      </w:r>
      <w:r>
        <w:rPr>
          <w:color w:val="262526"/>
          <w:spacing w:val="2"/>
        </w:rPr>
        <w:t> </w:t>
      </w:r>
      <w:r>
        <w:rPr>
          <w:color w:val="262526"/>
        </w:rPr>
        <w:t>profile,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separate</w:t>
      </w:r>
      <w:r>
        <w:rPr>
          <w:color w:val="262526"/>
          <w:spacing w:val="1"/>
        </w:rPr>
        <w:t> </w:t>
      </w:r>
      <w:r>
        <w:rPr>
          <w:color w:val="262526"/>
        </w:rPr>
        <w:t>ramp</w:t>
      </w:r>
      <w:r>
        <w:rPr>
          <w:color w:val="262526"/>
          <w:spacing w:val="-59"/>
        </w:rPr>
        <w:t> </w:t>
      </w:r>
      <w:r>
        <w:rPr>
          <w:color w:val="262526"/>
        </w:rPr>
        <w:t>rates,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consumption</w:t>
      </w:r>
      <w:r>
        <w:rPr>
          <w:color w:val="262526"/>
          <w:spacing w:val="2"/>
        </w:rPr>
        <w:t> </w:t>
      </w:r>
      <w:r>
        <w:rPr>
          <w:color w:val="262526"/>
        </w:rPr>
        <w:t>sides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unit.</w:t>
      </w:r>
    </w:p>
    <w:p>
      <w:pPr>
        <w:pStyle w:val="BodyText"/>
        <w:spacing w:line="278" w:lineRule="auto"/>
        <w:ind w:left="1672" w:right="176"/>
      </w:pPr>
      <w:r>
        <w:rPr>
          <w:color w:val="262526"/>
        </w:rPr>
        <w:t>Consequential changes have been</w:t>
      </w:r>
      <w:r>
        <w:rPr>
          <w:color w:val="262526"/>
          <w:spacing w:val="1"/>
        </w:rPr>
        <w:t> </w:t>
      </w:r>
      <w:r>
        <w:rPr>
          <w:color w:val="262526"/>
        </w:rPr>
        <w:t>made elsewhere in the</w:t>
      </w:r>
      <w:r>
        <w:rPr>
          <w:color w:val="262526"/>
          <w:spacing w:val="1"/>
        </w:rPr>
        <w:t> </w:t>
      </w:r>
      <w:r>
        <w:rPr>
          <w:color w:val="262526"/>
        </w:rPr>
        <w:t>chapter. Drafting changes to clause</w:t>
      </w:r>
      <w:r>
        <w:rPr>
          <w:color w:val="262526"/>
          <w:spacing w:val="-59"/>
        </w:rPr>
        <w:t> </w:t>
      </w:r>
      <w:r>
        <w:rPr>
          <w:color w:val="262526"/>
        </w:rPr>
        <w:t>3.8.3A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related</w:t>
      </w:r>
      <w:r>
        <w:rPr>
          <w:color w:val="262526"/>
          <w:spacing w:val="2"/>
        </w:rPr>
        <w:t> </w:t>
      </w:r>
      <w:r>
        <w:rPr>
          <w:color w:val="262526"/>
        </w:rPr>
        <w:t>definitions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10</w:t>
      </w:r>
      <w:r>
        <w:rPr>
          <w:color w:val="262526"/>
          <w:spacing w:val="3"/>
        </w:rPr>
        <w:t> </w:t>
      </w:r>
      <w:r>
        <w:rPr>
          <w:color w:val="262526"/>
        </w:rPr>
        <w:t>clarify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minimum</w:t>
      </w:r>
      <w:r>
        <w:rPr>
          <w:color w:val="262526"/>
          <w:spacing w:val="2"/>
        </w:rPr>
        <w:t> </w:t>
      </w:r>
      <w:r>
        <w:rPr>
          <w:color w:val="262526"/>
        </w:rPr>
        <w:t>ramp</w:t>
      </w:r>
      <w:r>
        <w:rPr>
          <w:color w:val="262526"/>
          <w:spacing w:val="3"/>
        </w:rPr>
        <w:t> </w:t>
      </w:r>
      <w:r>
        <w:rPr>
          <w:color w:val="262526"/>
        </w:rPr>
        <w:t>rate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for a bidirectional unit</w:t>
      </w:r>
      <w:r>
        <w:rPr>
          <w:color w:val="262526"/>
          <w:spacing w:val="1"/>
        </w:rPr>
        <w:t> </w:t>
      </w:r>
      <w:r>
        <w:rPr>
          <w:color w:val="262526"/>
        </w:rPr>
        <w:t>and to correct</w:t>
      </w:r>
      <w:r>
        <w:rPr>
          <w:color w:val="262526"/>
          <w:spacing w:val="1"/>
        </w:rPr>
        <w:t> </w:t>
      </w:r>
      <w:r>
        <w:rPr>
          <w:color w:val="262526"/>
        </w:rPr>
        <w:t>the drafting.</w:t>
      </w:r>
    </w:p>
    <w:p>
      <w:pPr>
        <w:spacing w:line="278" w:lineRule="auto" w:before="113"/>
        <w:ind w:left="1672" w:right="241" w:firstLine="0"/>
        <w:jc w:val="left"/>
        <w:rPr>
          <w:sz w:val="20"/>
        </w:rPr>
      </w:pP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3.12.2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substantially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National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Electricity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Amendment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(Compensation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for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market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participants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affected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by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intervention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events)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Rule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2021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No.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14</w:t>
      </w:r>
      <w:r>
        <w:rPr>
          <w:color w:val="262526"/>
          <w:sz w:val="20"/>
        </w:rPr>
        <w:t>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makes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further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compensation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to be available to an Integrated Resource Provider in relation to generation from its affected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 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same way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available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Generator.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Compensation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available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241"/>
      </w:pPr>
      <w:bookmarkStart w:name="G.4 Changes to Chapter 4 " w:id="197"/>
      <w:bookmarkEnd w:id="197"/>
      <w:r>
        <w:rPr/>
      </w:r>
      <w:bookmarkStart w:name="_bookmark74" w:id="198"/>
      <w:bookmarkEnd w:id="198"/>
      <w:r>
        <w:rPr/>
      </w:r>
      <w:r>
        <w:rPr>
          <w:color w:val="262526"/>
        </w:rPr>
        <w:t>consumption</w:t>
      </w:r>
      <w:r>
        <w:rPr>
          <w:color w:val="262526"/>
          <w:spacing w:val="1"/>
        </w:rPr>
        <w:t> </w:t>
      </w:r>
      <w:r>
        <w:rPr>
          <w:color w:val="262526"/>
        </w:rPr>
        <w:t>side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same</w:t>
      </w:r>
      <w:r>
        <w:rPr>
          <w:color w:val="262526"/>
          <w:spacing w:val="2"/>
        </w:rPr>
        <w:t> </w:t>
      </w:r>
      <w:r>
        <w:rPr>
          <w:color w:val="262526"/>
        </w:rPr>
        <w:t>way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available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relation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scheduled</w:t>
      </w:r>
      <w:r>
        <w:rPr>
          <w:color w:val="262526"/>
          <w:spacing w:val="1"/>
        </w:rPr>
        <w:t> </w:t>
      </w:r>
      <w:r>
        <w:rPr>
          <w:color w:val="262526"/>
        </w:rPr>
        <w:t>load.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extends</w:t>
      </w:r>
      <w:r>
        <w:rPr>
          <w:color w:val="262526"/>
          <w:spacing w:val="2"/>
        </w:rPr>
        <w:t> </w:t>
      </w:r>
      <w:r>
        <w:rPr>
          <w:color w:val="262526"/>
        </w:rPr>
        <w:t>compensation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affected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-59"/>
        </w:rPr>
        <w:t> </w:t>
      </w:r>
      <w:r>
        <w:rPr>
          <w:color w:val="262526"/>
        </w:rPr>
        <w:t>units, and not just those that are also scheduled</w:t>
      </w:r>
      <w:r>
        <w:rPr>
          <w:color w:val="262526"/>
          <w:spacing w:val="1"/>
        </w:rPr>
        <w:t> </w:t>
      </w:r>
      <w:r>
        <w:rPr>
          <w:color w:val="262526"/>
        </w:rPr>
        <w:t>for energy.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3.13.3</w:t>
      </w:r>
      <w:r>
        <w:rPr>
          <w:color w:val="262526"/>
          <w:spacing w:val="3"/>
        </w:rPr>
        <w:t> </w:t>
      </w:r>
      <w:r>
        <w:rPr>
          <w:color w:val="262526"/>
        </w:rPr>
        <w:t>deals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standing</w:t>
      </w:r>
      <w:r>
        <w:rPr>
          <w:color w:val="262526"/>
          <w:spacing w:val="2"/>
        </w:rPr>
        <w:t> </w:t>
      </w:r>
      <w:r>
        <w:rPr>
          <w:color w:val="262526"/>
        </w:rPr>
        <w:t>data.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makes</w:t>
      </w:r>
      <w:r>
        <w:rPr>
          <w:color w:val="262526"/>
          <w:spacing w:val="3"/>
        </w:rPr>
        <w:t> </w:t>
      </w: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corrections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terminology 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consistent</w:t>
      </w:r>
      <w:r>
        <w:rPr>
          <w:color w:val="262526"/>
          <w:spacing w:val="1"/>
        </w:rPr>
        <w:t> </w:t>
      </w:r>
      <w:r>
        <w:rPr>
          <w:color w:val="262526"/>
        </w:rPr>
        <w:t>manner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clarify</w:t>
      </w:r>
      <w:r>
        <w:rPr>
          <w:color w:val="262526"/>
          <w:spacing w:val="4"/>
        </w:rPr>
        <w:t> </w:t>
      </w:r>
      <w:r>
        <w:rPr>
          <w:color w:val="262526"/>
        </w:rPr>
        <w:t>what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1"/>
        </w:rPr>
        <w:t> </w:t>
      </w:r>
      <w:r>
        <w:rPr>
          <w:color w:val="262526"/>
        </w:rPr>
        <w:t>units.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schedule</w:t>
      </w:r>
      <w:r>
        <w:rPr>
          <w:color w:val="262526"/>
          <w:spacing w:val="2"/>
        </w:rPr>
        <w:t> </w:t>
      </w:r>
      <w:r>
        <w:rPr>
          <w:color w:val="262526"/>
        </w:rPr>
        <w:t>3.1</w:t>
      </w:r>
      <w:r>
        <w:rPr>
          <w:color w:val="262526"/>
          <w:spacing w:val="2"/>
        </w:rPr>
        <w:t> </w:t>
      </w:r>
      <w:r>
        <w:rPr>
          <w:color w:val="262526"/>
        </w:rPr>
        <w:t>gives</w:t>
      </w:r>
      <w:r>
        <w:rPr>
          <w:color w:val="262526"/>
          <w:spacing w:val="3"/>
        </w:rPr>
        <w:t> </w:t>
      </w:r>
      <w:r>
        <w:rPr>
          <w:color w:val="262526"/>
        </w:rPr>
        <w:t>effect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principle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maximum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DC</w:t>
      </w:r>
      <w:r>
        <w:rPr>
          <w:color w:val="262526"/>
          <w:spacing w:val="2"/>
        </w:rPr>
        <w:t> </w:t>
      </w:r>
      <w:r>
        <w:rPr>
          <w:color w:val="262526"/>
        </w:rPr>
        <w:t>coupled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semi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limited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maximum</w:t>
      </w:r>
      <w:r>
        <w:rPr>
          <w:color w:val="262526"/>
          <w:spacing w:val="1"/>
        </w:rPr>
        <w:t> </w:t>
      </w:r>
      <w:r>
        <w:rPr>
          <w:color w:val="262526"/>
        </w:rPr>
        <w:t>generation of the</w:t>
      </w:r>
      <w:r>
        <w:rPr>
          <w:color w:val="262526"/>
          <w:spacing w:val="1"/>
        </w:rPr>
        <w:t> </w:t>
      </w:r>
      <w:r>
        <w:rPr>
          <w:color w:val="262526"/>
        </w:rPr>
        <w:t>part of its</w:t>
      </w:r>
      <w:r>
        <w:rPr>
          <w:color w:val="262526"/>
          <w:spacing w:val="1"/>
        </w:rPr>
        <w:t> </w:t>
      </w:r>
      <w:r>
        <w:rPr>
          <w:color w:val="262526"/>
        </w:rPr>
        <w:t>unit that is</w:t>
      </w:r>
      <w:r>
        <w:rPr>
          <w:color w:val="262526"/>
          <w:spacing w:val="1"/>
        </w:rPr>
        <w:t> </w:t>
      </w:r>
      <w:r>
        <w:rPr>
          <w:color w:val="262526"/>
        </w:rPr>
        <w:t>intermittent.</w:t>
      </w:r>
    </w:p>
    <w:p>
      <w:pPr>
        <w:pStyle w:val="BodyText"/>
        <w:spacing w:line="278" w:lineRule="auto" w:before="113"/>
        <w:ind w:left="1672" w:right="262"/>
      </w:pP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3.13.14</w:t>
      </w:r>
      <w:r>
        <w:rPr>
          <w:color w:val="262526"/>
          <w:spacing w:val="2"/>
        </w:rPr>
        <w:t> </w:t>
      </w:r>
      <w:r>
        <w:rPr>
          <w:color w:val="262526"/>
        </w:rPr>
        <w:t>deals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calculation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carbon</w:t>
      </w:r>
      <w:r>
        <w:rPr>
          <w:color w:val="262526"/>
          <w:spacing w:val="2"/>
        </w:rPr>
        <w:t> </w:t>
      </w:r>
      <w:r>
        <w:rPr>
          <w:color w:val="262526"/>
        </w:rPr>
        <w:t>dioxide</w:t>
      </w:r>
      <w:r>
        <w:rPr>
          <w:color w:val="262526"/>
          <w:spacing w:val="1"/>
        </w:rPr>
        <w:t> </w:t>
      </w:r>
      <w:r>
        <w:rPr>
          <w:color w:val="262526"/>
        </w:rPr>
        <w:t>equivalent</w:t>
      </w:r>
      <w:r>
        <w:rPr>
          <w:color w:val="262526"/>
          <w:spacing w:val="2"/>
        </w:rPr>
        <w:t> </w:t>
      </w:r>
      <w:r>
        <w:rPr>
          <w:color w:val="262526"/>
        </w:rPr>
        <w:t>intensity</w:t>
      </w:r>
      <w:r>
        <w:rPr>
          <w:color w:val="262526"/>
          <w:spacing w:val="1"/>
        </w:rPr>
        <w:t> </w:t>
      </w:r>
      <w:r>
        <w:rPr>
          <w:color w:val="262526"/>
        </w:rPr>
        <w:t>index</w:t>
      </w:r>
      <w:r>
        <w:rPr>
          <w:color w:val="262526"/>
          <w:spacing w:val="1"/>
        </w:rPr>
        <w:t> </w:t>
      </w:r>
      <w:r>
        <w:rPr>
          <w:color w:val="262526"/>
        </w:rPr>
        <w:t>published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AEMO.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updates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terminology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removes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paragraph</w:t>
      </w:r>
      <w:r>
        <w:rPr>
          <w:color w:val="262526"/>
          <w:spacing w:val="2"/>
        </w:rPr>
        <w:t> </w:t>
      </w:r>
      <w:r>
        <w:rPr>
          <w:color w:val="262526"/>
        </w:rPr>
        <w:t>(a1)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no</w:t>
      </w:r>
      <w:r>
        <w:rPr>
          <w:color w:val="262526"/>
          <w:spacing w:val="2"/>
        </w:rPr>
        <w:t> </w:t>
      </w:r>
      <w:r>
        <w:rPr>
          <w:color w:val="262526"/>
        </w:rPr>
        <w:t>longer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since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-59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units.</w:t>
      </w:r>
      <w:r>
        <w:rPr>
          <w:color w:val="262526"/>
          <w:spacing w:val="2"/>
        </w:rPr>
        <w:t> </w:t>
      </w:r>
      <w:r>
        <w:rPr>
          <w:color w:val="262526"/>
        </w:rPr>
        <w:t>Instead,</w:t>
      </w:r>
      <w:r>
        <w:rPr>
          <w:color w:val="262526"/>
          <w:spacing w:val="2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as market connection points.</w:t>
      </w:r>
    </w:p>
    <w:p>
      <w:pPr>
        <w:pStyle w:val="BodyText"/>
        <w:spacing w:line="278" w:lineRule="auto" w:before="114"/>
        <w:ind w:left="1672" w:right="241"/>
      </w:pP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3.14.6</w:t>
      </w:r>
      <w:r>
        <w:rPr>
          <w:color w:val="262526"/>
          <w:spacing w:val="2"/>
        </w:rPr>
        <w:t> </w:t>
      </w:r>
      <w:r>
        <w:rPr>
          <w:color w:val="262526"/>
        </w:rPr>
        <w:t>deals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payment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compensation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application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administered</w:t>
      </w:r>
      <w:r>
        <w:rPr>
          <w:color w:val="262526"/>
          <w:spacing w:val="3"/>
        </w:rPr>
        <w:t> </w:t>
      </w:r>
      <w:r>
        <w:rPr>
          <w:color w:val="262526"/>
        </w:rPr>
        <w:t>price</w:t>
      </w:r>
      <w:r>
        <w:rPr>
          <w:color w:val="262526"/>
          <w:spacing w:val="3"/>
        </w:rPr>
        <w:t> </w:t>
      </w:r>
      <w:r>
        <w:rPr>
          <w:color w:val="262526"/>
        </w:rPr>
        <w:t>cap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administered</w:t>
      </w:r>
      <w:r>
        <w:rPr>
          <w:color w:val="262526"/>
          <w:spacing w:val="3"/>
        </w:rPr>
        <w:t> </w:t>
      </w:r>
      <w:r>
        <w:rPr>
          <w:color w:val="262526"/>
        </w:rPr>
        <w:t>floor</w:t>
      </w:r>
      <w:r>
        <w:rPr>
          <w:color w:val="262526"/>
          <w:spacing w:val="3"/>
        </w:rPr>
        <w:t> </w:t>
      </w:r>
      <w:r>
        <w:rPr>
          <w:color w:val="262526"/>
        </w:rPr>
        <w:t>price.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makes</w:t>
      </w:r>
      <w:r>
        <w:rPr>
          <w:color w:val="262526"/>
          <w:spacing w:val="3"/>
        </w:rPr>
        <w:t> </w:t>
      </w:r>
      <w:r>
        <w:rPr>
          <w:color w:val="262526"/>
        </w:rPr>
        <w:t>drafting</w:t>
      </w:r>
      <w:r>
        <w:rPr>
          <w:color w:val="262526"/>
          <w:spacing w:val="3"/>
        </w:rPr>
        <w:t> </w:t>
      </w:r>
      <w:r>
        <w:rPr>
          <w:color w:val="262526"/>
        </w:rPr>
        <w:t>corrections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incorporate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Provider</w:t>
      </w:r>
      <w:r>
        <w:rPr>
          <w:color w:val="262526"/>
          <w:spacing w:val="2"/>
        </w:rPr>
        <w:t> </w:t>
      </w:r>
      <w:r>
        <w:rPr>
          <w:color w:val="262526"/>
        </w:rPr>
        <w:t>categories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manner</w:t>
      </w:r>
      <w:r>
        <w:rPr>
          <w:color w:val="262526"/>
          <w:spacing w:val="1"/>
        </w:rPr>
        <w:t> </w:t>
      </w:r>
      <w:r>
        <w:rPr>
          <w:color w:val="262526"/>
        </w:rPr>
        <w:t>intended.</w:t>
      </w:r>
    </w:p>
    <w:p>
      <w:pPr>
        <w:pStyle w:val="BodyText"/>
        <w:spacing w:line="278" w:lineRule="auto" w:before="113"/>
        <w:ind w:left="1672" w:right="241"/>
      </w:pP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3.15</w:t>
      </w:r>
      <w:r>
        <w:rPr>
          <w:color w:val="262526"/>
          <w:spacing w:val="2"/>
        </w:rPr>
        <w:t> </w:t>
      </w:r>
      <w:r>
        <w:rPr>
          <w:color w:val="262526"/>
        </w:rPr>
        <w:t>deals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settlements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payment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non-energy</w:t>
      </w:r>
      <w:r>
        <w:rPr>
          <w:color w:val="262526"/>
          <w:spacing w:val="2"/>
        </w:rPr>
        <w:t> </w:t>
      </w:r>
      <w:r>
        <w:rPr>
          <w:color w:val="262526"/>
        </w:rPr>
        <w:t>costs.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adopts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corrections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i/>
          <w:color w:val="262526"/>
        </w:rPr>
        <w:t>Cost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Recovery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Market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Participant</w:t>
      </w:r>
      <w:r>
        <w:rPr>
          <w:color w:val="262526"/>
        </w:rPr>
        <w:t>,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no</w:t>
      </w:r>
      <w:r>
        <w:rPr>
          <w:color w:val="262526"/>
          <w:spacing w:val="3"/>
        </w:rPr>
        <w:t> </w:t>
      </w:r>
      <w:r>
        <w:rPr>
          <w:color w:val="262526"/>
        </w:rPr>
        <w:t>longer</w:t>
      </w:r>
      <w:r>
        <w:rPr>
          <w:color w:val="262526"/>
          <w:spacing w:val="3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3"/>
        </w:rPr>
        <w:t> </w:t>
      </w:r>
      <w:r>
        <w:rPr>
          <w:color w:val="262526"/>
        </w:rPr>
        <w:t>Response</w:t>
      </w:r>
      <w:r>
        <w:rPr>
          <w:color w:val="262526"/>
          <w:spacing w:val="-59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Providers,</w:t>
      </w:r>
      <w:r>
        <w:rPr>
          <w:color w:val="262526"/>
          <w:spacing w:val="2"/>
        </w:rPr>
        <w:t> </w:t>
      </w:r>
      <w:r>
        <w:rPr>
          <w:color w:val="262526"/>
        </w:rPr>
        <w:t>consistent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intended</w:t>
      </w:r>
      <w:r>
        <w:rPr>
          <w:color w:val="262526"/>
          <w:spacing w:val="2"/>
        </w:rPr>
        <w:t> </w:t>
      </w:r>
      <w:r>
        <w:rPr>
          <w:color w:val="262526"/>
        </w:rPr>
        <w:t>policy</w:t>
      </w:r>
      <w:r>
        <w:rPr>
          <w:color w:val="262526"/>
          <w:spacing w:val="2"/>
        </w:rPr>
        <w:t> </w:t>
      </w:r>
      <w:r>
        <w:rPr>
          <w:color w:val="262526"/>
        </w:rPr>
        <w:t>outcome.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 use the new term</w:t>
      </w:r>
      <w:r>
        <w:rPr>
          <w:color w:val="262526"/>
          <w:spacing w:val="1"/>
        </w:rPr>
        <w:t> </w:t>
      </w:r>
      <w:r>
        <w:rPr>
          <w:color w:val="262526"/>
        </w:rPr>
        <w:t>‘Affected Load Participant’, which</w:t>
      </w:r>
      <w:r>
        <w:rPr>
          <w:color w:val="262526"/>
          <w:spacing w:val="1"/>
        </w:rPr>
        <w:t> </w:t>
      </w:r>
      <w:r>
        <w:rPr>
          <w:color w:val="262526"/>
        </w:rPr>
        <w:t>has been introduced 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compensation payments provision in clause 3.12.2.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4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4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updated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terms</w:t>
      </w:r>
      <w:r>
        <w:rPr>
          <w:color w:val="262526"/>
          <w:spacing w:val="3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3"/>
        </w:rPr>
        <w:t> </w:t>
      </w:r>
      <w:r>
        <w:rPr>
          <w:color w:val="262526"/>
        </w:rPr>
        <w:t>drafting.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arise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later</w:t>
      </w:r>
      <w:r>
        <w:rPr>
          <w:color w:val="262526"/>
          <w:spacing w:val="2"/>
        </w:rPr>
        <w:t> </w:t>
      </w:r>
      <w:r>
        <w:rPr>
          <w:color w:val="262526"/>
        </w:rPr>
        <w:t>implementation</w:t>
      </w:r>
      <w:r>
        <w:rPr>
          <w:color w:val="262526"/>
          <w:spacing w:val="2"/>
        </w:rPr>
        <w:t> </w:t>
      </w:r>
      <w:r>
        <w:rPr>
          <w:color w:val="262526"/>
        </w:rPr>
        <w:t>date,</w:t>
      </w:r>
      <w:r>
        <w:rPr>
          <w:color w:val="262526"/>
          <w:spacing w:val="3"/>
        </w:rPr>
        <w:t> </w:t>
      </w:r>
      <w:r>
        <w:rPr>
          <w:color w:val="262526"/>
        </w:rPr>
        <w:t>since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omitted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2023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-60"/>
        </w:rPr>
        <w:t> </w:t>
      </w:r>
      <w:r>
        <w:rPr>
          <w:color w:val="262526"/>
        </w:rPr>
        <w:t>rule changes already made.</w:t>
      </w:r>
    </w:p>
    <w:p>
      <w:pPr>
        <w:pStyle w:val="BodyText"/>
        <w:spacing w:line="278" w:lineRule="auto" w:before="113"/>
        <w:ind w:left="1672" w:right="147"/>
      </w:pP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4.9.2A</w:t>
      </w:r>
      <w:r>
        <w:rPr>
          <w:color w:val="262526"/>
          <w:spacing w:val="3"/>
        </w:rPr>
        <w:t> </w:t>
      </w:r>
      <w:r>
        <w:rPr>
          <w:color w:val="262526"/>
        </w:rPr>
        <w:t>provides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aggregated</w:t>
      </w:r>
      <w:r>
        <w:rPr>
          <w:color w:val="262526"/>
          <w:spacing w:val="3"/>
        </w:rPr>
        <w:t> </w:t>
      </w:r>
      <w:r>
        <w:rPr>
          <w:color w:val="262526"/>
        </w:rPr>
        <w:t>dispatch</w:t>
      </w:r>
      <w:r>
        <w:rPr>
          <w:color w:val="262526"/>
          <w:spacing w:val="3"/>
        </w:rPr>
        <w:t> </w:t>
      </w:r>
      <w:r>
        <w:rPr>
          <w:color w:val="262526"/>
        </w:rPr>
        <w:t>conformance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hybrid</w:t>
      </w:r>
      <w:r>
        <w:rPr>
          <w:color w:val="262526"/>
          <w:spacing w:val="3"/>
        </w:rPr>
        <w:t> </w:t>
      </w:r>
      <w:r>
        <w:rPr>
          <w:color w:val="262526"/>
        </w:rPr>
        <w:t>systems.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drafting</w:t>
      </w:r>
      <w:r>
        <w:rPr>
          <w:color w:val="262526"/>
          <w:spacing w:val="-59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updated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circumstances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level</w:t>
      </w:r>
      <w:r>
        <w:rPr>
          <w:color w:val="262526"/>
          <w:spacing w:val="1"/>
        </w:rPr>
        <w:t> </w:t>
      </w:r>
      <w:r>
        <w:rPr>
          <w:color w:val="262526"/>
        </w:rPr>
        <w:t>conformance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clearly</w:t>
      </w:r>
      <w:r>
        <w:rPr>
          <w:color w:val="262526"/>
          <w:spacing w:val="2"/>
        </w:rPr>
        <w:t> </w:t>
      </w:r>
      <w:r>
        <w:rPr>
          <w:color w:val="262526"/>
        </w:rPr>
        <w:t>linked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level</w:t>
      </w:r>
      <w:r>
        <w:rPr>
          <w:color w:val="262526"/>
          <w:spacing w:val="8"/>
        </w:rPr>
        <w:t> </w:t>
      </w:r>
      <w:r>
        <w:rPr>
          <w:color w:val="262526"/>
        </w:rPr>
        <w:t>compliance</w:t>
      </w:r>
      <w:r>
        <w:rPr>
          <w:color w:val="262526"/>
          <w:spacing w:val="8"/>
        </w:rPr>
        <w:t> </w:t>
      </w:r>
      <w:r>
        <w:rPr>
          <w:color w:val="262526"/>
        </w:rPr>
        <w:t>to</w:t>
      </w:r>
      <w:r>
        <w:rPr>
          <w:color w:val="262526"/>
          <w:spacing w:val="8"/>
        </w:rPr>
        <w:t> </w:t>
      </w:r>
      <w:r>
        <w:rPr>
          <w:color w:val="262526"/>
        </w:rPr>
        <w:t>avoid</w:t>
      </w:r>
      <w:r>
        <w:rPr>
          <w:color w:val="262526"/>
          <w:spacing w:val="8"/>
        </w:rPr>
        <w:t> </w:t>
      </w:r>
      <w:r>
        <w:rPr>
          <w:color w:val="262526"/>
        </w:rPr>
        <w:t>violating</w:t>
      </w:r>
      <w:r>
        <w:rPr>
          <w:color w:val="262526"/>
          <w:spacing w:val="8"/>
        </w:rPr>
        <w:t> </w:t>
      </w:r>
      <w:r>
        <w:rPr>
          <w:color w:val="262526"/>
        </w:rPr>
        <w:t>a</w:t>
      </w:r>
      <w:r>
        <w:rPr>
          <w:color w:val="262526"/>
          <w:spacing w:val="8"/>
        </w:rPr>
        <w:t> </w:t>
      </w:r>
      <w:r>
        <w:rPr>
          <w:color w:val="262526"/>
        </w:rPr>
        <w:t>network</w:t>
      </w:r>
      <w:r>
        <w:rPr>
          <w:color w:val="262526"/>
          <w:spacing w:val="8"/>
        </w:rPr>
        <w:t> </w:t>
      </w:r>
      <w:r>
        <w:rPr>
          <w:color w:val="262526"/>
        </w:rPr>
        <w:t>constraint,</w:t>
      </w:r>
      <w:r>
        <w:rPr>
          <w:color w:val="262526"/>
          <w:spacing w:val="8"/>
        </w:rPr>
        <w:t> </w:t>
      </w:r>
      <w:r>
        <w:rPr>
          <w:color w:val="262526"/>
        </w:rPr>
        <w:t>due</w:t>
      </w:r>
      <w:r>
        <w:rPr>
          <w:color w:val="262526"/>
          <w:spacing w:val="8"/>
        </w:rPr>
        <w:t> </w:t>
      </w:r>
      <w:r>
        <w:rPr>
          <w:color w:val="262526"/>
        </w:rPr>
        <w:t>to</w:t>
      </w:r>
      <w:r>
        <w:rPr>
          <w:color w:val="262526"/>
          <w:spacing w:val="8"/>
        </w:rPr>
        <w:t> </w:t>
      </w:r>
      <w:r>
        <w:rPr>
          <w:color w:val="262526"/>
        </w:rPr>
        <w:t>technical</w:t>
      </w:r>
      <w:r>
        <w:rPr>
          <w:color w:val="262526"/>
          <w:spacing w:val="8"/>
        </w:rPr>
        <w:t> </w:t>
      </w:r>
      <w:r>
        <w:rPr>
          <w:color w:val="262526"/>
        </w:rPr>
        <w:t>characteristics</w:t>
      </w:r>
      <w:r>
        <w:rPr>
          <w:color w:val="262526"/>
          <w:spacing w:val="8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1"/>
        </w:rPr>
        <w:t> </w:t>
      </w:r>
      <w:r>
        <w:rPr>
          <w:color w:val="262526"/>
        </w:rPr>
        <w:t>relevant scheduled resource.</w:t>
      </w:r>
    </w:p>
    <w:p>
      <w:pPr>
        <w:pStyle w:val="BodyText"/>
        <w:spacing w:line="278" w:lineRule="auto" w:before="114"/>
        <w:ind w:left="1672" w:right="241"/>
      </w:pPr>
      <w:r>
        <w:rPr>
          <w:color w:val="262526"/>
        </w:rPr>
        <w:t>Clause 4.9.8</w:t>
      </w:r>
      <w:r>
        <w:rPr>
          <w:color w:val="262526"/>
          <w:spacing w:val="1"/>
        </w:rPr>
        <w:t> </w:t>
      </w:r>
      <w:r>
        <w:rPr>
          <w:color w:val="262526"/>
        </w:rPr>
        <w:t>sets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general</w:t>
      </w:r>
      <w:r>
        <w:rPr>
          <w:color w:val="262526"/>
          <w:spacing w:val="1"/>
        </w:rPr>
        <w:t> </w:t>
      </w:r>
      <w:r>
        <w:rPr>
          <w:color w:val="262526"/>
        </w:rPr>
        <w:t>responsibilities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Registered Participants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dispatch.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3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resources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times</w:t>
      </w:r>
      <w:r>
        <w:rPr>
          <w:color w:val="262526"/>
          <w:spacing w:val="2"/>
        </w:rPr>
        <w:t> </w:t>
      </w:r>
      <w:r>
        <w:rPr>
          <w:color w:val="262526"/>
        </w:rPr>
        <w:t>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comply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latest</w:t>
      </w:r>
      <w:r>
        <w:rPr>
          <w:color w:val="262526"/>
          <w:spacing w:val="2"/>
        </w:rPr>
        <w:t> </w:t>
      </w:r>
      <w:r>
        <w:rPr>
          <w:color w:val="262526"/>
        </w:rPr>
        <w:t>dispatch</w:t>
      </w:r>
      <w:r>
        <w:rPr>
          <w:color w:val="262526"/>
          <w:spacing w:val="2"/>
        </w:rPr>
        <w:t> </w:t>
      </w:r>
      <w:r>
        <w:rPr>
          <w:color w:val="262526"/>
        </w:rPr>
        <w:t>bid.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allows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streamlining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replacing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separate</w:t>
      </w:r>
      <w:r>
        <w:rPr>
          <w:color w:val="262526"/>
          <w:spacing w:val="1"/>
        </w:rPr>
        <w:t> </w:t>
      </w:r>
      <w:r>
        <w:rPr>
          <w:color w:val="262526"/>
        </w:rPr>
        <w:t>paragraphs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each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2"/>
        </w:rPr>
        <w:t> </w:t>
      </w:r>
      <w:r>
        <w:rPr>
          <w:color w:val="262526"/>
        </w:rPr>
        <w:t>type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overarching</w:t>
      </w:r>
      <w:r>
        <w:rPr>
          <w:color w:val="262526"/>
          <w:spacing w:val="1"/>
        </w:rPr>
        <w:t> </w:t>
      </w:r>
      <w:r>
        <w:rPr>
          <w:color w:val="262526"/>
        </w:rPr>
        <w:t>paragraph.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inserts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paragraph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paragraphs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intended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replace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removed</w:t>
      </w:r>
      <w:r>
        <w:rPr>
          <w:color w:val="262526"/>
          <w:spacing w:val="-60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minor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after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paragraph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civil</w:t>
      </w:r>
      <w:r>
        <w:rPr>
          <w:color w:val="262526"/>
          <w:spacing w:val="1"/>
        </w:rPr>
        <w:t> </w:t>
      </w:r>
      <w:r>
        <w:rPr>
          <w:color w:val="262526"/>
        </w:rPr>
        <w:t>penalty</w:t>
      </w:r>
      <w:r>
        <w:rPr>
          <w:color w:val="262526"/>
          <w:spacing w:val="1"/>
        </w:rPr>
        <w:t> </w:t>
      </w:r>
      <w:r>
        <w:rPr>
          <w:color w:val="262526"/>
        </w:rPr>
        <w:t>provision.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109" w:after="0"/>
        <w:ind w:left="1673" w:right="0" w:hanging="1561"/>
        <w:jc w:val="left"/>
      </w:pPr>
      <w:bookmarkStart w:name="G.5 Changes to Chapter 4A " w:id="199"/>
      <w:bookmarkEnd w:id="199"/>
      <w:r>
        <w:rPr/>
      </w:r>
      <w:bookmarkStart w:name="G.6 Changes to Chapter 5 " w:id="200"/>
      <w:bookmarkEnd w:id="200"/>
      <w:r>
        <w:rPr/>
      </w:r>
      <w:bookmarkStart w:name="_bookmark75" w:id="201"/>
      <w:bookmarkEnd w:id="201"/>
      <w:r>
        <w:rPr/>
      </w:r>
      <w:bookmarkStart w:name="_bookmark75" w:id="202"/>
      <w:bookmarkEnd w:id="202"/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4A</w:t>
      </w:r>
    </w:p>
    <w:p>
      <w:pPr>
        <w:pStyle w:val="BodyText"/>
        <w:spacing w:line="278" w:lineRule="auto" w:before="79"/>
        <w:ind w:left="1672" w:right="164"/>
      </w:pP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4A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updated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terminology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-60"/>
        </w:rPr>
        <w:t> </w:t>
      </w:r>
      <w:r>
        <w:rPr>
          <w:color w:val="262526"/>
        </w:rPr>
        <w:t>bidirectional unit.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5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5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updated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terms</w:t>
      </w:r>
      <w:r>
        <w:rPr>
          <w:color w:val="262526"/>
          <w:spacing w:val="3"/>
        </w:rPr>
        <w:t> </w:t>
      </w:r>
      <w:r>
        <w:rPr>
          <w:color w:val="262526"/>
        </w:rPr>
        <w:t>such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definitions</w:t>
      </w:r>
      <w:r>
        <w:rPr>
          <w:color w:val="262526"/>
          <w:spacing w:val="2"/>
        </w:rPr>
        <w:t> </w:t>
      </w:r>
      <w:r>
        <w:rPr>
          <w:color w:val="262526"/>
        </w:rPr>
        <w:t>relating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distribution</w:t>
      </w:r>
      <w:r>
        <w:rPr>
          <w:color w:val="262526"/>
          <w:spacing w:val="2"/>
        </w:rPr>
        <w:t> </w:t>
      </w:r>
      <w:r>
        <w:rPr>
          <w:color w:val="262526"/>
        </w:rPr>
        <w:t>connected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their</w:t>
      </w:r>
      <w:r>
        <w:rPr>
          <w:color w:val="262526"/>
          <w:spacing w:val="1"/>
        </w:rPr>
        <w:t> </w:t>
      </w:r>
      <w:r>
        <w:rPr>
          <w:color w:val="262526"/>
        </w:rPr>
        <w:t>operators.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improve</w:t>
      </w:r>
      <w:r>
        <w:rPr>
          <w:color w:val="262526"/>
          <w:spacing w:val="1"/>
        </w:rPr>
        <w:t> </w:t>
      </w:r>
      <w:r>
        <w:rPr>
          <w:color w:val="262526"/>
        </w:rPr>
        <w:t>readability,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term</w:t>
      </w:r>
      <w:r>
        <w:rPr>
          <w:color w:val="262526"/>
          <w:spacing w:val="2"/>
        </w:rPr>
        <w:t> </w:t>
      </w:r>
      <w:r>
        <w:rPr>
          <w:color w:val="262526"/>
        </w:rPr>
        <w:t>‘production</w:t>
      </w:r>
      <w:r>
        <w:rPr>
          <w:color w:val="262526"/>
          <w:spacing w:val="2"/>
        </w:rPr>
        <w:t> </w:t>
      </w:r>
      <w:r>
        <w:rPr>
          <w:color w:val="262526"/>
        </w:rPr>
        <w:t>unit’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used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refer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bidirectional units</w:t>
      </w:r>
      <w:r>
        <w:rPr>
          <w:color w:val="262526"/>
          <w:spacing w:val="1"/>
        </w:rPr>
        <w:t> </w:t>
      </w:r>
      <w:r>
        <w:rPr>
          <w:color w:val="262526"/>
        </w:rPr>
        <w:t>collectively,</w:t>
      </w:r>
      <w:r>
        <w:rPr>
          <w:color w:val="262526"/>
          <w:spacing w:val="1"/>
        </w:rPr>
        <w:t> </w:t>
      </w:r>
      <w:r>
        <w:rPr>
          <w:color w:val="262526"/>
        </w:rPr>
        <w:t>‘synchronous</w:t>
      </w:r>
      <w:r>
        <w:rPr>
          <w:color w:val="262526"/>
          <w:spacing w:val="1"/>
        </w:rPr>
        <w:t> </w:t>
      </w:r>
      <w:r>
        <w:rPr>
          <w:color w:val="262526"/>
        </w:rPr>
        <w:t>production</w:t>
      </w:r>
      <w:r>
        <w:rPr>
          <w:color w:val="262526"/>
          <w:spacing w:val="1"/>
        </w:rPr>
        <w:t> </w:t>
      </w:r>
      <w:r>
        <w:rPr>
          <w:color w:val="262526"/>
        </w:rPr>
        <w:t>unit’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used</w:t>
      </w:r>
      <w:r>
        <w:rPr>
          <w:color w:val="262526"/>
          <w:spacing w:val="1"/>
        </w:rPr>
        <w:t> </w:t>
      </w:r>
      <w:r>
        <w:rPr>
          <w:color w:val="262526"/>
        </w:rPr>
        <w:t>to refer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synchronous generating</w:t>
      </w:r>
      <w:r>
        <w:rPr>
          <w:color w:val="262526"/>
          <w:spacing w:val="1"/>
        </w:rPr>
        <w:t> </w:t>
      </w:r>
      <w:r>
        <w:rPr>
          <w:color w:val="262526"/>
        </w:rPr>
        <w:t>units and</w:t>
      </w:r>
      <w:r>
        <w:rPr>
          <w:color w:val="262526"/>
          <w:spacing w:val="1"/>
        </w:rPr>
        <w:t> </w:t>
      </w:r>
      <w:r>
        <w:rPr>
          <w:color w:val="262526"/>
        </w:rPr>
        <w:t>synchronous</w:t>
      </w:r>
      <w:r>
        <w:rPr>
          <w:color w:val="262526"/>
          <w:spacing w:val="1"/>
        </w:rPr>
        <w:t> </w:t>
      </w:r>
      <w:r>
        <w:rPr>
          <w:color w:val="262526"/>
        </w:rPr>
        <w:t>bidirectional units</w:t>
      </w:r>
      <w:r>
        <w:rPr>
          <w:color w:val="262526"/>
          <w:spacing w:val="1"/>
        </w:rPr>
        <w:t> </w:t>
      </w:r>
      <w:r>
        <w:rPr>
          <w:color w:val="262526"/>
        </w:rPr>
        <w:t>collectively,</w:t>
      </w:r>
      <w:r>
        <w:rPr>
          <w:color w:val="262526"/>
          <w:spacing w:val="1"/>
        </w:rPr>
        <w:t> </w:t>
      </w:r>
      <w:r>
        <w:rPr>
          <w:color w:val="262526"/>
        </w:rPr>
        <w:t>and a</w:t>
      </w:r>
      <w:r>
        <w:rPr>
          <w:color w:val="262526"/>
          <w:spacing w:val="1"/>
        </w:rPr>
        <w:t> </w:t>
      </w:r>
      <w:r>
        <w:rPr>
          <w:color w:val="262526"/>
        </w:rPr>
        <w:t>corresponding</w:t>
      </w:r>
      <w:r>
        <w:rPr>
          <w:color w:val="262526"/>
          <w:spacing w:val="1"/>
        </w:rPr>
        <w:t> </w:t>
      </w:r>
      <w:r>
        <w:rPr>
          <w:color w:val="262526"/>
        </w:rPr>
        <w:t>term</w:t>
      </w:r>
      <w:r>
        <w:rPr>
          <w:color w:val="262526"/>
          <w:spacing w:val="1"/>
        </w:rPr>
        <w:t> </w:t>
      </w:r>
      <w:r>
        <w:rPr>
          <w:color w:val="262526"/>
        </w:rPr>
        <w:t>‘asynchronous</w:t>
      </w:r>
      <w:r>
        <w:rPr>
          <w:color w:val="262526"/>
          <w:spacing w:val="1"/>
        </w:rPr>
        <w:t> </w:t>
      </w:r>
      <w:r>
        <w:rPr>
          <w:color w:val="262526"/>
        </w:rPr>
        <w:t>production</w:t>
      </w:r>
      <w:r>
        <w:rPr>
          <w:color w:val="262526"/>
          <w:spacing w:val="1"/>
        </w:rPr>
        <w:t> </w:t>
      </w:r>
      <w:r>
        <w:rPr>
          <w:color w:val="262526"/>
        </w:rPr>
        <w:t>unit’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introduced.</w:t>
      </w:r>
    </w:p>
    <w:p>
      <w:pPr>
        <w:pStyle w:val="BodyText"/>
        <w:spacing w:line="278" w:lineRule="auto" w:before="113"/>
        <w:ind w:left="1672" w:right="15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5.2A.3(b1)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clarify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Applicant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-60"/>
        </w:rPr>
        <w:t> </w:t>
      </w:r>
      <w:r>
        <w:rPr>
          <w:color w:val="262526"/>
        </w:rPr>
        <w:t>always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seek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prescribed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where there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choice.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omits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light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feedback,</w:t>
      </w:r>
      <w:r>
        <w:rPr>
          <w:color w:val="262526"/>
          <w:spacing w:val="1"/>
        </w:rPr>
        <w:t> </w:t>
      </w:r>
      <w:r>
        <w:rPr>
          <w:color w:val="262526"/>
        </w:rPr>
        <w:t>since</w:t>
      </w:r>
      <w:r>
        <w:rPr>
          <w:color w:val="262526"/>
          <w:spacing w:val="1"/>
        </w:rPr>
        <w:t> </w:t>
      </w:r>
      <w:r>
        <w:rPr>
          <w:color w:val="262526"/>
        </w:rPr>
        <w:t>the rules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sufficiently</w:t>
      </w:r>
      <w:r>
        <w:rPr>
          <w:color w:val="262526"/>
          <w:spacing w:val="1"/>
        </w:rPr>
        <w:t> </w:t>
      </w:r>
      <w:r>
        <w:rPr>
          <w:color w:val="262526"/>
        </w:rPr>
        <w:t>clear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choice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available</w:t>
      </w:r>
      <w:r>
        <w:rPr>
          <w:color w:val="262526"/>
          <w:spacing w:val="1"/>
        </w:rPr>
        <w:t> </w:t>
      </w:r>
      <w:r>
        <w:rPr>
          <w:color w:val="262526"/>
        </w:rPr>
        <w:t>without</w:t>
      </w:r>
      <w:r>
        <w:rPr>
          <w:color w:val="262526"/>
          <w:spacing w:val="1"/>
        </w:rPr>
        <w:t> </w:t>
      </w:r>
      <w:r>
        <w:rPr>
          <w:color w:val="262526"/>
        </w:rPr>
        <w:t>the addition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paragraph.</w:t>
      </w:r>
      <w:r>
        <w:rPr>
          <w:color w:val="262526"/>
          <w:spacing w:val="5"/>
        </w:rPr>
        <w:t> </w:t>
      </w:r>
      <w:r>
        <w:rPr>
          <w:color w:val="262526"/>
        </w:rPr>
        <w:t>In</w:t>
      </w:r>
      <w:r>
        <w:rPr>
          <w:color w:val="262526"/>
          <w:spacing w:val="6"/>
        </w:rPr>
        <w:t> </w:t>
      </w:r>
      <w:r>
        <w:rPr>
          <w:color w:val="262526"/>
        </w:rPr>
        <w:t>its</w:t>
      </w:r>
      <w:r>
        <w:rPr>
          <w:color w:val="262526"/>
          <w:spacing w:val="6"/>
        </w:rPr>
        <w:t> </w:t>
      </w:r>
      <w:r>
        <w:rPr>
          <w:color w:val="262526"/>
        </w:rPr>
        <w:t>place,</w:t>
      </w:r>
      <w:r>
        <w:rPr>
          <w:color w:val="262526"/>
          <w:spacing w:val="6"/>
        </w:rPr>
        <w:t> </w:t>
      </w:r>
      <w:r>
        <w:rPr>
          <w:color w:val="262526"/>
        </w:rPr>
        <w:t>a</w:t>
      </w:r>
      <w:r>
        <w:rPr>
          <w:color w:val="262526"/>
          <w:spacing w:val="6"/>
        </w:rPr>
        <w:t> </w:t>
      </w:r>
      <w:r>
        <w:rPr>
          <w:color w:val="262526"/>
        </w:rPr>
        <w:t>new</w:t>
      </w:r>
      <w:r>
        <w:rPr>
          <w:color w:val="262526"/>
          <w:spacing w:val="6"/>
        </w:rPr>
        <w:t> </w:t>
      </w:r>
      <w:r>
        <w:rPr>
          <w:color w:val="262526"/>
        </w:rPr>
        <w:t>clause</w:t>
      </w:r>
      <w:r>
        <w:rPr>
          <w:color w:val="262526"/>
          <w:spacing w:val="5"/>
        </w:rPr>
        <w:t> </w:t>
      </w:r>
      <w:r>
        <w:rPr>
          <w:color w:val="262526"/>
        </w:rPr>
        <w:t>5.2A.6(2A)</w:t>
      </w:r>
      <w:r>
        <w:rPr>
          <w:color w:val="262526"/>
          <w:spacing w:val="6"/>
        </w:rPr>
        <w:t> </w:t>
      </w:r>
      <w:r>
        <w:rPr>
          <w:color w:val="262526"/>
        </w:rPr>
        <w:t>provides</w:t>
      </w:r>
      <w:r>
        <w:rPr>
          <w:color w:val="262526"/>
          <w:spacing w:val="6"/>
        </w:rPr>
        <w:t> </w:t>
      </w:r>
      <w:r>
        <w:rPr>
          <w:color w:val="262526"/>
        </w:rPr>
        <w:t>for</w:t>
      </w:r>
      <w:r>
        <w:rPr>
          <w:color w:val="262526"/>
          <w:spacing w:val="6"/>
        </w:rPr>
        <w:t> </w:t>
      </w:r>
      <w:r>
        <w:rPr>
          <w:color w:val="262526"/>
        </w:rPr>
        <w:t>Connection</w:t>
      </w:r>
      <w:r>
        <w:rPr>
          <w:color w:val="262526"/>
          <w:spacing w:val="6"/>
        </w:rPr>
        <w:t> </w:t>
      </w:r>
      <w:r>
        <w:rPr>
          <w:color w:val="262526"/>
        </w:rPr>
        <w:t>Applicants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about</w:t>
      </w:r>
      <w:r>
        <w:rPr>
          <w:color w:val="262526"/>
          <w:spacing w:val="3"/>
        </w:rPr>
        <w:t> </w:t>
      </w:r>
      <w:r>
        <w:rPr>
          <w:color w:val="262526"/>
        </w:rPr>
        <w:t>impediments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jurisdictional</w:t>
      </w:r>
      <w:r>
        <w:rPr>
          <w:color w:val="262526"/>
          <w:spacing w:val="3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legislation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provision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6"/>
        </w:rPr>
        <w:t> </w:t>
      </w:r>
      <w:r>
        <w:rPr>
          <w:color w:val="262526"/>
        </w:rPr>
        <w:t>a</w:t>
      </w:r>
      <w:r>
        <w:rPr>
          <w:color w:val="262526"/>
          <w:spacing w:val="6"/>
        </w:rPr>
        <w:t> </w:t>
      </w:r>
      <w:r>
        <w:rPr>
          <w:color w:val="262526"/>
        </w:rPr>
        <w:t>shared</w:t>
      </w:r>
      <w:r>
        <w:rPr>
          <w:color w:val="262526"/>
          <w:spacing w:val="6"/>
        </w:rPr>
        <w:t> </w:t>
      </w:r>
      <w:r>
        <w:rPr>
          <w:color w:val="262526"/>
        </w:rPr>
        <w:t>transmission</w:t>
      </w:r>
      <w:r>
        <w:rPr>
          <w:color w:val="262526"/>
          <w:spacing w:val="6"/>
        </w:rPr>
        <w:t> </w:t>
      </w:r>
      <w:r>
        <w:rPr>
          <w:color w:val="262526"/>
        </w:rPr>
        <w:t>service</w:t>
      </w:r>
      <w:r>
        <w:rPr>
          <w:color w:val="262526"/>
          <w:spacing w:val="6"/>
        </w:rPr>
        <w:t> </w:t>
      </w:r>
      <w:r>
        <w:rPr>
          <w:color w:val="262526"/>
        </w:rPr>
        <w:t>as</w:t>
      </w:r>
      <w:r>
        <w:rPr>
          <w:color w:val="262526"/>
          <w:spacing w:val="6"/>
        </w:rPr>
        <w:t> </w:t>
      </w:r>
      <w:r>
        <w:rPr>
          <w:color w:val="262526"/>
        </w:rPr>
        <w:t>a</w:t>
      </w:r>
      <w:r>
        <w:rPr>
          <w:color w:val="262526"/>
          <w:spacing w:val="6"/>
        </w:rPr>
        <w:t> </w:t>
      </w:r>
      <w:r>
        <w:rPr>
          <w:color w:val="262526"/>
        </w:rPr>
        <w:t>negotiated</w:t>
      </w:r>
      <w:r>
        <w:rPr>
          <w:color w:val="262526"/>
          <w:spacing w:val="6"/>
        </w:rPr>
        <w:t> </w:t>
      </w:r>
      <w:r>
        <w:rPr>
          <w:color w:val="262526"/>
        </w:rPr>
        <w:t>transmission</w:t>
      </w:r>
      <w:r>
        <w:rPr>
          <w:color w:val="262526"/>
          <w:spacing w:val="6"/>
        </w:rPr>
        <w:t> </w:t>
      </w:r>
      <w:r>
        <w:rPr>
          <w:color w:val="262526"/>
        </w:rPr>
        <w:t>service,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assistance to address</w:t>
      </w:r>
      <w:r>
        <w:rPr>
          <w:color w:val="262526"/>
          <w:spacing w:val="1"/>
        </w:rPr>
        <w:t> </w:t>
      </w:r>
      <w:r>
        <w:rPr>
          <w:color w:val="262526"/>
        </w:rPr>
        <w:t>the impediments.</w:t>
      </w:r>
    </w:p>
    <w:p>
      <w:pPr>
        <w:pStyle w:val="BodyText"/>
        <w:spacing w:line="278" w:lineRule="auto" w:before="113"/>
        <w:ind w:left="1672" w:right="176"/>
      </w:pPr>
      <w:r>
        <w:rPr>
          <w:color w:val="262526"/>
        </w:rPr>
        <w:t>In 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dealing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generating units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bidirectional</w:t>
      </w:r>
      <w:r>
        <w:rPr>
          <w:color w:val="262526"/>
          <w:spacing w:val="6"/>
        </w:rPr>
        <w:t> </w:t>
      </w:r>
      <w:r>
        <w:rPr>
          <w:color w:val="262526"/>
        </w:rPr>
        <w:t>units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7"/>
        </w:rPr>
        <w:t> </w:t>
      </w:r>
      <w:r>
        <w:rPr>
          <w:color w:val="262526"/>
        </w:rPr>
        <w:t>distribution</w:t>
      </w:r>
      <w:r>
        <w:rPr>
          <w:color w:val="262526"/>
          <w:spacing w:val="6"/>
        </w:rPr>
        <w:t> </w:t>
      </w:r>
      <w:r>
        <w:rPr>
          <w:color w:val="262526"/>
        </w:rPr>
        <w:t>networks,</w:t>
      </w:r>
      <w:r>
        <w:rPr>
          <w:color w:val="262526"/>
          <w:spacing w:val="7"/>
        </w:rPr>
        <w:t> </w:t>
      </w:r>
      <w:r>
        <w:rPr>
          <w:color w:val="262526"/>
        </w:rPr>
        <w:t>principally</w:t>
      </w:r>
      <w:r>
        <w:rPr>
          <w:color w:val="262526"/>
          <w:spacing w:val="6"/>
        </w:rPr>
        <w:t> </w:t>
      </w:r>
      <w:r>
        <w:rPr>
          <w:color w:val="262526"/>
        </w:rPr>
        <w:t>clause</w:t>
      </w:r>
      <w:r>
        <w:rPr>
          <w:color w:val="262526"/>
          <w:spacing w:val="7"/>
        </w:rPr>
        <w:t> </w:t>
      </w:r>
      <w:r>
        <w:rPr>
          <w:color w:val="262526"/>
        </w:rPr>
        <w:t>5.3.1A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7"/>
        </w:rPr>
        <w:t> </w:t>
      </w:r>
      <w:r>
        <w:rPr>
          <w:color w:val="262526"/>
        </w:rPr>
        <w:t>rules</w:t>
      </w:r>
      <w:r>
        <w:rPr>
          <w:color w:val="262526"/>
          <w:spacing w:val="6"/>
        </w:rPr>
        <w:t> </w:t>
      </w:r>
      <w:r>
        <w:rPr>
          <w:color w:val="262526"/>
        </w:rPr>
        <w:t>5.3A,</w:t>
      </w:r>
      <w:r>
        <w:rPr>
          <w:color w:val="262526"/>
          <w:spacing w:val="7"/>
        </w:rPr>
        <w:t> </w:t>
      </w:r>
      <w:r>
        <w:rPr>
          <w:color w:val="262526"/>
        </w:rPr>
        <w:t>5.3AA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5.18B,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updated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terminology</w:t>
      </w:r>
      <w:r>
        <w:rPr>
          <w:color w:val="262526"/>
          <w:spacing w:val="3"/>
        </w:rPr>
        <w:t> </w:t>
      </w:r>
      <w:r>
        <w:rPr>
          <w:color w:val="262526"/>
        </w:rPr>
        <w:t>relating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distribution</w:t>
      </w:r>
      <w:r>
        <w:rPr>
          <w:color w:val="262526"/>
          <w:spacing w:val="3"/>
        </w:rPr>
        <w:t> </w:t>
      </w:r>
      <w:r>
        <w:rPr>
          <w:color w:val="262526"/>
        </w:rPr>
        <w:t>connected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operators</w:t>
      </w:r>
      <w:r>
        <w:rPr>
          <w:color w:val="262526"/>
          <w:spacing w:val="2"/>
        </w:rPr>
        <w:t> </w:t>
      </w:r>
      <w:r>
        <w:rPr>
          <w:color w:val="262526"/>
        </w:rPr>
        <w:t>and,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whole,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just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comprising</w:t>
      </w:r>
      <w:r>
        <w:rPr>
          <w:color w:val="262526"/>
          <w:spacing w:val="1"/>
        </w:rPr>
        <w:t> </w:t>
      </w:r>
      <w:r>
        <w:rPr>
          <w:color w:val="262526"/>
        </w:rPr>
        <w:t>the system.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Since</w:t>
      </w:r>
      <w:r>
        <w:rPr>
          <w:color w:val="262526"/>
          <w:spacing w:val="4"/>
        </w:rPr>
        <w:t> </w:t>
      </w:r>
      <w:r>
        <w:rPr>
          <w:color w:val="262526"/>
        </w:rPr>
        <w:t>publication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draft</w:t>
      </w:r>
      <w:r>
        <w:rPr>
          <w:color w:val="262526"/>
          <w:spacing w:val="4"/>
        </w:rPr>
        <w:t> </w:t>
      </w:r>
      <w:r>
        <w:rPr>
          <w:color w:val="262526"/>
        </w:rPr>
        <w:t>rule,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National</w:t>
      </w:r>
      <w:r>
        <w:rPr>
          <w:color w:val="262526"/>
          <w:spacing w:val="4"/>
        </w:rPr>
        <w:t> </w:t>
      </w:r>
      <w:r>
        <w:rPr>
          <w:color w:val="262526"/>
        </w:rPr>
        <w:t>Electricity</w:t>
      </w:r>
      <w:r>
        <w:rPr>
          <w:color w:val="262526"/>
          <w:spacing w:val="4"/>
        </w:rPr>
        <w:t> </w:t>
      </w:r>
      <w:r>
        <w:rPr>
          <w:color w:val="262526"/>
        </w:rPr>
        <w:t>Amendment</w:t>
      </w:r>
      <w:r>
        <w:rPr>
          <w:color w:val="262526"/>
          <w:spacing w:val="4"/>
        </w:rPr>
        <w:t> </w:t>
      </w:r>
      <w:r>
        <w:rPr>
          <w:color w:val="262526"/>
        </w:rPr>
        <w:t>(Efficient</w:t>
      </w:r>
      <w:r>
        <w:rPr>
          <w:color w:val="262526"/>
          <w:spacing w:val="4"/>
        </w:rPr>
        <w:t> </w:t>
      </w:r>
      <w:r>
        <w:rPr>
          <w:color w:val="262526"/>
        </w:rPr>
        <w:t>management</w:t>
      </w:r>
      <w:r>
        <w:rPr>
          <w:color w:val="262526"/>
          <w:spacing w:val="-59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strength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system)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2021</w:t>
      </w:r>
      <w:r>
        <w:rPr>
          <w:color w:val="262526"/>
          <w:spacing w:val="2"/>
        </w:rPr>
        <w:t> </w:t>
      </w:r>
      <w:r>
        <w:rPr>
          <w:color w:val="262526"/>
        </w:rPr>
        <w:t>No</w:t>
      </w:r>
      <w:r>
        <w:rPr>
          <w:color w:val="262526"/>
          <w:spacing w:val="3"/>
        </w:rPr>
        <w:t> </w:t>
      </w:r>
      <w:r>
        <w:rPr>
          <w:color w:val="262526"/>
        </w:rPr>
        <w:t>11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made.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-60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updated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3"/>
        </w:rPr>
        <w:t> </w:t>
      </w:r>
      <w:r>
        <w:rPr>
          <w:color w:val="262526"/>
        </w:rPr>
        <w:t>account,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terminology</w:t>
      </w:r>
      <w:r>
        <w:rPr>
          <w:color w:val="262526"/>
          <w:spacing w:val="1"/>
        </w:rPr>
        <w:t> </w:t>
      </w:r>
      <w:r>
        <w:rPr>
          <w:color w:val="262526"/>
        </w:rPr>
        <w:t>and a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term</w:t>
      </w:r>
      <w:r>
        <w:rPr>
          <w:color w:val="262526"/>
          <w:spacing w:val="1"/>
        </w:rPr>
        <w:t> </w:t>
      </w:r>
      <w:r>
        <w:rPr>
          <w:color w:val="262526"/>
        </w:rPr>
        <w:t>‘system</w:t>
      </w:r>
      <w:r>
        <w:rPr>
          <w:color w:val="262526"/>
          <w:spacing w:val="1"/>
        </w:rPr>
        <w:t> </w:t>
      </w:r>
      <w:r>
        <w:rPr>
          <w:color w:val="262526"/>
        </w:rPr>
        <w:t>strength</w:t>
      </w:r>
      <w:r>
        <w:rPr>
          <w:color w:val="262526"/>
          <w:spacing w:val="1"/>
        </w:rPr>
        <w:t> </w:t>
      </w:r>
      <w:r>
        <w:rPr>
          <w:color w:val="262526"/>
        </w:rPr>
        <w:t>unit’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‘system</w:t>
      </w:r>
      <w:r>
        <w:rPr>
          <w:color w:val="262526"/>
          <w:spacing w:val="1"/>
        </w:rPr>
        <w:t> </w:t>
      </w:r>
      <w:r>
        <w:rPr>
          <w:color w:val="262526"/>
        </w:rPr>
        <w:t>strength</w:t>
      </w:r>
      <w:r>
        <w:rPr>
          <w:color w:val="262526"/>
          <w:spacing w:val="1"/>
        </w:rPr>
        <w:t> </w:t>
      </w:r>
      <w:r>
        <w:rPr>
          <w:color w:val="262526"/>
        </w:rPr>
        <w:t>production</w:t>
      </w:r>
      <w:r>
        <w:rPr>
          <w:color w:val="262526"/>
          <w:spacing w:val="1"/>
        </w:rPr>
        <w:t> </w:t>
      </w:r>
      <w:r>
        <w:rPr>
          <w:color w:val="262526"/>
        </w:rPr>
        <w:t>unit’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avoid</w:t>
      </w:r>
      <w:r>
        <w:rPr>
          <w:color w:val="262526"/>
          <w:spacing w:val="1"/>
        </w:rPr>
        <w:t> </w:t>
      </w:r>
      <w:r>
        <w:rPr>
          <w:color w:val="262526"/>
        </w:rPr>
        <w:t>confusion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separate</w:t>
      </w:r>
      <w:r>
        <w:rPr>
          <w:color w:val="262526"/>
          <w:spacing w:val="1"/>
        </w:rPr>
        <w:t> </w:t>
      </w:r>
      <w:r>
        <w:rPr>
          <w:color w:val="262526"/>
        </w:rPr>
        <w:t>concept,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strength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1"/>
        </w:rPr>
        <w:t> </w:t>
      </w:r>
      <w:r>
        <w:rPr>
          <w:color w:val="262526"/>
        </w:rPr>
        <w:t>charge.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amends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definitions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short</w:t>
      </w:r>
      <w:r>
        <w:rPr>
          <w:color w:val="262526"/>
          <w:spacing w:val="3"/>
        </w:rPr>
        <w:t> </w:t>
      </w:r>
      <w:r>
        <w:rPr>
          <w:color w:val="262526"/>
        </w:rPr>
        <w:t>circuit</w:t>
      </w:r>
      <w:r>
        <w:rPr>
          <w:color w:val="262526"/>
          <w:spacing w:val="3"/>
        </w:rPr>
        <w:t> </w:t>
      </w:r>
      <w:r>
        <w:rPr>
          <w:color w:val="262526"/>
        </w:rPr>
        <w:t>ratio,</w:t>
      </w:r>
      <w:r>
        <w:rPr>
          <w:color w:val="262526"/>
          <w:spacing w:val="3"/>
        </w:rPr>
        <w:t> </w:t>
      </w:r>
      <w:r>
        <w:rPr>
          <w:color w:val="262526"/>
        </w:rPr>
        <w:t>inverter</w:t>
      </w:r>
      <w:r>
        <w:rPr>
          <w:color w:val="262526"/>
          <w:spacing w:val="3"/>
        </w:rPr>
        <w:t> </w:t>
      </w:r>
      <w:r>
        <w:rPr>
          <w:color w:val="262526"/>
        </w:rPr>
        <w:t>based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inverter</w:t>
      </w:r>
      <w:r>
        <w:rPr>
          <w:color w:val="262526"/>
          <w:spacing w:val="1"/>
        </w:rPr>
        <w:t> </w:t>
      </w:r>
      <w:r>
        <w:rPr>
          <w:color w:val="262526"/>
        </w:rPr>
        <w:t>based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introduced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strength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Clause</w:t>
      </w:r>
      <w:r>
        <w:rPr>
          <w:color w:val="262526"/>
          <w:spacing w:val="4"/>
        </w:rPr>
        <w:t> </w:t>
      </w:r>
      <w:r>
        <w:rPr>
          <w:color w:val="262526"/>
        </w:rPr>
        <w:t>5.9.3</w:t>
      </w:r>
      <w:r>
        <w:rPr>
          <w:color w:val="262526"/>
          <w:spacing w:val="4"/>
        </w:rPr>
        <w:t> </w:t>
      </w:r>
      <w:r>
        <w:rPr>
          <w:color w:val="262526"/>
        </w:rPr>
        <w:t>deals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5"/>
        </w:rPr>
        <w:t> </w:t>
      </w:r>
      <w:r>
        <w:rPr>
          <w:color w:val="262526"/>
        </w:rPr>
        <w:t>disconnection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reconnection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drafting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been</w:t>
      </w:r>
      <w:r>
        <w:rPr>
          <w:color w:val="262526"/>
          <w:spacing w:val="5"/>
        </w:rPr>
        <w:t> </w:t>
      </w:r>
      <w:r>
        <w:rPr>
          <w:color w:val="262526"/>
        </w:rPr>
        <w:t>amended</w:t>
      </w:r>
      <w:r>
        <w:rPr>
          <w:color w:val="262526"/>
          <w:spacing w:val="-60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(compared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avoid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unintended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meaning.</w:t>
      </w:r>
    </w:p>
    <w:p>
      <w:pPr>
        <w:pStyle w:val="BodyText"/>
        <w:spacing w:line="278" w:lineRule="auto" w:before="114"/>
        <w:ind w:left="1672" w:right="201"/>
      </w:pPr>
      <w:r>
        <w:rPr>
          <w:color w:val="262526"/>
        </w:rPr>
        <w:t>Schedule</w:t>
      </w:r>
      <w:r>
        <w:rPr>
          <w:color w:val="262526"/>
          <w:spacing w:val="1"/>
        </w:rPr>
        <w:t> </w:t>
      </w:r>
      <w:r>
        <w:rPr>
          <w:color w:val="262526"/>
        </w:rPr>
        <w:t>5.2</w:t>
      </w:r>
      <w:r>
        <w:rPr>
          <w:color w:val="262526"/>
          <w:spacing w:val="2"/>
        </w:rPr>
        <w:t> </w:t>
      </w:r>
      <w:r>
        <w:rPr>
          <w:color w:val="262526"/>
        </w:rPr>
        <w:t>deals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range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-60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systems.</w:t>
      </w:r>
      <w:r>
        <w:rPr>
          <w:color w:val="262526"/>
          <w:spacing w:val="2"/>
        </w:rPr>
        <w:t> </w:t>
      </w:r>
      <w:r>
        <w:rPr>
          <w:color w:val="262526"/>
        </w:rPr>
        <w:t>Follow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technical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clarifies</w:t>
      </w:r>
      <w:r>
        <w:rPr>
          <w:color w:val="262526"/>
          <w:spacing w:val="2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standards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production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within an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system,</w:t>
      </w:r>
      <w:r>
        <w:rPr>
          <w:color w:val="262526"/>
          <w:spacing w:val="1"/>
        </w:rPr>
        <w:t> </w:t>
      </w:r>
      <w:r>
        <w:rPr>
          <w:color w:val="262526"/>
        </w:rPr>
        <w:t>since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contain</w:t>
      </w:r>
      <w:r>
        <w:rPr>
          <w:color w:val="262526"/>
          <w:spacing w:val="1"/>
        </w:rPr>
        <w:t> </w:t>
      </w:r>
      <w:r>
        <w:rPr>
          <w:color w:val="262526"/>
        </w:rPr>
        <w:t>sources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well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3"/>
        </w:rPr>
        <w:t> </w:t>
      </w:r>
      <w:r>
        <w:rPr>
          <w:color w:val="262526"/>
        </w:rPr>
        <w:t>units.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avoid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unintended result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resulted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standards</w:t>
      </w:r>
      <w:r>
        <w:rPr>
          <w:color w:val="262526"/>
          <w:spacing w:val="1"/>
        </w:rPr>
        <w:t> </w:t>
      </w:r>
      <w:r>
        <w:rPr>
          <w:color w:val="262526"/>
        </w:rPr>
        <w:t>applying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nameplate</w:t>
      </w:r>
      <w:r>
        <w:rPr>
          <w:color w:val="262526"/>
          <w:spacing w:val="3"/>
        </w:rPr>
        <w:t> </w:t>
      </w:r>
      <w:r>
        <w:rPr>
          <w:color w:val="262526"/>
        </w:rPr>
        <w:t>ratings</w:t>
      </w:r>
      <w:r>
        <w:rPr>
          <w:color w:val="262526"/>
          <w:spacing w:val="3"/>
        </w:rPr>
        <w:t> </w:t>
      </w:r>
      <w:r>
        <w:rPr>
          <w:color w:val="262526"/>
        </w:rPr>
        <w:t>less</w:t>
      </w:r>
      <w:r>
        <w:rPr>
          <w:color w:val="262526"/>
          <w:spacing w:val="3"/>
        </w:rPr>
        <w:t> </w:t>
      </w:r>
      <w:r>
        <w:rPr>
          <w:color w:val="262526"/>
        </w:rPr>
        <w:t>than</w:t>
      </w:r>
      <w:r>
        <w:rPr>
          <w:color w:val="262526"/>
          <w:spacing w:val="3"/>
        </w:rPr>
        <w:t> </w:t>
      </w:r>
      <w:r>
        <w:rPr>
          <w:color w:val="262526"/>
        </w:rPr>
        <w:t>30</w:t>
      </w:r>
      <w:r>
        <w:rPr>
          <w:color w:val="262526"/>
          <w:spacing w:val="3"/>
        </w:rPr>
        <w:t> </w:t>
      </w:r>
      <w:r>
        <w:rPr>
          <w:color w:val="262526"/>
        </w:rPr>
        <w:t>MW</w:t>
      </w:r>
      <w:r>
        <w:rPr>
          <w:color w:val="262526"/>
          <w:spacing w:val="3"/>
        </w:rPr>
        <w:t> </w:t>
      </w:r>
      <w:r>
        <w:rPr>
          <w:color w:val="262526"/>
        </w:rPr>
        <w:t>when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intended.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drafting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76"/>
      </w:pPr>
      <w:bookmarkStart w:name="G.7 Changes to Chapters 5A and 6B " w:id="203"/>
      <w:bookmarkEnd w:id="203"/>
      <w:r>
        <w:rPr/>
      </w:r>
      <w:bookmarkStart w:name="G.8 Changes to Chapter 6 " w:id="204"/>
      <w:bookmarkEnd w:id="204"/>
      <w:r>
        <w:rPr/>
      </w:r>
      <w:bookmarkStart w:name="G.9 Changes to Chapter 7 " w:id="205"/>
      <w:bookmarkEnd w:id="205"/>
      <w:r>
        <w:rPr/>
      </w:r>
      <w:bookmarkStart w:name="G.10 Changes to Chapter 8 " w:id="206"/>
      <w:bookmarkEnd w:id="206"/>
      <w:r>
        <w:rPr/>
      </w:r>
      <w:bookmarkStart w:name="G.11 Changes to Chapter 9 " w:id="207"/>
      <w:bookmarkEnd w:id="207"/>
      <w:r>
        <w:rPr/>
      </w:r>
      <w:bookmarkStart w:name="_bookmark76" w:id="208"/>
      <w:bookmarkEnd w:id="208"/>
      <w:r>
        <w:rPr/>
      </w:r>
      <w:r>
        <w:rPr>
          <w:color w:val="262526"/>
        </w:rPr>
        <w:t>has also been streamlined through the use</w:t>
      </w:r>
      <w:r>
        <w:rPr>
          <w:color w:val="262526"/>
          <w:spacing w:val="1"/>
        </w:rPr>
        <w:t> </w:t>
      </w:r>
      <w:r>
        <w:rPr>
          <w:color w:val="262526"/>
        </w:rPr>
        <w:t>of the terms ‘production unit’, ‘synchronous</w:t>
      </w:r>
      <w:r>
        <w:rPr>
          <w:color w:val="262526"/>
          <w:spacing w:val="1"/>
        </w:rPr>
        <w:t> </w:t>
      </w:r>
      <w:r>
        <w:rPr>
          <w:color w:val="262526"/>
        </w:rPr>
        <w:t>production</w:t>
      </w:r>
      <w:r>
        <w:rPr>
          <w:color w:val="262526"/>
          <w:spacing w:val="2"/>
        </w:rPr>
        <w:t> </w:t>
      </w:r>
      <w:r>
        <w:rPr>
          <w:color w:val="262526"/>
        </w:rPr>
        <w:t>unit’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‘asynchronous</w:t>
      </w:r>
      <w:r>
        <w:rPr>
          <w:color w:val="262526"/>
          <w:spacing w:val="2"/>
        </w:rPr>
        <w:t> </w:t>
      </w:r>
      <w:r>
        <w:rPr>
          <w:color w:val="262526"/>
        </w:rPr>
        <w:t>production</w:t>
      </w:r>
      <w:r>
        <w:rPr>
          <w:color w:val="262526"/>
          <w:spacing w:val="2"/>
        </w:rPr>
        <w:t> </w:t>
      </w:r>
      <w:r>
        <w:rPr>
          <w:color w:val="262526"/>
        </w:rPr>
        <w:t>unit’.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standards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S5.2.6.15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S5.2.5.16,</w:t>
      </w:r>
      <w:r>
        <w:rPr>
          <w:color w:val="262526"/>
          <w:spacing w:val="2"/>
        </w:rPr>
        <w:t> </w:t>
      </w:r>
      <w:r>
        <w:rPr>
          <w:color w:val="262526"/>
        </w:rPr>
        <w:t>introduced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strength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extend</w:t>
      </w:r>
      <w:r>
        <w:rPr>
          <w:color w:val="262526"/>
          <w:spacing w:val="1"/>
        </w:rPr>
        <w:t> </w:t>
      </w:r>
      <w:r>
        <w:rPr>
          <w:color w:val="262526"/>
        </w:rPr>
        <w:t>them to bidirectional units.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Chapters 5A and 6B</w:t>
      </w:r>
    </w:p>
    <w:p>
      <w:pPr>
        <w:pStyle w:val="BodyText"/>
        <w:spacing w:line="278" w:lineRule="auto" w:before="79"/>
        <w:ind w:left="1672" w:right="212"/>
      </w:pPr>
      <w:r>
        <w:rPr>
          <w:color w:val="262526"/>
        </w:rPr>
        <w:t>Since</w:t>
      </w:r>
      <w:r>
        <w:rPr>
          <w:color w:val="262526"/>
          <w:spacing w:val="3"/>
        </w:rPr>
        <w:t> </w:t>
      </w:r>
      <w:r>
        <w:rPr>
          <w:color w:val="262526"/>
        </w:rPr>
        <w:t>publication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4"/>
        </w:rPr>
        <w:t> </w:t>
      </w:r>
      <w:r>
        <w:rPr>
          <w:color w:val="262526"/>
        </w:rPr>
        <w:t>rule,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National</w:t>
      </w:r>
      <w:r>
        <w:rPr>
          <w:color w:val="262526"/>
          <w:spacing w:val="3"/>
        </w:rPr>
        <w:t> </w:t>
      </w:r>
      <w:r>
        <w:rPr>
          <w:color w:val="262526"/>
        </w:rPr>
        <w:t>Electricity</w:t>
      </w:r>
      <w:r>
        <w:rPr>
          <w:color w:val="262526"/>
          <w:spacing w:val="4"/>
        </w:rPr>
        <w:t> </w:t>
      </w:r>
      <w:r>
        <w:rPr>
          <w:color w:val="262526"/>
        </w:rPr>
        <w:t>Amendment</w:t>
      </w:r>
      <w:r>
        <w:rPr>
          <w:color w:val="262526"/>
          <w:spacing w:val="3"/>
        </w:rPr>
        <w:t> </w:t>
      </w:r>
      <w:r>
        <w:rPr>
          <w:color w:val="262526"/>
        </w:rPr>
        <w:t>(Access,</w:t>
      </w:r>
      <w:r>
        <w:rPr>
          <w:color w:val="262526"/>
          <w:spacing w:val="4"/>
        </w:rPr>
        <w:t> </w:t>
      </w:r>
      <w:r>
        <w:rPr>
          <w:color w:val="262526"/>
        </w:rPr>
        <w:t>pricing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incentive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distributed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resources)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2021</w:t>
      </w:r>
      <w:r>
        <w:rPr>
          <w:color w:val="262526"/>
          <w:spacing w:val="2"/>
        </w:rPr>
        <w:t> </w:t>
      </w:r>
      <w:r>
        <w:rPr>
          <w:color w:val="262526"/>
        </w:rPr>
        <w:t>No.</w:t>
      </w:r>
      <w:r>
        <w:rPr>
          <w:color w:val="262526"/>
          <w:spacing w:val="3"/>
        </w:rPr>
        <w:t> </w:t>
      </w:r>
      <w:r>
        <w:rPr>
          <w:color w:val="262526"/>
        </w:rPr>
        <w:t>9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made,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Chapters</w:t>
      </w:r>
      <w:r>
        <w:rPr>
          <w:color w:val="262526"/>
          <w:spacing w:val="3"/>
        </w:rPr>
        <w:t> </w:t>
      </w:r>
      <w:r>
        <w:rPr>
          <w:color w:val="262526"/>
        </w:rPr>
        <w:t>5A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6B.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final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updated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those</w:t>
      </w:r>
      <w:r>
        <w:rPr>
          <w:color w:val="262526"/>
          <w:spacing w:val="-59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account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terminology,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particular</w:t>
      </w:r>
      <w:r>
        <w:rPr>
          <w:color w:val="262526"/>
          <w:spacing w:val="1"/>
        </w:rPr>
        <w:t> </w:t>
      </w:r>
      <w:r>
        <w:rPr>
          <w:color w:val="262526"/>
        </w:rPr>
        <w:t>non-registered</w:t>
      </w:r>
      <w:r>
        <w:rPr>
          <w:color w:val="262526"/>
          <w:spacing w:val="1"/>
        </w:rPr>
        <w:t> </w:t>
      </w:r>
      <w:r>
        <w:rPr>
          <w:color w:val="262526"/>
        </w:rPr>
        <w:t>DER</w:t>
      </w:r>
      <w:r>
        <w:rPr>
          <w:color w:val="262526"/>
          <w:spacing w:val="1"/>
        </w:rPr>
        <w:t> </w:t>
      </w:r>
      <w:r>
        <w:rPr>
          <w:color w:val="262526"/>
        </w:rPr>
        <w:t>provider, basic</w:t>
      </w:r>
      <w:r>
        <w:rPr>
          <w:color w:val="262526"/>
          <w:spacing w:val="1"/>
        </w:rPr>
        <w:t> </w:t>
      </w:r>
      <w:r>
        <w:rPr>
          <w:color w:val="262526"/>
        </w:rPr>
        <w:t>micro DER</w:t>
      </w:r>
      <w:r>
        <w:rPr>
          <w:color w:val="262526"/>
          <w:spacing w:val="1"/>
        </w:rPr>
        <w:t> </w:t>
      </w:r>
      <w:r>
        <w:rPr>
          <w:color w:val="262526"/>
        </w:rPr>
        <w:t>connection service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micro DER</w:t>
      </w:r>
      <w:r>
        <w:rPr>
          <w:color w:val="262526"/>
          <w:spacing w:val="1"/>
        </w:rPr>
        <w:t> </w:t>
      </w:r>
      <w:r>
        <w:rPr>
          <w:color w:val="262526"/>
        </w:rPr>
        <w:t>connection. Chapter</w:t>
      </w:r>
      <w:r>
        <w:rPr>
          <w:color w:val="262526"/>
          <w:spacing w:val="1"/>
        </w:rPr>
        <w:t> </w:t>
      </w:r>
      <w:r>
        <w:rPr>
          <w:color w:val="262526"/>
        </w:rPr>
        <w:t>5A will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-59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amended</w:t>
      </w:r>
      <w:r>
        <w:rPr>
          <w:color w:val="262526"/>
          <w:spacing w:val="4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National</w:t>
      </w:r>
      <w:r>
        <w:rPr>
          <w:color w:val="262526"/>
          <w:spacing w:val="4"/>
        </w:rPr>
        <w:t> </w:t>
      </w:r>
      <w:r>
        <w:rPr>
          <w:color w:val="262526"/>
        </w:rPr>
        <w:t>Electricity</w:t>
      </w:r>
      <w:r>
        <w:rPr>
          <w:color w:val="262526"/>
          <w:spacing w:val="4"/>
        </w:rPr>
        <w:t> </w:t>
      </w:r>
      <w:r>
        <w:rPr>
          <w:color w:val="262526"/>
        </w:rPr>
        <w:t>Amendment</w:t>
      </w:r>
      <w:r>
        <w:rPr>
          <w:color w:val="262526"/>
          <w:spacing w:val="3"/>
        </w:rPr>
        <w:t> </w:t>
      </w:r>
      <w:r>
        <w:rPr>
          <w:color w:val="262526"/>
        </w:rPr>
        <w:t>(Efficient</w:t>
      </w:r>
      <w:r>
        <w:rPr>
          <w:color w:val="262526"/>
          <w:spacing w:val="4"/>
        </w:rPr>
        <w:t> </w:t>
      </w:r>
      <w:r>
        <w:rPr>
          <w:color w:val="262526"/>
        </w:rPr>
        <w:t>management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strength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system)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2021</w:t>
      </w:r>
      <w:r>
        <w:rPr>
          <w:color w:val="262526"/>
          <w:spacing w:val="2"/>
        </w:rPr>
        <w:t> </w:t>
      </w:r>
      <w:r>
        <w:rPr>
          <w:color w:val="262526"/>
        </w:rPr>
        <w:t>No</w:t>
      </w:r>
      <w:r>
        <w:rPr>
          <w:color w:val="262526"/>
          <w:spacing w:val="1"/>
        </w:rPr>
        <w:t> </w:t>
      </w:r>
      <w:r>
        <w:rPr>
          <w:color w:val="262526"/>
        </w:rPr>
        <w:t>11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takes</w:t>
      </w:r>
      <w:r>
        <w:rPr>
          <w:color w:val="262526"/>
          <w:spacing w:val="2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account.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1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6</w:t>
      </w:r>
    </w:p>
    <w:p>
      <w:pPr>
        <w:pStyle w:val="BodyText"/>
        <w:spacing w:line="278" w:lineRule="auto" w:before="78"/>
        <w:ind w:left="1672" w:right="20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updates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terminology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3"/>
        </w:rPr>
        <w:t> </w:t>
      </w:r>
      <w:r>
        <w:rPr>
          <w:color w:val="262526"/>
        </w:rPr>
        <w:t>account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-59"/>
        </w:rPr>
        <w:t> </w:t>
      </w:r>
      <w:r>
        <w:rPr>
          <w:color w:val="262526"/>
        </w:rPr>
        <w:t>made by recent rules.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7</w:t>
      </w:r>
    </w:p>
    <w:p>
      <w:pPr>
        <w:pStyle w:val="BodyText"/>
        <w:spacing w:line="278" w:lineRule="auto" w:before="79"/>
        <w:ind w:left="1672" w:right="16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corrects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clarifies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7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light</w:t>
      </w:r>
      <w:r>
        <w:rPr>
          <w:color w:val="262526"/>
          <w:spacing w:val="-59"/>
        </w:rPr>
        <w:t> </w:t>
      </w:r>
      <w:r>
        <w:rPr>
          <w:color w:val="262526"/>
        </w:rPr>
        <w:t>of</w:t>
      </w:r>
      <w:r>
        <w:rPr>
          <w:color w:val="262526"/>
          <w:spacing w:val="9"/>
        </w:rPr>
        <w:t> </w:t>
      </w:r>
      <w:r>
        <w:rPr>
          <w:color w:val="262526"/>
        </w:rPr>
        <w:t>consultation</w:t>
      </w:r>
      <w:r>
        <w:rPr>
          <w:color w:val="262526"/>
          <w:spacing w:val="9"/>
        </w:rPr>
        <w:t> </w:t>
      </w:r>
      <w:r>
        <w:rPr>
          <w:color w:val="262526"/>
        </w:rPr>
        <w:t>feedback</w:t>
      </w:r>
      <w:r>
        <w:rPr>
          <w:color w:val="262526"/>
          <w:spacing w:val="9"/>
        </w:rPr>
        <w:t> </w:t>
      </w:r>
      <w:r>
        <w:rPr>
          <w:color w:val="262526"/>
        </w:rPr>
        <w:t>and</w:t>
      </w:r>
      <w:r>
        <w:rPr>
          <w:color w:val="262526"/>
          <w:spacing w:val="9"/>
        </w:rPr>
        <w:t> </w:t>
      </w:r>
      <w:r>
        <w:rPr>
          <w:color w:val="262526"/>
        </w:rPr>
        <w:t>to</w:t>
      </w:r>
      <w:r>
        <w:rPr>
          <w:color w:val="262526"/>
          <w:spacing w:val="10"/>
        </w:rPr>
        <w:t> </w:t>
      </w:r>
      <w:r>
        <w:rPr>
          <w:color w:val="262526"/>
        </w:rPr>
        <w:t>use</w:t>
      </w:r>
      <w:r>
        <w:rPr>
          <w:color w:val="262526"/>
          <w:spacing w:val="9"/>
        </w:rPr>
        <w:t> </w:t>
      </w:r>
      <w:r>
        <w:rPr>
          <w:color w:val="262526"/>
        </w:rPr>
        <w:t>the</w:t>
      </w:r>
      <w:r>
        <w:rPr>
          <w:color w:val="262526"/>
          <w:spacing w:val="9"/>
        </w:rPr>
        <w:t> </w:t>
      </w:r>
      <w:r>
        <w:rPr>
          <w:color w:val="262526"/>
        </w:rPr>
        <w:t>new</w:t>
      </w:r>
      <w:r>
        <w:rPr>
          <w:color w:val="262526"/>
          <w:spacing w:val="9"/>
        </w:rPr>
        <w:t> </w:t>
      </w:r>
      <w:r>
        <w:rPr>
          <w:color w:val="262526"/>
        </w:rPr>
        <w:t>terminology</w:t>
      </w:r>
      <w:r>
        <w:rPr>
          <w:color w:val="262526"/>
          <w:spacing w:val="9"/>
        </w:rPr>
        <w:t> </w:t>
      </w:r>
      <w:r>
        <w:rPr>
          <w:color w:val="262526"/>
        </w:rPr>
        <w:t>such</w:t>
      </w:r>
      <w:r>
        <w:rPr>
          <w:color w:val="262526"/>
          <w:spacing w:val="10"/>
        </w:rPr>
        <w:t> </w:t>
      </w:r>
      <w:r>
        <w:rPr>
          <w:color w:val="262526"/>
        </w:rPr>
        <w:t>as</w:t>
      </w:r>
      <w:r>
        <w:rPr>
          <w:color w:val="262526"/>
          <w:spacing w:val="9"/>
        </w:rPr>
        <w:t> </w:t>
      </w:r>
      <w:r>
        <w:rPr>
          <w:color w:val="262526"/>
        </w:rPr>
        <w:t>bidirectional</w:t>
      </w:r>
      <w:r>
        <w:rPr>
          <w:color w:val="262526"/>
          <w:spacing w:val="9"/>
        </w:rPr>
        <w:t> </w:t>
      </w:r>
      <w:r>
        <w:rPr>
          <w:color w:val="262526"/>
        </w:rPr>
        <w:t>unit.</w:t>
      </w:r>
      <w:r>
        <w:rPr>
          <w:color w:val="262526"/>
          <w:spacing w:val="9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clauses 7.4.1 and 7.4.2, a Small Resource Aggregator will be subject to the same restrictions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becoming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Metering</w:t>
      </w:r>
      <w:r>
        <w:rPr>
          <w:color w:val="262526"/>
          <w:spacing w:val="1"/>
        </w:rPr>
        <w:t> </w:t>
      </w:r>
      <w:r>
        <w:rPr>
          <w:color w:val="262526"/>
        </w:rPr>
        <w:t>Provider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Metering</w:t>
      </w:r>
      <w:r>
        <w:rPr>
          <w:color w:val="262526"/>
          <w:spacing w:val="1"/>
        </w:rPr>
        <w:t> </w:t>
      </w:r>
      <w:r>
        <w:rPr>
          <w:color w:val="262526"/>
        </w:rPr>
        <w:t>Data</w:t>
      </w:r>
      <w:r>
        <w:rPr>
          <w:color w:val="262526"/>
          <w:spacing w:val="1"/>
        </w:rPr>
        <w:t> </w:t>
      </w:r>
      <w:r>
        <w:rPr>
          <w:color w:val="262526"/>
        </w:rPr>
        <w:t>Provider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Customer,</w:t>
      </w:r>
      <w:r>
        <w:rPr>
          <w:color w:val="262526"/>
          <w:spacing w:val="1"/>
        </w:rPr>
        <w:t> </w:t>
      </w:r>
      <w:r>
        <w:rPr>
          <w:color w:val="262526"/>
        </w:rPr>
        <w:t>rather</w:t>
      </w:r>
      <w:r>
        <w:rPr>
          <w:color w:val="262526"/>
          <w:spacing w:val="1"/>
        </w:rPr>
        <w:t> </w:t>
      </w:r>
      <w:r>
        <w:rPr>
          <w:color w:val="262526"/>
        </w:rPr>
        <w:t>than aligning</w:t>
      </w:r>
      <w:r>
        <w:rPr>
          <w:color w:val="262526"/>
          <w:spacing w:val="1"/>
        </w:rPr>
        <w:t> </w:t>
      </w:r>
      <w:r>
        <w:rPr>
          <w:color w:val="262526"/>
        </w:rPr>
        <w:t>them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Generators.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7.15.6(f)</w:t>
      </w:r>
      <w:r>
        <w:rPr>
          <w:color w:val="262526"/>
          <w:spacing w:val="1"/>
        </w:rPr>
        <w:t> </w:t>
      </w:r>
      <w:r>
        <w:rPr>
          <w:color w:val="262526"/>
        </w:rPr>
        <w:t>Small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Aggregators</w:t>
      </w:r>
      <w:r>
        <w:rPr>
          <w:color w:val="262526"/>
          <w:spacing w:val="1"/>
        </w:rPr>
        <w:t> </w:t>
      </w:r>
      <w:r>
        <w:rPr>
          <w:color w:val="262526"/>
        </w:rPr>
        <w:t>will,</w:t>
      </w:r>
      <w:r>
        <w:rPr>
          <w:color w:val="262526"/>
          <w:spacing w:val="2"/>
        </w:rPr>
        <w:t> </w:t>
      </w:r>
      <w:r>
        <w:rPr>
          <w:color w:val="262526"/>
        </w:rPr>
        <w:t>like</w:t>
      </w:r>
      <w:r>
        <w:rPr>
          <w:color w:val="262526"/>
          <w:spacing w:val="2"/>
        </w:rPr>
        <w:t> </w:t>
      </w:r>
      <w:r>
        <w:rPr>
          <w:color w:val="262526"/>
        </w:rPr>
        <w:t>retailers,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access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baseline</w:t>
      </w:r>
      <w:r>
        <w:rPr>
          <w:color w:val="262526"/>
          <w:spacing w:val="2"/>
        </w:rPr>
        <w:t> </w:t>
      </w:r>
      <w:r>
        <w:rPr>
          <w:color w:val="262526"/>
        </w:rPr>
        <w:t>data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relating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wholesale</w:t>
      </w:r>
      <w:r>
        <w:rPr>
          <w:color w:val="262526"/>
          <w:spacing w:val="1"/>
        </w:rPr>
        <w:t> </w:t>
      </w:r>
      <w:r>
        <w:rPr>
          <w:color w:val="262526"/>
        </w:rPr>
        <w:t>demand</w:t>
      </w:r>
      <w:r>
        <w:rPr>
          <w:color w:val="262526"/>
          <w:spacing w:val="2"/>
        </w:rPr>
        <w:t> </w:t>
      </w:r>
      <w:r>
        <w:rPr>
          <w:color w:val="262526"/>
        </w:rPr>
        <w:t>response</w:t>
      </w:r>
      <w:r>
        <w:rPr>
          <w:color w:val="262526"/>
          <w:spacing w:val="1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financially</w:t>
      </w:r>
      <w:r>
        <w:rPr>
          <w:color w:val="262526"/>
          <w:spacing w:val="1"/>
        </w:rPr>
        <w:t> </w:t>
      </w:r>
      <w:r>
        <w:rPr>
          <w:color w:val="262526"/>
        </w:rPr>
        <w:t>responsible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relevant</w:t>
      </w:r>
      <w:r>
        <w:rPr>
          <w:color w:val="262526"/>
          <w:spacing w:val="1"/>
        </w:rPr>
        <w:t> </w:t>
      </w:r>
      <w:r>
        <w:rPr>
          <w:color w:val="262526"/>
        </w:rPr>
        <w:t>connection</w:t>
      </w:r>
      <w:r>
        <w:rPr>
          <w:color w:val="262526"/>
          <w:spacing w:val="1"/>
        </w:rPr>
        <w:t> </w:t>
      </w:r>
      <w:r>
        <w:rPr>
          <w:color w:val="262526"/>
        </w:rPr>
        <w:t>point.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amended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clarification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correct inadvertent omissions from the draft rule.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8</w:t>
      </w:r>
    </w:p>
    <w:p>
      <w:pPr>
        <w:pStyle w:val="BodyText"/>
        <w:spacing w:line="278" w:lineRule="auto" w:before="79"/>
        <w:ind w:left="1672" w:right="175"/>
      </w:pP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8.2.1</w:t>
      </w:r>
      <w:r>
        <w:rPr>
          <w:color w:val="262526"/>
          <w:spacing w:val="3"/>
        </w:rPr>
        <w:t> </w:t>
      </w:r>
      <w:r>
        <w:rPr>
          <w:color w:val="262526"/>
        </w:rPr>
        <w:t>deals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application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dispute</w:t>
      </w:r>
      <w:r>
        <w:rPr>
          <w:color w:val="262526"/>
          <w:spacing w:val="4"/>
        </w:rPr>
        <w:t> </w:t>
      </w:r>
      <w:r>
        <w:rPr>
          <w:color w:val="262526"/>
        </w:rPr>
        <w:t>resolution</w:t>
      </w:r>
      <w:r>
        <w:rPr>
          <w:color w:val="262526"/>
          <w:spacing w:val="3"/>
        </w:rPr>
        <w:t> </w:t>
      </w:r>
      <w:r>
        <w:rPr>
          <w:color w:val="262526"/>
        </w:rPr>
        <w:t>arrangements.</w:t>
      </w:r>
      <w:r>
        <w:rPr>
          <w:color w:val="262526"/>
          <w:spacing w:val="3"/>
        </w:rPr>
        <w:t> </w:t>
      </w:r>
      <w:r>
        <w:rPr>
          <w:color w:val="262526"/>
        </w:rPr>
        <w:t>Paragraph</w:t>
      </w:r>
      <w:r>
        <w:rPr>
          <w:color w:val="262526"/>
          <w:spacing w:val="4"/>
        </w:rPr>
        <w:t> </w:t>
      </w:r>
      <w:r>
        <w:rPr>
          <w:color w:val="262526"/>
        </w:rPr>
        <w:t>(h)</w:t>
      </w:r>
      <w:r>
        <w:rPr>
          <w:color w:val="262526"/>
          <w:spacing w:val="-60"/>
        </w:rPr>
        <w:t> </w:t>
      </w:r>
      <w:r>
        <w:rPr>
          <w:color w:val="262526"/>
        </w:rPr>
        <w:t>includes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list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provisions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are</w:t>
      </w:r>
      <w:r>
        <w:rPr>
          <w:color w:val="262526"/>
          <w:spacing w:val="4"/>
        </w:rPr>
        <w:t> </w:t>
      </w:r>
      <w:r>
        <w:rPr>
          <w:color w:val="262526"/>
        </w:rPr>
        <w:t>not</w:t>
      </w:r>
      <w:r>
        <w:rPr>
          <w:color w:val="262526"/>
          <w:spacing w:val="5"/>
        </w:rPr>
        <w:t> </w:t>
      </w:r>
      <w:r>
        <w:rPr>
          <w:color w:val="262526"/>
        </w:rPr>
        <w:t>subject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8.2.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4"/>
        </w:rPr>
        <w:t> </w:t>
      </w:r>
      <w:r>
        <w:rPr>
          <w:color w:val="262526"/>
        </w:rPr>
        <w:t>rule,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list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updated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reflect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2.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revised</w:t>
      </w:r>
      <w:r>
        <w:rPr>
          <w:color w:val="262526"/>
          <w:spacing w:val="1"/>
        </w:rPr>
        <w:t> </w:t>
      </w:r>
      <w:r>
        <w:rPr>
          <w:color w:val="262526"/>
        </w:rPr>
        <w:t>terminology adopted for the final rule.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consumer</w:t>
      </w:r>
      <w:r>
        <w:rPr>
          <w:color w:val="262526"/>
          <w:spacing w:val="-59"/>
        </w:rPr>
        <w:t> </w:t>
      </w:r>
      <w:r>
        <w:rPr>
          <w:color w:val="262526"/>
        </w:rPr>
        <w:t>advocacy funding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made</w:t>
      </w:r>
      <w:r>
        <w:rPr>
          <w:color w:val="262526"/>
          <w:spacing w:val="1"/>
        </w:rPr>
        <w:t> </w:t>
      </w:r>
      <w:r>
        <w:rPr>
          <w:color w:val="262526"/>
        </w:rPr>
        <w:t>in light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feedback.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9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The draft rule proposed a change relating to Victoria’s Smelter Trader, which is no longer</w:t>
      </w:r>
      <w:r>
        <w:rPr>
          <w:color w:val="262526"/>
          <w:spacing w:val="-60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removed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/>
      </w:pPr>
      <w:bookmarkStart w:name="G.12 Changes to Chapter 10 " w:id="209"/>
      <w:bookmarkEnd w:id="209"/>
      <w:r>
        <w:rPr/>
      </w:r>
      <w:bookmarkStart w:name="G.13 Changes to Chapter 11 " w:id="210"/>
      <w:bookmarkEnd w:id="210"/>
      <w:r>
        <w:rPr/>
      </w:r>
      <w:bookmarkStart w:name="_bookmark77" w:id="211"/>
      <w:bookmarkEnd w:id="211"/>
      <w:r>
        <w:rPr/>
      </w:r>
      <w:r>
        <w:rPr>
          <w:color w:val="262526"/>
        </w:rPr>
        <w:t>updates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references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four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account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reference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-60"/>
        </w:rPr>
        <w:t> </w:t>
      </w:r>
      <w:r>
        <w:rPr>
          <w:color w:val="262526"/>
        </w:rPr>
        <w:t>chapter 2.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10</w:t>
      </w:r>
    </w:p>
    <w:p>
      <w:pPr>
        <w:pStyle w:val="BodyText"/>
        <w:spacing w:line="278" w:lineRule="auto" w:before="79"/>
        <w:ind w:left="1672" w:right="26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definitions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1"/>
        </w:rPr>
        <w:t> </w:t>
      </w:r>
      <w:r>
        <w:rPr>
          <w:color w:val="262526"/>
        </w:rPr>
        <w:t>10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revised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create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revised</w:t>
      </w:r>
      <w:r>
        <w:rPr>
          <w:color w:val="262526"/>
          <w:spacing w:val="2"/>
        </w:rPr>
        <w:t> </w:t>
      </w:r>
      <w:r>
        <w:rPr>
          <w:color w:val="262526"/>
        </w:rPr>
        <w:t>terminology</w:t>
      </w:r>
      <w:r>
        <w:rPr>
          <w:color w:val="262526"/>
          <w:spacing w:val="2"/>
        </w:rPr>
        <w:t> </w:t>
      </w:r>
      <w:r>
        <w:rPr>
          <w:color w:val="262526"/>
        </w:rPr>
        <w:t>explained</w:t>
      </w:r>
      <w:r>
        <w:rPr>
          <w:color w:val="262526"/>
          <w:spacing w:val="2"/>
        </w:rPr>
        <w:t> </w:t>
      </w:r>
      <w:r>
        <w:rPr>
          <w:color w:val="262526"/>
        </w:rPr>
        <w:t>above.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definitions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incorporated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10</w:t>
      </w:r>
      <w:r>
        <w:rPr>
          <w:color w:val="262526"/>
          <w:spacing w:val="-60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after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10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amended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rule.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key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made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follows:</w:t>
      </w:r>
    </w:p>
    <w:p>
      <w:pPr>
        <w:pStyle w:val="ListParagraph"/>
        <w:numPr>
          <w:ilvl w:val="2"/>
          <w:numId w:val="65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183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‘Affected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primarily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3.12.2.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‘Affected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Participant’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restructured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easier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given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extend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Providers. New terms ‘affected load’,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‘affected network service’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‘affected production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unit’ also support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operation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clause 3.12.2.</w:t>
      </w:r>
    </w:p>
    <w:p>
      <w:pPr>
        <w:pStyle w:val="ListParagraph"/>
        <w:numPr>
          <w:ilvl w:val="2"/>
          <w:numId w:val="65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86" w:hanging="341"/>
        <w:jc w:val="left"/>
        <w:rPr>
          <w:sz w:val="20"/>
        </w:rPr>
      </w:pPr>
      <w:r>
        <w:rPr>
          <w:color w:val="262526"/>
          <w:sz w:val="20"/>
        </w:rPr>
        <w:t>‘auxiliary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load’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clearly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explain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cover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consumption 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converted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 production unit.</w:t>
      </w:r>
    </w:p>
    <w:p>
      <w:pPr>
        <w:pStyle w:val="ListParagraph"/>
        <w:numPr>
          <w:ilvl w:val="2"/>
          <w:numId w:val="65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16" w:hanging="341"/>
        <w:jc w:val="left"/>
        <w:rPr>
          <w:sz w:val="20"/>
        </w:rPr>
      </w:pPr>
      <w:r>
        <w:rPr>
          <w:color w:val="262526"/>
          <w:sz w:val="20"/>
        </w:rPr>
        <w:t>‘bidirectional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unit’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replaces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‘integrated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unit’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clarify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intended,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meaning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‘consume’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capable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transitioning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linearly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producing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versa.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Corresponding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‘generating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unit’, ‘integrated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resource system’ and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‘generating system’.</w:t>
      </w:r>
    </w:p>
    <w:p>
      <w:pPr>
        <w:pStyle w:val="ListParagraph"/>
        <w:numPr>
          <w:ilvl w:val="2"/>
          <w:numId w:val="65"/>
        </w:numPr>
        <w:tabs>
          <w:tab w:pos="2014" w:val="left" w:leader="none"/>
        </w:tabs>
        <w:spacing w:line="278" w:lineRule="auto" w:before="56" w:after="0"/>
        <w:ind w:left="2013" w:right="324" w:hanging="341"/>
        <w:jc w:val="both"/>
        <w:rPr>
          <w:sz w:val="20"/>
        </w:rPr>
      </w:pPr>
      <w:r>
        <w:rPr>
          <w:color w:val="262526"/>
          <w:sz w:val="20"/>
        </w:rPr>
        <w:t>‘minimum ramp rate requirement’ replaces the term ‘resource minimum ramp rate’ 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draft rule and has been amended to provide for the ramp rates for the consumption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a 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unit, and scheduled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load.</w:t>
      </w:r>
    </w:p>
    <w:p>
      <w:pPr>
        <w:pStyle w:val="ListParagraph"/>
        <w:numPr>
          <w:ilvl w:val="2"/>
          <w:numId w:val="65"/>
        </w:numPr>
        <w:tabs>
          <w:tab w:pos="2014" w:val="left" w:leader="none"/>
        </w:tabs>
        <w:spacing w:line="278" w:lineRule="auto" w:before="57" w:after="0"/>
        <w:ind w:left="2013" w:right="214" w:hanging="341"/>
        <w:jc w:val="both"/>
        <w:rPr>
          <w:sz w:val="20"/>
        </w:rPr>
      </w:pPr>
      <w:r>
        <w:rPr>
          <w:color w:val="262526"/>
          <w:sz w:val="20"/>
        </w:rPr>
        <w:t>‘minimum ramp rate’ is now used to refer to the minimum ramp rate calculated using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minimum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ramp rate requirement provisions.</w:t>
      </w:r>
    </w:p>
    <w:p>
      <w:pPr>
        <w:pStyle w:val="ListParagraph"/>
        <w:numPr>
          <w:ilvl w:val="2"/>
          <w:numId w:val="65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828" w:hanging="341"/>
        <w:jc w:val="left"/>
        <w:rPr>
          <w:sz w:val="20"/>
        </w:rPr>
      </w:pPr>
      <w:r>
        <w:rPr>
          <w:color w:val="262526"/>
          <w:sz w:val="20"/>
        </w:rPr>
        <w:t>‘nameplate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rating’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paragraph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explain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calculated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bidirectional unit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group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bidirectional units.</w:t>
      </w:r>
    </w:p>
    <w:p>
      <w:pPr>
        <w:pStyle w:val="ListParagraph"/>
        <w:numPr>
          <w:ilvl w:val="2"/>
          <w:numId w:val="65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16" w:hanging="341"/>
        <w:jc w:val="left"/>
        <w:rPr>
          <w:sz w:val="20"/>
        </w:rPr>
      </w:pPr>
      <w:r>
        <w:rPr>
          <w:color w:val="262526"/>
          <w:sz w:val="20"/>
        </w:rPr>
        <w:t>‘plant’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terms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rule.</w:t>
      </w:r>
    </w:p>
    <w:p>
      <w:pPr>
        <w:pStyle w:val="ListParagraph"/>
        <w:numPr>
          <w:ilvl w:val="2"/>
          <w:numId w:val="65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339" w:hanging="341"/>
        <w:jc w:val="left"/>
        <w:rPr>
          <w:sz w:val="20"/>
        </w:rPr>
      </w:pPr>
      <w:r>
        <w:rPr>
          <w:color w:val="262526"/>
          <w:sz w:val="20"/>
        </w:rPr>
        <w:t>‘small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point’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final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describe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may be classified by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 Small Resource Aggregator.</w:t>
      </w:r>
    </w:p>
    <w:p>
      <w:pPr>
        <w:pStyle w:val="ListParagraph"/>
        <w:numPr>
          <w:ilvl w:val="2"/>
          <w:numId w:val="65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52" w:hanging="341"/>
        <w:jc w:val="left"/>
        <w:rPr>
          <w:sz w:val="20"/>
        </w:rPr>
      </w:pPr>
      <w:r>
        <w:rPr>
          <w:color w:val="262526"/>
          <w:sz w:val="20"/>
        </w:rPr>
        <w:t>‘Transmission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Customer’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amended,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intended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outcomes,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acting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Customers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integrated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resource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grid,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just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bidirectional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 within the system.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numPr>
          <w:ilvl w:val="1"/>
          <w:numId w:val="65"/>
        </w:numPr>
        <w:tabs>
          <w:tab w:pos="1673" w:val="left" w:leader="none"/>
          <w:tab w:pos="1674" w:val="left" w:leader="none"/>
        </w:tabs>
        <w:spacing w:line="240" w:lineRule="auto" w:before="110" w:after="0"/>
        <w:ind w:left="1673" w:right="0" w:hanging="1561"/>
        <w:jc w:val="left"/>
      </w:pPr>
      <w:r>
        <w:rPr>
          <w:color w:val="00ACEC"/>
        </w:rPr>
        <w:t>Changes</w:t>
      </w:r>
      <w:r>
        <w:rPr>
          <w:color w:val="00ACEC"/>
          <w:spacing w:val="-1"/>
        </w:rPr>
        <w:t> </w:t>
      </w:r>
      <w:r>
        <w:rPr>
          <w:color w:val="00ACEC"/>
        </w:rPr>
        <w:t>to</w:t>
      </w:r>
      <w:r>
        <w:rPr>
          <w:color w:val="00ACEC"/>
          <w:spacing w:val="-1"/>
        </w:rPr>
        <w:t> </w:t>
      </w:r>
      <w:r>
        <w:rPr>
          <w:color w:val="00ACEC"/>
        </w:rPr>
        <w:t>Chapter 11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ZZZZQ</w:t>
      </w:r>
      <w:r>
        <w:rPr>
          <w:color w:val="262526"/>
          <w:spacing w:val="2"/>
        </w:rPr>
        <w:t> </w:t>
      </w:r>
      <w:r>
        <w:rPr>
          <w:color w:val="262526"/>
        </w:rPr>
        <w:t>contains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transitional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Amendment</w:t>
      </w:r>
      <w:r>
        <w:rPr>
          <w:color w:val="262526"/>
          <w:spacing w:val="2"/>
        </w:rPr>
        <w:t> </w:t>
      </w:r>
      <w:r>
        <w:rPr>
          <w:color w:val="262526"/>
        </w:rPr>
        <w:t>(Access,</w:t>
      </w:r>
      <w:r>
        <w:rPr>
          <w:color w:val="262526"/>
          <w:spacing w:val="1"/>
        </w:rPr>
        <w:t> </w:t>
      </w:r>
      <w:r>
        <w:rPr>
          <w:color w:val="262526"/>
        </w:rPr>
        <w:t>pricing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incentive</w:t>
      </w:r>
      <w:r>
        <w:rPr>
          <w:color w:val="262526"/>
          <w:spacing w:val="4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distributed</w:t>
      </w:r>
      <w:r>
        <w:rPr>
          <w:color w:val="262526"/>
          <w:spacing w:val="4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resources)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2021.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4"/>
        </w:rPr>
        <w:t> </w:t>
      </w:r>
      <w:r>
        <w:rPr>
          <w:color w:val="262526"/>
        </w:rPr>
        <w:t>these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241"/>
      </w:pP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still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effect</w:t>
      </w:r>
      <w:r>
        <w:rPr>
          <w:color w:val="262526"/>
          <w:spacing w:val="1"/>
        </w:rPr>
        <w:t> </w:t>
      </w:r>
      <w:r>
        <w:rPr>
          <w:color w:val="262526"/>
        </w:rPr>
        <w:t>following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effective</w:t>
      </w:r>
      <w:r>
        <w:rPr>
          <w:color w:val="262526"/>
          <w:spacing w:val="1"/>
        </w:rPr>
        <w:t> </w:t>
      </w:r>
      <w:r>
        <w:rPr>
          <w:color w:val="262526"/>
        </w:rPr>
        <w:t>date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amendments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-60"/>
        </w:rPr>
        <w:t> </w:t>
      </w:r>
      <w:r>
        <w:rPr>
          <w:color w:val="262526"/>
        </w:rPr>
        <w:t>been made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terminology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distribution</w:t>
      </w:r>
      <w:r>
        <w:rPr>
          <w:color w:val="262526"/>
          <w:spacing w:val="1"/>
        </w:rPr>
        <w:t> </w:t>
      </w:r>
      <w:r>
        <w:rPr>
          <w:color w:val="262526"/>
        </w:rPr>
        <w:t>connected</w:t>
      </w:r>
      <w:r>
        <w:rPr>
          <w:color w:val="262526"/>
          <w:spacing w:val="1"/>
        </w:rPr>
        <w:t> </w:t>
      </w:r>
      <w:r>
        <w:rPr>
          <w:color w:val="262526"/>
        </w:rPr>
        <w:t>units.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ZZZZS</w:t>
      </w:r>
      <w:r>
        <w:rPr>
          <w:color w:val="262526"/>
          <w:spacing w:val="2"/>
        </w:rPr>
        <w:t> </w:t>
      </w:r>
      <w:r>
        <w:rPr>
          <w:color w:val="262526"/>
        </w:rPr>
        <w:t>contains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transitional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3"/>
        </w:rPr>
        <w:t> </w:t>
      </w:r>
      <w:r>
        <w:rPr>
          <w:color w:val="262526"/>
        </w:rPr>
        <w:t>Amendment</w:t>
      </w:r>
      <w:r>
        <w:rPr>
          <w:color w:val="262526"/>
          <w:spacing w:val="2"/>
        </w:rPr>
        <w:t> </w:t>
      </w:r>
      <w:r>
        <w:rPr>
          <w:color w:val="262526"/>
        </w:rPr>
        <w:t>(Efficient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strength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system)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2021.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consequential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-59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11.143.11(c)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preserve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intended</w:t>
      </w:r>
      <w:r>
        <w:rPr>
          <w:color w:val="262526"/>
          <w:spacing w:val="2"/>
        </w:rPr>
        <w:t> </w:t>
      </w:r>
      <w:r>
        <w:rPr>
          <w:color w:val="262526"/>
        </w:rPr>
        <w:t>effect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Generator in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1"/>
        </w:rPr>
        <w:t> </w:t>
      </w:r>
      <w:r>
        <w:rPr>
          <w:color w:val="262526"/>
        </w:rPr>
        <w:t>transfers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Integrated Resource</w:t>
      </w:r>
      <w:r>
        <w:rPr>
          <w:color w:val="262526"/>
          <w:spacing w:val="1"/>
        </w:rPr>
        <w:t> </w:t>
      </w:r>
      <w:r>
        <w:rPr>
          <w:color w:val="262526"/>
        </w:rPr>
        <w:t>Provider</w:t>
      </w:r>
      <w:r>
        <w:rPr>
          <w:color w:val="262526"/>
          <w:spacing w:val="-1"/>
        </w:rPr>
        <w:t> </w:t>
      </w:r>
      <w:r>
        <w:rPr>
          <w:color w:val="262526"/>
        </w:rPr>
        <w:t>registration category.</w:t>
      </w:r>
    </w:p>
    <w:p>
      <w:pPr>
        <w:pStyle w:val="BodyText"/>
        <w:spacing w:before="113"/>
        <w:ind w:left="1672"/>
      </w:pP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ZZZZU</w:t>
      </w:r>
      <w:r>
        <w:rPr>
          <w:color w:val="262526"/>
          <w:spacing w:val="1"/>
        </w:rPr>
        <w:t> </w:t>
      </w:r>
      <w:r>
        <w:rPr>
          <w:color w:val="262526"/>
        </w:rPr>
        <w:t>contains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transitional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rule.</w:t>
      </w:r>
    </w:p>
    <w:p>
      <w:pPr>
        <w:pStyle w:val="BodyText"/>
        <w:spacing w:line="278" w:lineRule="auto" w:before="152"/>
        <w:ind w:left="1672" w:right="164"/>
      </w:pPr>
      <w:r>
        <w:rPr>
          <w:color w:val="262526"/>
        </w:rPr>
        <w:t>The provisions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Registered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for an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5"/>
        </w:rPr>
        <w:t> </w:t>
      </w:r>
      <w:r>
        <w:rPr>
          <w:color w:val="262526"/>
        </w:rPr>
        <w:t>will</w:t>
      </w:r>
      <w:r>
        <w:rPr>
          <w:color w:val="262526"/>
          <w:spacing w:val="5"/>
        </w:rPr>
        <w:t> </w:t>
      </w:r>
      <w:r>
        <w:rPr>
          <w:color w:val="262526"/>
        </w:rPr>
        <w:t>transition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new</w:t>
      </w:r>
      <w:r>
        <w:rPr>
          <w:color w:val="262526"/>
          <w:spacing w:val="6"/>
        </w:rPr>
        <w:t> </w:t>
      </w:r>
      <w:r>
        <w:rPr>
          <w:color w:val="262526"/>
        </w:rPr>
        <w:t>registration</w:t>
      </w:r>
      <w:r>
        <w:rPr>
          <w:color w:val="262526"/>
          <w:spacing w:val="5"/>
        </w:rPr>
        <w:t> </w:t>
      </w:r>
      <w:r>
        <w:rPr>
          <w:color w:val="262526"/>
        </w:rPr>
        <w:t>arrangements</w:t>
      </w:r>
      <w:r>
        <w:rPr>
          <w:color w:val="262526"/>
          <w:spacing w:val="5"/>
        </w:rPr>
        <w:t> </w:t>
      </w:r>
      <w:r>
        <w:rPr>
          <w:color w:val="262526"/>
        </w:rPr>
        <w:t>have</w:t>
      </w:r>
      <w:r>
        <w:rPr>
          <w:color w:val="262526"/>
          <w:spacing w:val="5"/>
        </w:rPr>
        <w:t> </w:t>
      </w:r>
      <w:r>
        <w:rPr>
          <w:color w:val="262526"/>
        </w:rPr>
        <w:t>been</w:t>
      </w:r>
      <w:r>
        <w:rPr>
          <w:color w:val="262526"/>
          <w:spacing w:val="6"/>
        </w:rPr>
        <w:t> </w:t>
      </w:r>
      <w:r>
        <w:rPr>
          <w:color w:val="262526"/>
        </w:rPr>
        <w:t>substantially</w:t>
      </w:r>
      <w:r>
        <w:rPr>
          <w:color w:val="262526"/>
          <w:spacing w:val="5"/>
        </w:rPr>
        <w:t> </w:t>
      </w:r>
      <w:r>
        <w:rPr>
          <w:color w:val="262526"/>
        </w:rPr>
        <w:t>revised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described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detail</w:t>
      </w:r>
      <w:r>
        <w:rPr>
          <w:color w:val="262526"/>
          <w:spacing w:val="1"/>
        </w:rPr>
        <w:t> </w:t>
      </w:r>
      <w:r>
        <w:rPr>
          <w:color w:val="262526"/>
        </w:rPr>
        <w:t>elsewhere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determination.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2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intended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8"/>
        </w:rPr>
        <w:t> </w:t>
      </w:r>
      <w:r>
        <w:rPr>
          <w:color w:val="262526"/>
        </w:rPr>
        <w:t>with</w:t>
      </w:r>
      <w:r>
        <w:rPr>
          <w:color w:val="262526"/>
          <w:spacing w:val="9"/>
        </w:rPr>
        <w:t> </w:t>
      </w:r>
      <w:r>
        <w:rPr>
          <w:color w:val="262526"/>
        </w:rPr>
        <w:t>related</w:t>
      </w:r>
      <w:r>
        <w:rPr>
          <w:color w:val="262526"/>
          <w:spacing w:val="9"/>
        </w:rPr>
        <w:t> </w:t>
      </w:r>
      <w:r>
        <w:rPr>
          <w:color w:val="262526"/>
        </w:rPr>
        <w:t>scheduled</w:t>
      </w:r>
      <w:r>
        <w:rPr>
          <w:color w:val="262526"/>
          <w:spacing w:val="8"/>
        </w:rPr>
        <w:t> </w:t>
      </w:r>
      <w:r>
        <w:rPr>
          <w:color w:val="262526"/>
        </w:rPr>
        <w:t>load</w:t>
      </w:r>
      <w:r>
        <w:rPr>
          <w:color w:val="262526"/>
          <w:spacing w:val="9"/>
        </w:rPr>
        <w:t> </w:t>
      </w:r>
      <w:r>
        <w:rPr>
          <w:color w:val="262526"/>
        </w:rPr>
        <w:t>as</w:t>
      </w:r>
      <w:r>
        <w:rPr>
          <w:color w:val="262526"/>
          <w:spacing w:val="9"/>
        </w:rPr>
        <w:t> </w:t>
      </w:r>
      <w:r>
        <w:rPr>
          <w:color w:val="262526"/>
        </w:rPr>
        <w:t>at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9"/>
        </w:rPr>
        <w:t> </w:t>
      </w:r>
      <w:r>
        <w:rPr>
          <w:color w:val="262526"/>
        </w:rPr>
        <w:t>effective</w:t>
      </w:r>
      <w:r>
        <w:rPr>
          <w:color w:val="262526"/>
          <w:spacing w:val="9"/>
        </w:rPr>
        <w:t> </w:t>
      </w:r>
      <w:r>
        <w:rPr>
          <w:color w:val="262526"/>
        </w:rPr>
        <w:t>date,</w:t>
      </w:r>
      <w:r>
        <w:rPr>
          <w:color w:val="262526"/>
          <w:spacing w:val="9"/>
        </w:rPr>
        <w:t> </w:t>
      </w:r>
      <w:r>
        <w:rPr>
          <w:color w:val="262526"/>
        </w:rPr>
        <w:t>or</w:t>
      </w:r>
      <w:r>
        <w:rPr>
          <w:color w:val="262526"/>
          <w:spacing w:val="8"/>
        </w:rPr>
        <w:t> </w:t>
      </w:r>
      <w:r>
        <w:rPr>
          <w:color w:val="262526"/>
        </w:rPr>
        <w:t>current</w:t>
      </w:r>
      <w:r>
        <w:rPr>
          <w:color w:val="262526"/>
          <w:spacing w:val="9"/>
        </w:rPr>
        <w:t> </w:t>
      </w:r>
      <w:r>
        <w:rPr>
          <w:color w:val="262526"/>
        </w:rPr>
        <w:t>registration</w:t>
      </w:r>
      <w:r>
        <w:rPr>
          <w:color w:val="262526"/>
          <w:spacing w:val="1"/>
        </w:rPr>
        <w:t> </w:t>
      </w:r>
      <w:r>
        <w:rPr>
          <w:color w:val="262526"/>
        </w:rPr>
        <w:t>applicants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system,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transition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Provider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9"/>
        </w:rPr>
        <w:t> </w:t>
      </w:r>
      <w:r>
        <w:rPr>
          <w:color w:val="262526"/>
        </w:rPr>
        <w:t>a</w:t>
      </w:r>
      <w:r>
        <w:rPr>
          <w:color w:val="262526"/>
          <w:spacing w:val="9"/>
        </w:rPr>
        <w:t> </w:t>
      </w:r>
      <w:r>
        <w:rPr>
          <w:color w:val="262526"/>
        </w:rPr>
        <w:t>registration</w:t>
      </w:r>
      <w:r>
        <w:rPr>
          <w:color w:val="262526"/>
          <w:spacing w:val="9"/>
        </w:rPr>
        <w:t> </w:t>
      </w:r>
      <w:r>
        <w:rPr>
          <w:color w:val="262526"/>
        </w:rPr>
        <w:t>application</w:t>
      </w:r>
      <w:r>
        <w:rPr>
          <w:color w:val="262526"/>
          <w:spacing w:val="10"/>
        </w:rPr>
        <w:t> </w:t>
      </w:r>
      <w:r>
        <w:rPr>
          <w:color w:val="262526"/>
        </w:rPr>
        <w:t>process.</w:t>
      </w:r>
      <w:r>
        <w:rPr>
          <w:color w:val="262526"/>
          <w:spacing w:val="9"/>
        </w:rPr>
        <w:t> </w:t>
      </w:r>
      <w:r>
        <w:rPr>
          <w:color w:val="262526"/>
        </w:rPr>
        <w:t>The</w:t>
      </w:r>
      <w:r>
        <w:rPr>
          <w:color w:val="262526"/>
          <w:spacing w:val="9"/>
        </w:rPr>
        <w:t> </w:t>
      </w:r>
      <w:r>
        <w:rPr>
          <w:color w:val="262526"/>
        </w:rPr>
        <w:t>arrangements</w:t>
      </w:r>
      <w:r>
        <w:rPr>
          <w:color w:val="262526"/>
          <w:spacing w:val="10"/>
        </w:rPr>
        <w:t> </w:t>
      </w:r>
      <w:r>
        <w:rPr>
          <w:color w:val="262526"/>
        </w:rPr>
        <w:t>are</w:t>
      </w:r>
      <w:r>
        <w:rPr>
          <w:color w:val="262526"/>
          <w:spacing w:val="9"/>
        </w:rPr>
        <w:t> </w:t>
      </w:r>
      <w:r>
        <w:rPr>
          <w:color w:val="262526"/>
        </w:rPr>
        <w:t>also</w:t>
      </w:r>
      <w:r>
        <w:rPr>
          <w:color w:val="262526"/>
          <w:spacing w:val="9"/>
        </w:rPr>
        <w:t> </w:t>
      </w:r>
      <w:r>
        <w:rPr>
          <w:color w:val="262526"/>
        </w:rPr>
        <w:t>intended</w:t>
      </w:r>
      <w:r>
        <w:rPr>
          <w:color w:val="262526"/>
          <w:spacing w:val="9"/>
        </w:rPr>
        <w:t> </w:t>
      </w:r>
      <w:r>
        <w:rPr>
          <w:color w:val="262526"/>
        </w:rPr>
        <w:t>to</w:t>
      </w:r>
      <w:r>
        <w:rPr>
          <w:color w:val="262526"/>
          <w:spacing w:val="10"/>
        </w:rPr>
        <w:t> </w:t>
      </w:r>
      <w:r>
        <w:rPr>
          <w:color w:val="262526"/>
        </w:rPr>
        <w:t>ensure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scheduled</w:t>
      </w:r>
      <w:r>
        <w:rPr>
          <w:color w:val="262526"/>
          <w:spacing w:val="2"/>
        </w:rPr>
        <w:t> </w:t>
      </w:r>
      <w:r>
        <w:rPr>
          <w:color w:val="262526"/>
        </w:rPr>
        <w:t>loads</w:t>
      </w:r>
      <w:r>
        <w:rPr>
          <w:color w:val="262526"/>
          <w:spacing w:val="2"/>
        </w:rPr>
        <w:t> </w:t>
      </w:r>
      <w:r>
        <w:rPr>
          <w:color w:val="262526"/>
        </w:rPr>
        <w:t>(that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bidirectional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2"/>
        </w:rPr>
        <w:t> </w:t>
      </w:r>
      <w:r>
        <w:rPr>
          <w:color w:val="262526"/>
        </w:rPr>
        <w:t>category)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within 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Customer category,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line 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approach elsewhere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 rules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assumes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case,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compensation</w:t>
      </w:r>
      <w:r>
        <w:rPr>
          <w:color w:val="262526"/>
          <w:spacing w:val="3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3.12.2.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-59"/>
        </w:rPr>
        <w:t> </w:t>
      </w:r>
      <w:r>
        <w:rPr>
          <w:color w:val="262526"/>
        </w:rPr>
        <w:t>applications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attract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registration</w:t>
      </w:r>
      <w:r>
        <w:rPr>
          <w:color w:val="262526"/>
          <w:spacing w:val="1"/>
        </w:rPr>
        <w:t> </w:t>
      </w:r>
      <w:r>
        <w:rPr>
          <w:color w:val="262526"/>
        </w:rPr>
        <w:t>fee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subject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testing</w:t>
      </w:r>
      <w:r>
        <w:rPr>
          <w:color w:val="262526"/>
          <w:spacing w:val="1"/>
        </w:rPr>
        <w:t> </w:t>
      </w:r>
      <w:r>
        <w:rPr>
          <w:color w:val="262526"/>
        </w:rPr>
        <w:t>against</w:t>
      </w:r>
      <w:r>
        <w:rPr>
          <w:color w:val="262526"/>
          <w:spacing w:val="1"/>
        </w:rPr>
        <w:t> </w:t>
      </w:r>
      <w:r>
        <w:rPr>
          <w:color w:val="262526"/>
        </w:rPr>
        <w:t>performance standards.</w:t>
      </w:r>
    </w:p>
    <w:p>
      <w:pPr>
        <w:pStyle w:val="BodyText"/>
        <w:spacing w:line="278" w:lineRule="auto" w:before="113"/>
        <w:ind w:left="1672" w:right="262"/>
      </w:pP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non-scheduled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choose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stay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Generator</w:t>
      </w:r>
      <w:r>
        <w:rPr>
          <w:color w:val="262526"/>
          <w:spacing w:val="2"/>
        </w:rPr>
        <w:t> </w:t>
      </w:r>
      <w:r>
        <w:rPr>
          <w:color w:val="262526"/>
        </w:rPr>
        <w:t>category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first</w:t>
      </w:r>
      <w:r>
        <w:rPr>
          <w:color w:val="262526"/>
          <w:spacing w:val="2"/>
        </w:rPr>
        <w:t> </w:t>
      </w:r>
      <w:r>
        <w:rPr>
          <w:color w:val="262526"/>
        </w:rPr>
        <w:t>six</w:t>
      </w:r>
      <w:r>
        <w:rPr>
          <w:color w:val="262526"/>
          <w:spacing w:val="2"/>
        </w:rPr>
        <w:t> </w:t>
      </w:r>
      <w:r>
        <w:rPr>
          <w:color w:val="262526"/>
        </w:rPr>
        <w:t>months</w:t>
      </w:r>
      <w:r>
        <w:rPr>
          <w:color w:val="262526"/>
          <w:spacing w:val="2"/>
        </w:rPr>
        <w:t> </w:t>
      </w:r>
      <w:r>
        <w:rPr>
          <w:color w:val="262526"/>
        </w:rPr>
        <w:t>after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effective</w:t>
      </w:r>
      <w:r>
        <w:rPr>
          <w:color w:val="262526"/>
          <w:spacing w:val="2"/>
        </w:rPr>
        <w:t> </w:t>
      </w:r>
      <w:r>
        <w:rPr>
          <w:color w:val="262526"/>
        </w:rPr>
        <w:t>date,</w:t>
      </w:r>
      <w:r>
        <w:rPr>
          <w:color w:val="262526"/>
          <w:spacing w:val="1"/>
        </w:rPr>
        <w:t> </w:t>
      </w:r>
      <w:r>
        <w:rPr>
          <w:color w:val="262526"/>
        </w:rPr>
        <w:t>move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Integrated Resource Provider framework, also without a registration fee or testing against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standards.</w:t>
      </w:r>
      <w:r>
        <w:rPr>
          <w:color w:val="262526"/>
          <w:spacing w:val="2"/>
        </w:rPr>
        <w:t> </w:t>
      </w:r>
      <w:r>
        <w:rPr>
          <w:color w:val="262526"/>
        </w:rPr>
        <w:t>After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six</w:t>
      </w:r>
      <w:r>
        <w:rPr>
          <w:color w:val="262526"/>
          <w:spacing w:val="3"/>
        </w:rPr>
        <w:t> </w:t>
      </w:r>
      <w:r>
        <w:rPr>
          <w:color w:val="262526"/>
        </w:rPr>
        <w:t>month</w:t>
      </w:r>
      <w:r>
        <w:rPr>
          <w:color w:val="262526"/>
          <w:spacing w:val="2"/>
        </w:rPr>
        <w:t> </w:t>
      </w:r>
      <w:r>
        <w:rPr>
          <w:color w:val="262526"/>
        </w:rPr>
        <w:t>period,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Generator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move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Provider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modifies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seeks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schedule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load.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applications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before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effective</w:t>
      </w:r>
      <w:r>
        <w:rPr>
          <w:color w:val="262526"/>
          <w:spacing w:val="2"/>
        </w:rPr>
        <w:t> </w:t>
      </w:r>
      <w:r>
        <w:rPr>
          <w:color w:val="262526"/>
        </w:rPr>
        <w:t>date,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applicant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agree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classifications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registration,</w:t>
      </w:r>
      <w:r>
        <w:rPr>
          <w:color w:val="262526"/>
          <w:spacing w:val="2"/>
        </w:rPr>
        <w:t> </w:t>
      </w:r>
      <w:r>
        <w:rPr>
          <w:color w:val="262526"/>
        </w:rPr>
        <w:t>allowing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transfer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participant</w:t>
      </w:r>
      <w:r>
        <w:rPr>
          <w:color w:val="262526"/>
          <w:spacing w:val="1"/>
        </w:rPr>
        <w:t> </w:t>
      </w:r>
      <w:r>
        <w:rPr>
          <w:color w:val="262526"/>
        </w:rPr>
        <w:t>category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happen</w:t>
      </w:r>
      <w:r>
        <w:rPr>
          <w:color w:val="262526"/>
          <w:spacing w:val="1"/>
        </w:rPr>
        <w:t> </w:t>
      </w:r>
      <w:r>
        <w:rPr>
          <w:color w:val="262526"/>
        </w:rPr>
        <w:t>automatically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effective</w:t>
      </w:r>
      <w:r>
        <w:rPr>
          <w:color w:val="262526"/>
          <w:spacing w:val="1"/>
        </w:rPr>
        <w:t> </w:t>
      </w:r>
      <w:r>
        <w:rPr>
          <w:color w:val="262526"/>
        </w:rPr>
        <w:t>date.</w:t>
      </w:r>
    </w:p>
    <w:p>
      <w:pPr>
        <w:pStyle w:val="BodyText"/>
        <w:spacing w:line="278" w:lineRule="auto" w:before="113"/>
        <w:ind w:left="1672" w:right="164"/>
      </w:pP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11.145.13</w:t>
      </w:r>
      <w:r>
        <w:rPr>
          <w:color w:val="262526"/>
          <w:spacing w:val="4"/>
        </w:rPr>
        <w:t> </w:t>
      </w:r>
      <w:r>
        <w:rPr>
          <w:color w:val="262526"/>
        </w:rPr>
        <w:t>provides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new</w:t>
      </w:r>
      <w:r>
        <w:rPr>
          <w:color w:val="262526"/>
          <w:spacing w:val="4"/>
        </w:rPr>
        <w:t> </w:t>
      </w:r>
      <w:r>
        <w:rPr>
          <w:color w:val="262526"/>
        </w:rPr>
        <w:t>Schedule</w:t>
      </w:r>
      <w:r>
        <w:rPr>
          <w:color w:val="262526"/>
          <w:spacing w:val="3"/>
        </w:rPr>
        <w:t> </w:t>
      </w:r>
      <w:r>
        <w:rPr>
          <w:color w:val="262526"/>
        </w:rPr>
        <w:t>5.2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apply</w:t>
      </w:r>
      <w:r>
        <w:rPr>
          <w:color w:val="262526"/>
          <w:spacing w:val="3"/>
        </w:rPr>
        <w:t> </w:t>
      </w:r>
      <w:r>
        <w:rPr>
          <w:color w:val="262526"/>
        </w:rPr>
        <w:t>when</w:t>
      </w:r>
      <w:r>
        <w:rPr>
          <w:color w:val="262526"/>
          <w:spacing w:val="4"/>
        </w:rPr>
        <w:t> </w:t>
      </w:r>
      <w:r>
        <w:rPr>
          <w:color w:val="262526"/>
        </w:rPr>
        <w:t>determining</w:t>
      </w:r>
      <w:r>
        <w:rPr>
          <w:color w:val="262526"/>
          <w:spacing w:val="3"/>
        </w:rPr>
        <w:t> </w:t>
      </w:r>
      <w:r>
        <w:rPr>
          <w:color w:val="262526"/>
        </w:rPr>
        <w:t>access</w:t>
      </w:r>
      <w:r>
        <w:rPr>
          <w:color w:val="262526"/>
          <w:spacing w:val="4"/>
        </w:rPr>
        <w:t> </w:t>
      </w:r>
      <w:r>
        <w:rPr>
          <w:color w:val="262526"/>
        </w:rPr>
        <w:t>standards</w:t>
      </w:r>
      <w:r>
        <w:rPr>
          <w:color w:val="262526"/>
          <w:spacing w:val="-59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integrated</w:t>
      </w:r>
      <w:r>
        <w:rPr>
          <w:color w:val="262526"/>
          <w:spacing w:val="3"/>
        </w:rPr>
        <w:t> </w:t>
      </w:r>
      <w:r>
        <w:rPr>
          <w:color w:val="262526"/>
        </w:rPr>
        <w:t>resource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3"/>
        </w:rPr>
        <w:t> </w:t>
      </w:r>
      <w:r>
        <w:rPr>
          <w:color w:val="262526"/>
        </w:rPr>
        <w:t>making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inquiries</w:t>
      </w:r>
      <w:r>
        <w:rPr>
          <w:color w:val="262526"/>
          <w:spacing w:val="2"/>
        </w:rPr>
        <w:t> </w:t>
      </w:r>
      <w:r>
        <w:rPr>
          <w:color w:val="262526"/>
        </w:rPr>
        <w:t>after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start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demand</w:t>
      </w:r>
      <w:r>
        <w:rPr>
          <w:color w:val="262526"/>
          <w:spacing w:val="1"/>
        </w:rPr>
        <w:t> </w:t>
      </w:r>
      <w:r>
        <w:rPr>
          <w:color w:val="262526"/>
        </w:rPr>
        <w:t>side</w:t>
      </w:r>
      <w:r>
        <w:rPr>
          <w:color w:val="262526"/>
          <w:spacing w:val="4"/>
        </w:rPr>
        <w:t> </w:t>
      </w:r>
      <w:r>
        <w:rPr>
          <w:color w:val="262526"/>
        </w:rPr>
        <w:t>arrangements</w:t>
      </w:r>
      <w:r>
        <w:rPr>
          <w:color w:val="262526"/>
          <w:spacing w:val="4"/>
        </w:rPr>
        <w:t> </w:t>
      </w:r>
      <w:r>
        <w:rPr>
          <w:color w:val="262526"/>
        </w:rPr>
        <w:t>established</w:t>
      </w:r>
      <w:r>
        <w:rPr>
          <w:color w:val="262526"/>
          <w:spacing w:val="5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National</w:t>
      </w:r>
      <w:r>
        <w:rPr>
          <w:color w:val="262526"/>
          <w:spacing w:val="4"/>
        </w:rPr>
        <w:t> </w:t>
      </w:r>
      <w:r>
        <w:rPr>
          <w:color w:val="262526"/>
        </w:rPr>
        <w:t>Electricity</w:t>
      </w:r>
      <w:r>
        <w:rPr>
          <w:color w:val="262526"/>
          <w:spacing w:val="5"/>
        </w:rPr>
        <w:t> </w:t>
      </w:r>
      <w:r>
        <w:rPr>
          <w:color w:val="262526"/>
        </w:rPr>
        <w:t>Amendment</w:t>
      </w:r>
      <w:r>
        <w:rPr>
          <w:color w:val="262526"/>
          <w:spacing w:val="4"/>
        </w:rPr>
        <w:t> </w:t>
      </w:r>
      <w:r>
        <w:rPr>
          <w:color w:val="262526"/>
        </w:rPr>
        <w:t>(Efficient</w:t>
      </w:r>
      <w:r>
        <w:rPr>
          <w:color w:val="262526"/>
          <w:spacing w:val="5"/>
        </w:rPr>
        <w:t> </w:t>
      </w:r>
      <w:r>
        <w:rPr>
          <w:color w:val="262526"/>
        </w:rPr>
        <w:t>management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strength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system)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2021.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plant</w:t>
      </w:r>
      <w:r>
        <w:rPr>
          <w:color w:val="262526"/>
          <w:spacing w:val="2"/>
        </w:rPr>
        <w:t> </w:t>
      </w:r>
      <w:r>
        <w:rPr>
          <w:color w:val="262526"/>
        </w:rPr>
        <w:t>modifications</w:t>
      </w:r>
      <w:r>
        <w:rPr>
          <w:color w:val="262526"/>
          <w:spacing w:val="1"/>
        </w:rPr>
        <w:t> </w:t>
      </w:r>
      <w:r>
        <w:rPr>
          <w:color w:val="262526"/>
        </w:rPr>
        <w:t>for existing</w:t>
      </w:r>
      <w:r>
        <w:rPr>
          <w:color w:val="262526"/>
          <w:spacing w:val="1"/>
        </w:rPr>
        <w:t> </w:t>
      </w:r>
      <w:r>
        <w:rPr>
          <w:color w:val="262526"/>
        </w:rPr>
        <w:t>plant where</w:t>
      </w:r>
      <w:r>
        <w:rPr>
          <w:color w:val="262526"/>
          <w:spacing w:val="1"/>
        </w:rPr>
        <w:t> </w:t>
      </w:r>
      <w:r>
        <w:rPr>
          <w:color w:val="262526"/>
        </w:rPr>
        <w:t>the process</w:t>
      </w:r>
      <w:r>
        <w:rPr>
          <w:color w:val="262526"/>
          <w:spacing w:val="1"/>
        </w:rPr>
        <w:t> </w:t>
      </w:r>
      <w:r>
        <w:rPr>
          <w:color w:val="262526"/>
        </w:rPr>
        <w:t>is commenced</w:t>
      </w:r>
      <w:r>
        <w:rPr>
          <w:color w:val="262526"/>
          <w:spacing w:val="1"/>
        </w:rPr>
        <w:t> </w:t>
      </w:r>
      <w:r>
        <w:rPr>
          <w:color w:val="262526"/>
        </w:rPr>
        <w:t>as of</w:t>
      </w:r>
      <w:r>
        <w:rPr>
          <w:color w:val="262526"/>
          <w:spacing w:val="1"/>
        </w:rPr>
        <w:t> </w:t>
      </w:r>
      <w:r>
        <w:rPr>
          <w:color w:val="262526"/>
        </w:rPr>
        <w:t>that date.</w:t>
      </w:r>
    </w:p>
    <w:p>
      <w:pPr>
        <w:pStyle w:val="BodyText"/>
        <w:spacing w:line="278" w:lineRule="auto" w:before="113"/>
        <w:ind w:left="1672" w:right="201"/>
      </w:pP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11.145.14</w:t>
      </w:r>
      <w:r>
        <w:rPr>
          <w:color w:val="262526"/>
          <w:spacing w:val="3"/>
        </w:rPr>
        <w:t> </w:t>
      </w:r>
      <w:r>
        <w:rPr>
          <w:color w:val="262526"/>
        </w:rPr>
        <w:t>clarifies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intended</w:t>
      </w:r>
      <w:r>
        <w:rPr>
          <w:color w:val="262526"/>
          <w:spacing w:val="2"/>
        </w:rPr>
        <w:t> </w:t>
      </w:r>
      <w:r>
        <w:rPr>
          <w:color w:val="262526"/>
        </w:rPr>
        <w:t>effect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agreements,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intended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connection</w:t>
      </w:r>
      <w:r>
        <w:rPr>
          <w:color w:val="262526"/>
          <w:spacing w:val="3"/>
        </w:rPr>
        <w:t> </w:t>
      </w:r>
      <w:r>
        <w:rPr>
          <w:color w:val="262526"/>
        </w:rPr>
        <w:t>agreements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negotiated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prescribed</w:t>
      </w:r>
      <w:r>
        <w:rPr>
          <w:color w:val="262526"/>
          <w:spacing w:val="3"/>
        </w:rPr>
        <w:t> </w:t>
      </w:r>
      <w:r>
        <w:rPr>
          <w:color w:val="262526"/>
        </w:rPr>
        <w:t>(or</w:t>
      </w:r>
      <w:r>
        <w:rPr>
          <w:color w:val="262526"/>
          <w:spacing w:val="2"/>
        </w:rPr>
        <w:t> </w:t>
      </w:r>
      <w:r>
        <w:rPr>
          <w:color w:val="262526"/>
        </w:rPr>
        <w:t>vice</w:t>
      </w:r>
      <w:r>
        <w:rPr>
          <w:color w:val="262526"/>
          <w:spacing w:val="3"/>
        </w:rPr>
        <w:t> </w:t>
      </w:r>
      <w:r>
        <w:rPr>
          <w:color w:val="262526"/>
        </w:rPr>
        <w:t>versa)</w:t>
      </w:r>
      <w:r>
        <w:rPr>
          <w:color w:val="262526"/>
          <w:spacing w:val="-60"/>
        </w:rPr>
        <w:t> </w:t>
      </w:r>
      <w:r>
        <w:rPr>
          <w:color w:val="262526"/>
        </w:rPr>
        <w:t>or alter the nature of the</w:t>
      </w:r>
      <w:r>
        <w:rPr>
          <w:color w:val="262526"/>
          <w:spacing w:val="1"/>
        </w:rPr>
        <w:t> </w:t>
      </w:r>
      <w:r>
        <w:rPr>
          <w:color w:val="262526"/>
        </w:rPr>
        <w:t>services provided.</w:t>
      </w:r>
    </w:p>
    <w:p>
      <w:pPr>
        <w:pStyle w:val="BodyText"/>
        <w:spacing w:line="278" w:lineRule="auto" w:before="114"/>
        <w:ind w:left="1672" w:right="201"/>
      </w:pP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11.145.15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transitional</w:t>
      </w:r>
      <w:r>
        <w:rPr>
          <w:color w:val="262526"/>
          <w:spacing w:val="4"/>
        </w:rPr>
        <w:t> </w:t>
      </w:r>
      <w:r>
        <w:rPr>
          <w:color w:val="262526"/>
        </w:rPr>
        <w:t>measure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allow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early</w:t>
      </w:r>
      <w:r>
        <w:rPr>
          <w:color w:val="262526"/>
          <w:spacing w:val="4"/>
        </w:rPr>
        <w:t> </w:t>
      </w:r>
      <w:r>
        <w:rPr>
          <w:color w:val="262526"/>
        </w:rPr>
        <w:t>implementation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changes</w:t>
      </w:r>
      <w:r>
        <w:rPr>
          <w:color w:val="262526"/>
          <w:spacing w:val="-59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Small</w:t>
      </w:r>
      <w:r>
        <w:rPr>
          <w:color w:val="262526"/>
          <w:spacing w:val="2"/>
        </w:rPr>
        <w:t> </w:t>
      </w:r>
      <w:r>
        <w:rPr>
          <w:color w:val="262526"/>
        </w:rPr>
        <w:t>Resource</w:t>
      </w:r>
      <w:r>
        <w:rPr>
          <w:color w:val="262526"/>
          <w:spacing w:val="3"/>
        </w:rPr>
        <w:t> </w:t>
      </w:r>
      <w:r>
        <w:rPr>
          <w:color w:val="262526"/>
        </w:rPr>
        <w:t>Aggregators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services,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31</w:t>
      </w:r>
      <w:r>
        <w:rPr>
          <w:color w:val="262526"/>
          <w:spacing w:val="1"/>
        </w:rPr>
        <w:t> </w:t>
      </w:r>
      <w:r>
        <w:rPr>
          <w:color w:val="262526"/>
        </w:rPr>
        <w:t>March</w:t>
      </w:r>
      <w:r>
        <w:rPr>
          <w:color w:val="262526"/>
          <w:spacing w:val="2"/>
        </w:rPr>
        <w:t> </w:t>
      </w:r>
      <w:r>
        <w:rPr>
          <w:color w:val="262526"/>
        </w:rPr>
        <w:t>2023.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11.145.16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transitional</w:t>
      </w:r>
      <w:r>
        <w:rPr>
          <w:color w:val="262526"/>
          <w:spacing w:val="2"/>
        </w:rPr>
        <w:t> </w:t>
      </w:r>
      <w:r>
        <w:rPr>
          <w:color w:val="262526"/>
        </w:rPr>
        <w:t>measure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allows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early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aggregated dispatch</w:t>
      </w:r>
      <w:r>
        <w:rPr>
          <w:color w:val="262526"/>
          <w:spacing w:val="1"/>
        </w:rPr>
        <w:t> </w:t>
      </w:r>
      <w:r>
        <w:rPr>
          <w:color w:val="262526"/>
        </w:rPr>
        <w:t>conformance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hybrid</w:t>
      </w:r>
      <w:r>
        <w:rPr>
          <w:color w:val="262526"/>
          <w:spacing w:val="1"/>
        </w:rPr>
        <w:t> </w:t>
      </w:r>
      <w:r>
        <w:rPr>
          <w:color w:val="262526"/>
        </w:rPr>
        <w:t>systems, also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date.</w:t>
      </w:r>
    </w:p>
    <w:sectPr>
      <w:pgSz w:w="11910" w:h="16840"/>
      <w:pgMar w:header="808" w:footer="767" w:top="1660" w:bottom="960" w:left="10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910720" id="docshape14" filled="true" fillcolor="#00acec" stroked="false">
          <v:fill type="solid"/>
          <w10:wrap type="none"/>
        </v:rect>
      </w:pict>
    </w:r>
    <w:r>
      <w:rPr/>
      <w:pict>
        <v:shape style="position:absolute;margin-left:543.09082pt;margin-top:792.420105pt;width:13.7pt;height:15.65pt;mso-position-horizontal-relative:page;mso-position-vertical-relative:page;z-index:-18910208" type="#_x0000_t202" id="docshape15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90240" id="docshape61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8889728" type="#_x0000_t202" id="docshape62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87680" id="docshape68" filled="true" fillcolor="#00acec" stroked="false">
          <v:fill type="solid"/>
          <w10:wrap type="none"/>
        </v:rect>
      </w:pict>
    </w:r>
    <w:r>
      <w:rPr/>
      <w:pict>
        <v:shape style="position:absolute;margin-left:538.635681pt;margin-top:792.352905pt;width:18.150pt;height:15.75pt;mso-position-horizontal-relative:page;mso-position-vertical-relative:page;z-index:-18887168" type="#_x0000_t202" id="docshape69" filled="false" stroked="false">
          <v:textbox inset="0,0,0,0">
            <w:txbxContent>
              <w:p>
                <w:pPr>
                  <w:pStyle w:val="BodyText"/>
                  <w:spacing w:before="41"/>
                  <w:ind w:left="59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85120" id="docshape79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884608" from="134.645996pt,696.926025pt" to="184.251996pt,696.926025pt" stroked="true" strokeweight="1pt" strokecolor="#262526">
          <v:stroke dashstyle="solid"/>
          <w10:wrap type="none"/>
        </v:line>
      </w:pict>
    </w:r>
    <w:r>
      <w:rPr/>
      <w:pict>
        <v:shape style="position:absolute;margin-left:540.632813pt;margin-top:792.420105pt;width:13.15pt;height:15.65pt;mso-position-horizontal-relative:page;mso-position-vertical-relative:page;z-index:-18884096" type="#_x0000_t202" id="docshape80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82048" id="docshape84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8881536" type="#_x0000_t202" id="docshape85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777.692993pt;margin-top:548.921021pt;width:.85pt;height:8.504pt;mso-position-horizontal-relative:page;mso-position-vertical-relative:page;z-index:-18879488" id="docshape92" filled="true" fillcolor="#00acec" stroked="false">
          <v:fill type="solid"/>
          <w10:wrap type="none"/>
        </v:rect>
      </w:pict>
    </w:r>
    <w:r>
      <w:rPr/>
      <w:pict>
        <v:shape style="position:absolute;margin-left:786.247314pt;margin-top:544.805969pt;width:18.150pt;height:15.65pt;mso-position-horizontal-relative:page;mso-position-vertical-relative:page;z-index:-18878976" type="#_x0000_t202" id="docshape93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76928" id="docshape97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8876416" type="#_x0000_t202" id="docshape98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74368" id="docshape106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8873856" type="#_x0000_t202" id="docshape107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777.692993pt;margin-top:548.921021pt;width:.85pt;height:8.504pt;mso-position-horizontal-relative:page;mso-position-vertical-relative:page;z-index:-18908160" id="docshape19" filled="true" fillcolor="#00acec" stroked="false">
          <v:fill type="solid"/>
          <w10:wrap type="none"/>
        </v:rect>
      </w:pict>
    </w:r>
    <w:r>
      <w:rPr/>
      <w:pict>
        <v:shape style="position:absolute;margin-left:790.148621pt;margin-top:544.805969pt;width:14.25pt;height:15.65pt;mso-position-horizontal-relative:page;mso-position-vertical-relative:page;z-index:-18907648" type="#_x0000_t202" id="docshape20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71808" id="docshape118" filled="true" fillcolor="#00acec" stroked="false">
          <v:fill type="solid"/>
          <w10:wrap type="none"/>
        </v:rect>
      </w:pict>
    </w:r>
    <w:r>
      <w:rPr/>
      <w:pict>
        <v:shape style="position:absolute;margin-left:540.632813pt;margin-top:792.420105pt;width:13.15pt;height:15.65pt;mso-position-horizontal-relative:page;mso-position-vertical-relative:page;z-index:-18871296" type="#_x0000_t202" id="docshape119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69248" id="docshape124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8868736" type="#_x0000_t202" id="docshape125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777.692993pt;margin-top:548.921021pt;width:.85pt;height:8.504pt;mso-position-horizontal-relative:page;mso-position-vertical-relative:page;z-index:-18866688" id="docshape131" filled="true" fillcolor="#00acec" stroked="false">
          <v:fill type="solid"/>
          <w10:wrap type="none"/>
        </v:rect>
      </w:pict>
    </w:r>
    <w:r>
      <w:rPr/>
      <w:pict>
        <v:shape style="position:absolute;margin-left:786.247314pt;margin-top:544.805969pt;width:18.150pt;height:15.65pt;mso-position-horizontal-relative:page;mso-position-vertical-relative:page;z-index:-18866176" type="#_x0000_t202" id="docshape132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64128" id="docshape136" filled="true" fillcolor="#00acec" stroked="false">
          <v:fill type="solid"/>
          <w10:wrap type="none"/>
        </v:rect>
      </w:pict>
    </w:r>
    <w:r>
      <w:rPr/>
      <w:pict>
        <v:shape style="position:absolute;margin-left:538.635681pt;margin-top:792.417297pt;width:18.150pt;height:15.65pt;mso-position-horizontal-relative:page;mso-position-vertical-relative:page;z-index:-18863616" type="#_x0000_t202" id="docshape137" filled="false" stroked="false">
          <v:textbox inset="0,0,0,0">
            <w:txbxContent>
              <w:p>
                <w:pPr>
                  <w:pStyle w:val="BodyText"/>
                  <w:spacing w:before="40"/>
                  <w:ind w:left="59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61568" id="docshape147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861056" from="134.645996pt,761.499023pt" to="184.251996pt,761.499023pt" stroked="true" strokeweight="1pt" strokecolor="#262526">
          <v:stroke dashstyle="solid"/>
          <w10:wrap type="none"/>
        </v:line>
      </w:pict>
    </w:r>
    <w:r>
      <w:rPr/>
      <w:pict>
        <v:shape style="position:absolute;margin-left:538.632813pt;margin-top:792.420105pt;width:18.150pt;height:15.65pt;mso-position-horizontal-relative:page;mso-position-vertical-relative:page;z-index:-18860544" type="#_x0000_t202" id="docshape148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58496" id="docshape152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8857984" type="#_x0000_t202" id="docshape153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55936" id="docshape163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855424" from="134.645996pt,750.265015pt" to="184.251996pt,750.265015pt" stroked="true" strokeweight="1pt" strokecolor="#262526">
          <v:stroke dashstyle="solid"/>
          <w10:wrap type="none"/>
        </v:line>
      </w:pict>
    </w:r>
    <w:r>
      <w:rPr/>
      <w:pict>
        <v:shape style="position:absolute;margin-left:133.645706pt;margin-top:778.347229pt;width:76.850pt;height:12.2pt;mso-position-horizontal-relative:page;mso-position-vertical-relative:page;z-index:-18854912" type="#_x0000_t202" id="docshape164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139</w:t>
                </w:r>
                <w:r>
                  <w:rPr>
                    <w:color w:val="262526"/>
                    <w:spacing w:val="66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Clause 5.2A.6(2A).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8854400" type="#_x0000_t202" id="docshape165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61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52352" id="docshape169" filled="true" fillcolor="#00acec" stroked="false">
          <v:fill type="solid"/>
          <w10:wrap type="none"/>
        </v:rect>
      </w:pict>
    </w:r>
    <w:r>
      <w:rPr/>
      <w:pict>
        <v:shape style="position:absolute;margin-left:133.645706pt;margin-top:778.347961pt;width:420.15pt;height:29.75pt;mso-position-horizontal-relative:page;mso-position-vertical-relative:page;z-index:-18851840" type="#_x0000_t202" id="docshape170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144</w:t>
                </w:r>
                <w:r>
                  <w:rPr>
                    <w:color w:val="262526"/>
                    <w:spacing w:val="1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For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more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information,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please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refer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to:</w:t>
                </w:r>
                <w:r>
                  <w:rPr>
                    <w:color w:val="262526"/>
                    <w:spacing w:val="-6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ESB,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Post-2025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Market</w:t>
                </w:r>
                <w:r>
                  <w:rPr>
                    <w:color w:val="262526"/>
                    <w:spacing w:val="-6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Design,</w:t>
                </w:r>
                <w:r>
                  <w:rPr>
                    <w:color w:val="262526"/>
                    <w:spacing w:val="-6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Transmission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and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access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reform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pathway,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October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2021.</w:t>
                </w:r>
              </w:p>
              <w:p>
                <w:pPr>
                  <w:pStyle w:val="BodyText"/>
                  <w:spacing w:before="128"/>
                  <w:ind w:right="18"/>
                  <w:jc w:val="right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62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49792" id="docshape175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849280" from="134.645996pt,727.795044pt" to="184.251996pt,727.795044pt" stroked="true" strokeweight="1pt" strokecolor="#262526">
          <v:stroke dashstyle="solid"/>
          <w10:wrap type="none"/>
        </v:line>
      </w:pict>
    </w:r>
    <w:r>
      <w:rPr/>
      <w:pict>
        <v:shape style="position:absolute;margin-left:133.645706pt;margin-top:778.347961pt;width:397.55pt;height:12.2pt;mso-position-horizontal-relative:page;mso-position-vertical-relative:page;z-index:-18848768" type="#_x0000_t202" id="docshape176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149</w:t>
                </w:r>
                <w:r>
                  <w:rPr>
                    <w:color w:val="262526"/>
                    <w:spacing w:val="18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For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more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information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refer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to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AEMC,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Integrating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Energy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Storage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into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the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NEM,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Draft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determination,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15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July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2021,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pp.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111.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8848256" type="#_x0000_t202" id="docshape177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63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46208" id="docshape181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8845696" type="#_x0000_t202" id="docshape182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905600" id="docshape24" filled="true" fillcolor="#00acec" stroked="false">
          <v:fill type="solid"/>
          <w10:wrap type="none"/>
        </v:rect>
      </w:pict>
    </w:r>
    <w:r>
      <w:rPr/>
      <w:pict>
        <v:shape style="position:absolute;margin-left:538.09082pt;margin-top:792.420105pt;width:18.7pt;height:15.65pt;mso-position-horizontal-relative:page;mso-position-vertical-relative:page;z-index:-18905088" type="#_x0000_t202" id="docshape25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43648" id="docshape189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843136" from="134.645996pt,761.499023pt" to="184.251996pt,761.499023pt" stroked="true" strokeweight="1pt" strokecolor="#262526">
          <v:stroke dashstyle="solid"/>
          <w10:wrap type="none"/>
        </v:line>
      </w:pict>
    </w:r>
    <w:r>
      <w:rPr/>
      <w:pict>
        <v:shape style="position:absolute;margin-left:133.645706pt;margin-top:767.111755pt;width:420.15pt;height:41pt;mso-position-horizontal-relative:page;mso-position-vertical-relative:page;z-index:-18842624" type="#_x0000_t202" id="docshape190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165</w:t>
                </w:r>
                <w:r>
                  <w:rPr>
                    <w:color w:val="262526"/>
                    <w:spacing w:val="16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Submissions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to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the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draft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determination: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South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Australian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Dept.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Energy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and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Mining,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2;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Stanwell,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2;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Tesla,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14;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Enel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X,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3.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166</w:t>
                </w:r>
                <w:r>
                  <w:rPr>
                    <w:color w:val="262526"/>
                    <w:spacing w:val="17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Submissions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to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the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draft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determination: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Tesla,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14;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Enel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X,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3.</w:t>
                </w:r>
              </w:p>
              <w:p>
                <w:pPr>
                  <w:pStyle w:val="BodyText"/>
                  <w:spacing w:before="128"/>
                  <w:ind w:right="18"/>
                  <w:jc w:val="right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40576" id="docshape194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840064" from="134.645996pt,772.734009pt" to="184.251996pt,772.734009pt" stroked="true" strokeweight="1pt" strokecolor="#262526">
          <v:stroke dashstyle="solid"/>
          <w10:wrap type="none"/>
        </v:line>
      </w:pict>
    </w:r>
    <w:r>
      <w:rPr/>
      <w:pict>
        <v:shape style="position:absolute;margin-left:133.645706pt;margin-top:778.346436pt;width:121.15pt;height:12.2pt;mso-position-horizontal-relative:page;mso-position-vertical-relative:page;z-index:-18839552" type="#_x0000_t202" id="docshape195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167</w:t>
                </w:r>
                <w:r>
                  <w:rPr>
                    <w:color w:val="262526"/>
                    <w:spacing w:val="6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Final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rule,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new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clause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11.142.19.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8839040" type="#_x0000_t202" id="docshape196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36992" id="docshape200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836480" from="134.645996pt,772.734009pt" to="184.251996pt,772.734009pt" stroked="true" strokeweight="1pt" strokecolor="#262526">
          <v:stroke dashstyle="solid"/>
          <w10:wrap type="none"/>
        </v:line>
      </w:pict>
    </w:r>
    <w:r>
      <w:rPr/>
      <w:pict>
        <v:shape style="position:absolute;margin-left:540.632813pt;margin-top:792.420105pt;width:13.15pt;height:15.65pt;mso-position-horizontal-relative:page;mso-position-vertical-relative:page;z-index:-18835968" type="#_x0000_t202" id="docshape201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71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33920" id="docshape205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8833408" type="#_x0000_t202" id="docshape206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31360" id="docshape212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830848" from="134.645996pt,750.265015pt" to="184.251996pt,750.265015pt" stroked="true" strokeweight="1pt" strokecolor="#262526">
          <v:stroke dashstyle="solid"/>
          <w10:wrap type="none"/>
        </v:line>
      </w:pict>
    </w:r>
    <w:r>
      <w:rPr/>
      <w:pict>
        <v:shape style="position:absolute;margin-left:133.645706pt;margin-top:778.347229pt;width:183.35pt;height:12.2pt;mso-position-horizontal-relative:page;mso-position-vertical-relative:page;z-index:-18830336" type="#_x0000_t202" id="docshape213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175</w:t>
                </w:r>
                <w:r>
                  <w:rPr>
                    <w:color w:val="262526"/>
                    <w:spacing w:val="58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Engevity,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submission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to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the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draft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determination,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4.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8829824" type="#_x0000_t202" id="docshape214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78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27776" id="docshape218" filled="true" fillcolor="#00acec" stroked="false">
          <v:fill type="solid"/>
          <w10:wrap type="none"/>
        </v:rect>
      </w:pict>
    </w:r>
    <w:r>
      <w:rPr/>
      <w:pict>
        <v:shape style="position:absolute;margin-left:533.071228pt;margin-top:792.420105pt;width:23.7pt;height:15.65pt;mso-position-horizontal-relative:page;mso-position-vertical-relative:page;z-index:-18827264" type="#_x0000_t202" id="docshape219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777.692993pt;margin-top:548.921021pt;width:.85pt;height:8.504pt;mso-position-horizontal-relative:page;mso-position-vertical-relative:page;z-index:-18903040" id="docshape30" filled="true" fillcolor="#00acec" stroked="false">
          <v:fill type="solid"/>
          <w10:wrap type="none"/>
        </v:rect>
      </w:pict>
    </w:r>
    <w:r>
      <w:rPr/>
      <w:pict>
        <v:shape style="position:absolute;margin-left:787.927002pt;margin-top:544.805969pt;width:16.45pt;height:15.65pt;mso-position-horizontal-relative:page;mso-position-vertical-relative:page;z-index:-18902528" type="#_x0000_t202" id="docshape31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95872" id="docshape44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8895360" type="#_x0000_t202" id="docshape45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5pt;height:8.504pt;mso-position-horizontal-relative:page;mso-position-vertical-relative:page;z-index:-18893312" id="docshape56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892800" from="134.645996pt,764.333984pt" to="184.251996pt,764.333984pt" stroked="true" strokeweight="1pt" strokecolor="#262526">
          <v:stroke dashstyle="solid"/>
          <w10:wrap type="none"/>
        </v:line>
      </w:pict>
    </w:r>
    <w:r>
      <w:rPr/>
      <w:pict>
        <v:shape style="position:absolute;margin-left:539.375pt;margin-top:792.420105pt;width:16.650pt;height:15.65pt;mso-position-horizontal-relative:page;mso-position-vertical-relative:page;z-index:-18892288" type="#_x0000_t202" id="docshape57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913792" id="docshape8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913280" type="#_x0000_t202" id="docshape9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912768" type="#_x0000_t202" id="docshape10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94848" id="docshape53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94336" type="#_x0000_t202" id="docshape54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93824" type="#_x0000_t202" id="docshape55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91776" id="docshape58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91264" type="#_x0000_t202" id="docshape59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90752" type="#_x0000_t202" id="docshape60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89216" id="docshape65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88704" type="#_x0000_t202" id="docshape66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88192" type="#_x0000_t202" id="docshape67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86656" id="docshape76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86144" type="#_x0000_t202" id="docshape77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85632" type="#_x0000_t202" id="docshape78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83584" id="docshape8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83072" type="#_x0000_t202" id="docshape8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82560" type="#_x0000_t202" id="docshape83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1.393997pt;margin-top:41.52pt;width:.85pt;height:31.181pt;mso-position-horizontal-relative:page;mso-position-vertical-relative:page;z-index:-18881024" id="docshape89" filled="true" fillcolor="#00acec" stroked="false">
          <v:fill type="solid"/>
          <w10:wrap type="none"/>
        </v:rect>
      </w:pict>
    </w:r>
    <w:r>
      <w:rPr/>
      <w:pict>
        <v:shape style="position:absolute;margin-left:56.6931pt;margin-top:38.632942pt;width:62.2pt;height:20.6pt;mso-position-horizontal-relative:page;mso-position-vertical-relative:page;z-index:-18880512" type="#_x0000_t202" id="docshape90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7585B"/>
                    <w:sz w:val="14"/>
                  </w:rPr>
                  <w:t>Australian Energy</w:t>
                </w:r>
                <w:r>
                  <w:rPr>
                    <w:color w:val="57585B"/>
                    <w:spacing w:val="1"/>
                    <w:sz w:val="14"/>
                  </w:rPr>
                  <w:t> </w:t>
                </w:r>
                <w:r>
                  <w:rPr>
                    <w:color w:val="57585B"/>
                    <w:spacing w:val="-1"/>
                    <w:sz w:val="14"/>
                  </w:rPr>
                  <w:t>Market</w:t>
                </w:r>
                <w:r>
                  <w:rPr>
                    <w:color w:val="57585B"/>
                    <w:spacing w:val="-9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6.063202pt;margin-top:38.414192pt;width:104.25pt;height:29.2pt;mso-position-horizontal-relative:page;mso-position-vertical-relative:page;z-index:-18880000" type="#_x0000_t202" id="docshape91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7585B"/>
                    <w:sz w:val="14"/>
                  </w:rPr>
                  <w:t>Rule</w:t>
                </w:r>
                <w:r>
                  <w:rPr>
                    <w:b/>
                    <w:color w:val="57585B"/>
                    <w:spacing w:val="4"/>
                    <w:sz w:val="14"/>
                  </w:rPr>
                  <w:t> </w:t>
                </w:r>
                <w:r>
                  <w:rPr>
                    <w:b/>
                    <w:color w:val="57585B"/>
                    <w:sz w:val="14"/>
                  </w:rPr>
                  <w:t>determination</w:t>
                </w:r>
                <w:r>
                  <w:rPr>
                    <w:b/>
                    <w:color w:val="57585B"/>
                    <w:spacing w:val="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Integrating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Storage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into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the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NEM</w:t>
                </w:r>
                <w:r>
                  <w:rPr>
                    <w:color w:val="57585B"/>
                    <w:spacing w:val="-4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2</w:t>
                </w:r>
                <w:r>
                  <w:rPr>
                    <w:color w:val="57585B"/>
                    <w:spacing w:val="-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78464" id="docshape94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77952" type="#_x0000_t202" id="docshape95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77440" type="#_x0000_t202" id="docshape96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75904" id="docshape103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75392" type="#_x0000_t202" id="docshape104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74880" type="#_x0000_t202" id="docshape105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912256" id="docshape1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911744" type="#_x0000_t202" id="docshape1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911232" type="#_x0000_t202" id="docshape13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73344" id="docshape115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72832" type="#_x0000_t202" id="docshape116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72320" type="#_x0000_t202" id="docshape117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70784" id="docshape12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70272" type="#_x0000_t202" id="docshape12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69760" type="#_x0000_t202" id="docshape123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1.393997pt;margin-top:41.52pt;width:.85pt;height:31.181pt;mso-position-horizontal-relative:page;mso-position-vertical-relative:page;z-index:-18868224" id="docshape128" filled="true" fillcolor="#00acec" stroked="false">
          <v:fill type="solid"/>
          <w10:wrap type="none"/>
        </v:rect>
      </w:pict>
    </w:r>
    <w:r>
      <w:rPr/>
      <w:pict>
        <v:shape style="position:absolute;margin-left:56.6931pt;margin-top:38.632942pt;width:62.2pt;height:20.6pt;mso-position-horizontal-relative:page;mso-position-vertical-relative:page;z-index:-18867712" type="#_x0000_t202" id="docshape129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7585B"/>
                    <w:sz w:val="14"/>
                  </w:rPr>
                  <w:t>Australian Energy</w:t>
                </w:r>
                <w:r>
                  <w:rPr>
                    <w:color w:val="57585B"/>
                    <w:spacing w:val="1"/>
                    <w:sz w:val="14"/>
                  </w:rPr>
                  <w:t> </w:t>
                </w:r>
                <w:r>
                  <w:rPr>
                    <w:color w:val="57585B"/>
                    <w:spacing w:val="-1"/>
                    <w:sz w:val="14"/>
                  </w:rPr>
                  <w:t>Market</w:t>
                </w:r>
                <w:r>
                  <w:rPr>
                    <w:color w:val="57585B"/>
                    <w:spacing w:val="-9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6.063202pt;margin-top:38.414192pt;width:104.25pt;height:29.2pt;mso-position-horizontal-relative:page;mso-position-vertical-relative:page;z-index:-18867200" type="#_x0000_t202" id="docshape130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7585B"/>
                    <w:sz w:val="14"/>
                  </w:rPr>
                  <w:t>Rule</w:t>
                </w:r>
                <w:r>
                  <w:rPr>
                    <w:b/>
                    <w:color w:val="57585B"/>
                    <w:spacing w:val="4"/>
                    <w:sz w:val="14"/>
                  </w:rPr>
                  <w:t> </w:t>
                </w:r>
                <w:r>
                  <w:rPr>
                    <w:b/>
                    <w:color w:val="57585B"/>
                    <w:sz w:val="14"/>
                  </w:rPr>
                  <w:t>determination</w:t>
                </w:r>
                <w:r>
                  <w:rPr>
                    <w:b/>
                    <w:color w:val="57585B"/>
                    <w:spacing w:val="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Integrating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Storage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into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the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NEM</w:t>
                </w:r>
                <w:r>
                  <w:rPr>
                    <w:color w:val="57585B"/>
                    <w:spacing w:val="-4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2</w:t>
                </w:r>
                <w:r>
                  <w:rPr>
                    <w:color w:val="57585B"/>
                    <w:spacing w:val="-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65664" id="docshape133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65152" type="#_x0000_t202" id="docshape134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64640" type="#_x0000_t202" id="docshape135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63104" id="docshape144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62592" type="#_x0000_t202" id="docshape145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62080" type="#_x0000_t202" id="docshape146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60032" id="docshape149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59520" type="#_x0000_t202" id="docshape150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59008" type="#_x0000_t202" id="docshape151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57472" id="docshape160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56960" type="#_x0000_t202" id="docshape161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56448" type="#_x0000_t202" id="docshape162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53888" id="docshape166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53376" type="#_x0000_t202" id="docshape167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52864" type="#_x0000_t202" id="docshape168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51328" id="docshape172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50816" type="#_x0000_t202" id="docshape173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50304" type="#_x0000_t202" id="docshape174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1.393997pt;margin-top:41.52pt;width:.85pt;height:31.181pt;mso-position-horizontal-relative:page;mso-position-vertical-relative:page;z-index:-18909696" id="docshape16" filled="true" fillcolor="#00acec" stroked="false">
          <v:fill type="solid"/>
          <w10:wrap type="none"/>
        </v:rect>
      </w:pict>
    </w:r>
    <w:r>
      <w:rPr/>
      <w:pict>
        <v:shape style="position:absolute;margin-left:56.6931pt;margin-top:38.632942pt;width:62.2pt;height:20.6pt;mso-position-horizontal-relative:page;mso-position-vertical-relative:page;z-index:-18909184" type="#_x0000_t202" id="docshape17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7585B"/>
                    <w:sz w:val="14"/>
                  </w:rPr>
                  <w:t>Australian Energy</w:t>
                </w:r>
                <w:r>
                  <w:rPr>
                    <w:color w:val="57585B"/>
                    <w:spacing w:val="1"/>
                    <w:sz w:val="14"/>
                  </w:rPr>
                  <w:t> </w:t>
                </w:r>
                <w:r>
                  <w:rPr>
                    <w:color w:val="57585B"/>
                    <w:spacing w:val="-1"/>
                    <w:sz w:val="14"/>
                  </w:rPr>
                  <w:t>Market</w:t>
                </w:r>
                <w:r>
                  <w:rPr>
                    <w:color w:val="57585B"/>
                    <w:spacing w:val="-9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6.063202pt;margin-top:38.414192pt;width:104.25pt;height:29.2pt;mso-position-horizontal-relative:page;mso-position-vertical-relative:page;z-index:-18908672" type="#_x0000_t202" id="docshape18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7585B"/>
                    <w:sz w:val="14"/>
                  </w:rPr>
                  <w:t>Rule</w:t>
                </w:r>
                <w:r>
                  <w:rPr>
                    <w:b/>
                    <w:color w:val="57585B"/>
                    <w:spacing w:val="4"/>
                    <w:sz w:val="14"/>
                  </w:rPr>
                  <w:t> </w:t>
                </w:r>
                <w:r>
                  <w:rPr>
                    <w:b/>
                    <w:color w:val="57585B"/>
                    <w:sz w:val="14"/>
                  </w:rPr>
                  <w:t>determination</w:t>
                </w:r>
                <w:r>
                  <w:rPr>
                    <w:b/>
                    <w:color w:val="57585B"/>
                    <w:spacing w:val="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Integrating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Storage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into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the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NEM</w:t>
                </w:r>
                <w:r>
                  <w:rPr>
                    <w:color w:val="57585B"/>
                    <w:spacing w:val="-4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2</w:t>
                </w:r>
                <w:r>
                  <w:rPr>
                    <w:color w:val="57585B"/>
                    <w:spacing w:val="-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47744" id="docshape178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47232" type="#_x0000_t202" id="docshape179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46720" type="#_x0000_t202" id="docshape180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45184" id="docshape186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44672" type="#_x0000_t202" id="docshape187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44160" type="#_x0000_t202" id="docshape188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42112" id="docshape19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41600" type="#_x0000_t202" id="docshape19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41088" type="#_x0000_t202" id="docshape193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38528" id="docshape197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38016" type="#_x0000_t202" id="docshape198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37504" type="#_x0000_t202" id="docshape199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35456" id="docshape202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34944" type="#_x0000_t202" id="docshape203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34432" type="#_x0000_t202" id="docshape204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32896" id="docshape209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32384" type="#_x0000_t202" id="docshape210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31872" type="#_x0000_t202" id="docshape211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29312" id="docshape215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28800" type="#_x0000_t202" id="docshape216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28288" type="#_x0000_t202" id="docshape217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907136" id="docshape2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906624" type="#_x0000_t202" id="docshape2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906112" type="#_x0000_t202" id="docshape23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1.393997pt;margin-top:41.52pt;width:.85pt;height:31.181pt;mso-position-horizontal-relative:page;mso-position-vertical-relative:page;z-index:-18904576" id="docshape27" filled="true" fillcolor="#00acec" stroked="false">
          <v:fill type="solid"/>
          <w10:wrap type="none"/>
        </v:rect>
      </w:pict>
    </w:r>
    <w:r>
      <w:rPr/>
      <w:pict>
        <v:shape style="position:absolute;margin-left:56.6931pt;margin-top:38.632942pt;width:62.2pt;height:20.6pt;mso-position-horizontal-relative:page;mso-position-vertical-relative:page;z-index:-18904064" type="#_x0000_t202" id="docshape28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7585B"/>
                    <w:sz w:val="14"/>
                  </w:rPr>
                  <w:t>Australian Energy</w:t>
                </w:r>
                <w:r>
                  <w:rPr>
                    <w:color w:val="57585B"/>
                    <w:spacing w:val="1"/>
                    <w:sz w:val="14"/>
                  </w:rPr>
                  <w:t> </w:t>
                </w:r>
                <w:r>
                  <w:rPr>
                    <w:color w:val="57585B"/>
                    <w:spacing w:val="-1"/>
                    <w:sz w:val="14"/>
                  </w:rPr>
                  <w:t>Market</w:t>
                </w:r>
                <w:r>
                  <w:rPr>
                    <w:color w:val="57585B"/>
                    <w:spacing w:val="-9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6.063202pt;margin-top:38.414192pt;width:104.25pt;height:29.2pt;mso-position-horizontal-relative:page;mso-position-vertical-relative:page;z-index:-18903552" type="#_x0000_t202" id="docshape29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7585B"/>
                    <w:sz w:val="14"/>
                  </w:rPr>
                  <w:t>Rule</w:t>
                </w:r>
                <w:r>
                  <w:rPr>
                    <w:b/>
                    <w:color w:val="57585B"/>
                    <w:spacing w:val="4"/>
                    <w:sz w:val="14"/>
                  </w:rPr>
                  <w:t> </w:t>
                </w:r>
                <w:r>
                  <w:rPr>
                    <w:b/>
                    <w:color w:val="57585B"/>
                    <w:sz w:val="14"/>
                  </w:rPr>
                  <w:t>determination</w:t>
                </w:r>
                <w:r>
                  <w:rPr>
                    <w:b/>
                    <w:color w:val="57585B"/>
                    <w:spacing w:val="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Integrating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Storage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into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the</w:t>
                </w:r>
                <w:r>
                  <w:rPr>
                    <w:color w:val="57585B"/>
                    <w:spacing w:val="-4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NEM</w:t>
                </w:r>
                <w:r>
                  <w:rPr>
                    <w:color w:val="57585B"/>
                    <w:spacing w:val="-4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2</w:t>
                </w:r>
                <w:r>
                  <w:rPr>
                    <w:color w:val="57585B"/>
                    <w:spacing w:val="-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902016" id="docshape32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901504" type="#_x0000_t202" id="docshape33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900992" type="#_x0000_t202" id="docshape34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900480" id="docshape35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99968" type="#_x0000_t202" id="docshape36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99456" type="#_x0000_t202" id="docshape37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98944" id="docshape38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98432" type="#_x0000_t202" id="docshape39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97920" type="#_x0000_t202" id="docshape40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pt;height:31.181pt;mso-position-horizontal-relative:page;mso-position-vertical-relative:page;z-index:-18897408" id="docshape4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8896896" type="#_x0000_t202" id="docshape4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104.25pt;height:29.2pt;mso-position-horizontal-relative:page;mso-position-vertical-relative:page;z-index:-18896384" type="#_x0000_t202" id="docshape43" filled="false" stroked="false">
          <v:textbox inset="0,0,0,0">
            <w:txbxContent>
              <w:p>
                <w:pPr>
                  <w:spacing w:before="29"/>
                  <w:ind w:left="20" w:right="18" w:firstLine="0"/>
                  <w:jc w:val="left"/>
                  <w:rPr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4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  <w:r>
                  <w:rPr>
                    <w:b/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Integrating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Storage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into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the</w:t>
                </w:r>
                <w:r>
                  <w:rPr>
                    <w:color w:val="515051"/>
                    <w:spacing w:val="-4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NEM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</w:t>
                </w:r>
                <w:r>
                  <w:rPr>
                    <w:color w:val="515051"/>
                    <w:spacing w:val="-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December 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64">
    <w:multiLevelType w:val="hybridMultilevel"/>
    <w:lvl w:ilvl="0">
      <w:start w:val="7"/>
      <w:numFmt w:val="upperLetter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3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3">
      <w:start w:val="0"/>
      <w:numFmt w:val="bullet"/>
      <w:lvlText w:val="•"/>
      <w:lvlJc w:val="left"/>
      <w:pPr>
        <w:ind w:left="3830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5" w:hanging="341"/>
      </w:pPr>
      <w:rPr>
        <w:rFonts w:hint="default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35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2">
      <w:start w:val="0"/>
      <w:numFmt w:val="bullet"/>
      <w:lvlText w:val="•"/>
      <w:lvlJc w:val="left"/>
      <w:pPr>
        <w:ind w:left="322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4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6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29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6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30" w:hanging="341"/>
      </w:pPr>
      <w:rPr>
        <w:rFonts w:hint="default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2012" w:hanging="340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0"/>
      </w:pPr>
      <w:rPr>
        <w:rFonts w:hint="default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55">
    <w:multiLevelType w:val="hybridMultilevel"/>
    <w:lvl w:ilvl="0">
      <w:start w:val="6"/>
      <w:numFmt w:val="upperLetter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3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spacing w:val="-39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1673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4">
      <w:start w:val="0"/>
      <w:numFmt w:val="bullet"/>
      <w:lvlText w:val="•"/>
      <w:lvlJc w:val="left"/>
      <w:pPr>
        <w:ind w:left="235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5">
      <w:start w:val="0"/>
      <w:numFmt w:val="bullet"/>
      <w:lvlText w:val="•"/>
      <w:lvlJc w:val="left"/>
      <w:pPr>
        <w:ind w:left="5287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62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8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4" w:hanging="341"/>
      </w:pPr>
      <w:rPr>
        <w:rFonts w:hint="default"/>
      </w:rPr>
    </w:lvl>
  </w:abstractNum>
  <w:abstractNum w:abstractNumId="54">
    <w:multiLevelType w:val="hybridMultilevel"/>
    <w:lvl w:ilvl="0">
      <w:start w:val="5"/>
      <w:numFmt w:val="upperLetter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73" w:hanging="156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spacing w:val="-1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4">
      <w:start w:val="0"/>
      <w:numFmt w:val="bullet"/>
      <w:lvlText w:val="•"/>
      <w:lvlJc w:val="left"/>
      <w:pPr>
        <w:ind w:left="473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5" w:hanging="341"/>
      </w:pPr>
      <w:rPr>
        <w:rFonts w:hint="default"/>
      </w:rPr>
    </w:lvl>
  </w:abstractNum>
  <w:abstractNum w:abstractNumId="53">
    <w:multiLevelType w:val="hybridMultilevel"/>
    <w:lvl w:ilvl="0">
      <w:start w:val="1"/>
      <w:numFmt w:val="lowerLetter"/>
      <w:lvlText w:val="(%1)"/>
      <w:lvlJc w:val="left"/>
      <w:pPr>
        <w:ind w:left="1997" w:hanging="325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2816" w:hanging="3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33" w:hanging="3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49" w:hanging="3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66" w:hanging="3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82" w:hanging="3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9" w:hanging="3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15" w:hanging="3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2" w:hanging="325"/>
      </w:pPr>
      <w:rPr>
        <w:rFonts w:hint="default"/>
      </w:rPr>
    </w:lvl>
  </w:abstractNum>
  <w:abstractNum w:abstractNumId="52">
    <w:multiLevelType w:val="hybridMultilevel"/>
    <w:lvl w:ilvl="0">
      <w:start w:val="5"/>
      <w:numFmt w:val="upperLetter"/>
      <w:lvlText w:val="%1"/>
      <w:lvlJc w:val="left"/>
      <w:pPr>
        <w:ind w:left="1672" w:hanging="15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3">
      <w:start w:val="0"/>
      <w:numFmt w:val="bullet"/>
      <w:lvlText w:val="•"/>
      <w:lvlJc w:val="left"/>
      <w:pPr>
        <w:ind w:left="235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4">
      <w:start w:val="0"/>
      <w:numFmt w:val="bullet"/>
      <w:lvlText w:val="•"/>
      <w:lvlJc w:val="left"/>
      <w:pPr>
        <w:ind w:left="431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7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62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8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4" w:hanging="341"/>
      </w:pPr>
      <w:rPr>
        <w:rFonts w:hint="default"/>
      </w:rPr>
    </w:lvl>
  </w:abstractNum>
  <w:abstractNum w:abstractNumId="51">
    <w:multiLevelType w:val="hybridMultilevel"/>
    <w:lvl w:ilvl="0">
      <w:start w:val="176"/>
      <w:numFmt w:val="decimal"/>
      <w:lvlText w:val="%1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49">
    <w:multiLevelType w:val="hybridMultilevel"/>
    <w:lvl w:ilvl="0">
      <w:start w:val="168"/>
      <w:numFmt w:val="decimal"/>
      <w:lvlText w:val="%1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48">
    <w:multiLevelType w:val="hybridMultilevel"/>
    <w:lvl w:ilvl="0">
      <w:start w:val="4"/>
      <w:numFmt w:val="upperLetter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3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spacing w:val="-7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1673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spacing w:val="-1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4">
      <w:start w:val="0"/>
      <w:numFmt w:val="bullet"/>
      <w:lvlText w:val="•"/>
      <w:lvlJc w:val="left"/>
      <w:pPr>
        <w:ind w:left="473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5" w:hanging="341"/>
      </w:pPr>
      <w:rPr>
        <w:rFonts w:hint="default"/>
      </w:rPr>
    </w:lvl>
  </w:abstractNum>
  <w:abstractNum w:abstractNumId="47">
    <w:multiLevelType w:val="hybridMultilevel"/>
    <w:lvl w:ilvl="0">
      <w:start w:val="150"/>
      <w:numFmt w:val="decimal"/>
      <w:lvlText w:val="%1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46">
    <w:multiLevelType w:val="hybridMultilevel"/>
    <w:lvl w:ilvl="0">
      <w:start w:val="145"/>
      <w:numFmt w:val="decimal"/>
      <w:lvlText w:val="%1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45">
    <w:multiLevelType w:val="hybridMultilevel"/>
    <w:lvl w:ilvl="0">
      <w:start w:val="3"/>
      <w:numFmt w:val="upperLetter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73" w:hanging="156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4">
      <w:start w:val="0"/>
      <w:numFmt w:val="bullet"/>
      <w:lvlText w:val="•"/>
      <w:lvlJc w:val="left"/>
      <w:pPr>
        <w:ind w:left="473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5" w:hanging="341"/>
      </w:pPr>
      <w:rPr>
        <w:rFonts w:hint="default"/>
      </w:rPr>
    </w:lvl>
  </w:abstractNum>
  <w:abstractNum w:abstractNumId="44">
    <w:multiLevelType w:val="hybridMultilevel"/>
    <w:lvl w:ilvl="0">
      <w:start w:val="140"/>
      <w:numFmt w:val="decimal"/>
      <w:lvlText w:val="%1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43">
    <w:multiLevelType w:val="hybridMultilevel"/>
    <w:lvl w:ilvl="0">
      <w:start w:val="137"/>
      <w:numFmt w:val="decimal"/>
      <w:lvlText w:val="%1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41">
    <w:multiLevelType w:val="hybridMultilevel"/>
    <w:lvl w:ilvl="0">
      <w:start w:val="3"/>
      <w:numFmt w:val="upperLetter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73" w:hanging="156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4">
      <w:start w:val="0"/>
      <w:numFmt w:val="bullet"/>
      <w:lvlText w:val="•"/>
      <w:lvlJc w:val="left"/>
      <w:pPr>
        <w:ind w:left="235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5">
      <w:start w:val="0"/>
      <w:numFmt w:val="bullet"/>
      <w:lvlText w:val="•"/>
      <w:lvlJc w:val="left"/>
      <w:pPr>
        <w:ind w:left="5287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62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8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4" w:hanging="341"/>
      </w:pPr>
      <w:rPr>
        <w:rFonts w:hint="default"/>
      </w:rPr>
    </w:lvl>
  </w:abstractNum>
  <w:abstractNum w:abstractNumId="40">
    <w:multiLevelType w:val="hybridMultilevel"/>
    <w:lvl w:ilvl="0">
      <w:start w:val="104"/>
      <w:numFmt w:val="decimal"/>
      <w:lvlText w:val="%1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39">
    <w:multiLevelType w:val="hybridMultilevel"/>
    <w:lvl w:ilvl="0">
      <w:start w:val="3"/>
      <w:numFmt w:val="upperLetter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3" w:hanging="156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4">
      <w:start w:val="0"/>
      <w:numFmt w:val="bullet"/>
      <w:lvlText w:val="•"/>
      <w:lvlJc w:val="left"/>
      <w:pPr>
        <w:ind w:left="473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5" w:hanging="341"/>
      </w:pPr>
      <w:rPr>
        <w:rFonts w:hint="default"/>
      </w:rPr>
    </w:lvl>
  </w:abstractNum>
  <w:abstractNum w:abstractNumId="38">
    <w:multiLevelType w:val="hybridMultilevel"/>
    <w:lvl w:ilvl="0">
      <w:start w:val="3"/>
      <w:numFmt w:val="upperLetter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3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3">
      <w:start w:val="0"/>
      <w:numFmt w:val="bullet"/>
      <w:lvlText w:val="•"/>
      <w:lvlJc w:val="left"/>
      <w:pPr>
        <w:ind w:left="3830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5" w:hanging="341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567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1336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2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8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6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6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92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68" w:hanging="341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35">
    <w:multiLevelType w:val="hybridMultilevel"/>
    <w:lvl w:ilvl="0">
      <w:start w:val="2"/>
      <w:numFmt w:val="upperLetter"/>
      <w:lvlText w:val="%1"/>
      <w:lvlJc w:val="left"/>
      <w:pPr>
        <w:ind w:left="1672" w:hanging="15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spacing w:val="-3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3">
      <w:start w:val="0"/>
      <w:numFmt w:val="bullet"/>
      <w:lvlText w:val="•"/>
      <w:lvlJc w:val="left"/>
      <w:pPr>
        <w:ind w:left="3830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5" w:hanging="341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399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959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18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77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36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95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54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1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72" w:hanging="341"/>
      </w:pPr>
      <w:rPr>
        <w:rFonts w:hint="default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235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13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89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66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4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9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95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72" w:hanging="341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2830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1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1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62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7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83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9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4" w:hanging="341"/>
      </w:pPr>
      <w:rPr>
        <w:rFonts w:hint="default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35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1693" w:hanging="341"/>
      </w:pPr>
      <w:rPr>
        <w:rFonts w:hint="default" w:ascii="Tahoma" w:hAnsi="Tahoma" w:eastAsia="Tahoma" w:cs="Tahoma"/>
        <w:w w:val="101"/>
      </w:rPr>
    </w:lvl>
    <w:lvl w:ilvl="2">
      <w:start w:val="0"/>
      <w:numFmt w:val="bullet"/>
      <w:lvlText w:val="•"/>
      <w:lvlJc w:val="left"/>
      <w:pPr>
        <w:ind w:left="2020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50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1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42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7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4" w:hanging="341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73" w:hanging="156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4">
      <w:start w:val="0"/>
      <w:numFmt w:val="bullet"/>
      <w:lvlText w:val="•"/>
      <w:lvlJc w:val="left"/>
      <w:pPr>
        <w:ind w:left="2353" w:hanging="341"/>
      </w:pPr>
      <w:rPr>
        <w:rFonts w:hint="default" w:ascii="Tahoma" w:hAnsi="Tahoma" w:eastAsia="Tahoma" w:cs="Tahoma"/>
        <w:w w:val="101"/>
      </w:rPr>
    </w:lvl>
    <w:lvl w:ilvl="5">
      <w:start w:val="0"/>
      <w:numFmt w:val="bullet"/>
      <w:lvlText w:val="•"/>
      <w:lvlJc w:val="left"/>
      <w:pPr>
        <w:ind w:left="4578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88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7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6" w:hanging="341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0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1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1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62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7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83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9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4" w:hanging="341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73" w:hanging="156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4">
      <w:start w:val="0"/>
      <w:numFmt w:val="bullet"/>
      <w:lvlText w:val="•"/>
      <w:lvlJc w:val="left"/>
      <w:pPr>
        <w:ind w:left="472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3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4" w:hanging="341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3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3">
      <w:start w:val="0"/>
      <w:numFmt w:val="bullet"/>
      <w:lvlText w:val="•"/>
      <w:lvlJc w:val="left"/>
      <w:pPr>
        <w:ind w:left="3821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3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4" w:hanging="341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567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907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2">
      <w:start w:val="0"/>
      <w:numFmt w:val="bullet"/>
      <w:lvlText w:val="•"/>
      <w:lvlJc w:val="left"/>
      <w:pPr>
        <w:ind w:left="1724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48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73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97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22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46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71" w:hanging="341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"/>
      <w:lvlJc w:val="left"/>
      <w:pPr>
        <w:ind w:left="1673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36"/>
        <w:szCs w:val="36"/>
      </w:rPr>
    </w:lvl>
    <w:lvl w:ilvl="1">
      <w:start w:val="0"/>
      <w:numFmt w:val="bullet"/>
      <w:lvlText w:val="•"/>
      <w:lvlJc w:val="left"/>
      <w:pPr>
        <w:ind w:left="2249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2">
      <w:start w:val="0"/>
      <w:numFmt w:val="bullet"/>
      <w:lvlText w:val="•"/>
      <w:lvlJc w:val="left"/>
      <w:pPr>
        <w:ind w:left="3116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92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6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4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0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97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73" w:hanging="341"/>
      </w:pPr>
      <w:rPr>
        <w:rFonts w:hint="default"/>
      </w:rPr>
    </w:lvl>
  </w:abstractNum>
  <w:abstractNum w:abstractNumId="24">
    <w:multiLevelType w:val="hybridMultilevel"/>
    <w:lvl w:ilvl="0">
      <w:start w:val="23"/>
      <w:numFmt w:val="decimal"/>
      <w:lvlText w:val="%1"/>
      <w:lvlJc w:val="left"/>
      <w:pPr>
        <w:ind w:left="2013" w:hanging="341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</w:rPr>
    </w:lvl>
    <w:lvl w:ilvl="1">
      <w:start w:val="1"/>
      <w:numFmt w:val="lowerLetter"/>
      <w:lvlText w:val="(%2)"/>
      <w:lvlJc w:val="left"/>
      <w:pPr>
        <w:ind w:left="2451" w:hanging="325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1"/>
        <w:sz w:val="20"/>
        <w:szCs w:val="20"/>
      </w:rPr>
    </w:lvl>
    <w:lvl w:ilvl="2">
      <w:start w:val="0"/>
      <w:numFmt w:val="bullet"/>
      <w:lvlText w:val="•"/>
      <w:lvlJc w:val="left"/>
      <w:pPr>
        <w:ind w:left="3316" w:hanging="3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72" w:hanging="3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28" w:hanging="3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84" w:hanging="3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40" w:hanging="3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7" w:hanging="3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53" w:hanging="325"/>
      </w:pPr>
      <w:rPr>
        <w:rFonts w:hint="default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73" w:hanging="156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4225" w:hanging="15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74" w:hanging="15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22" w:hanging="15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15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19" w:hanging="15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68" w:hanging="1560"/>
      </w:pPr>
      <w:rPr>
        <w:rFonts w:hint="default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3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3">
      <w:start w:val="0"/>
      <w:numFmt w:val="bullet"/>
      <w:lvlText w:val="•"/>
      <w:lvlJc w:val="left"/>
      <w:pPr>
        <w:ind w:left="235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4">
      <w:start w:val="0"/>
      <w:numFmt w:val="bullet"/>
      <w:lvlText w:val="•"/>
      <w:lvlJc w:val="left"/>
      <w:pPr>
        <w:ind w:left="431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7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62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8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4" w:hanging="341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35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2">
      <w:start w:val="0"/>
      <w:numFmt w:val="bullet"/>
      <w:lvlText w:val="•"/>
      <w:lvlJc w:val="left"/>
      <w:pPr>
        <w:ind w:left="322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4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6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29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6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30" w:hanging="341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673" w:hanging="156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4">
      <w:start w:val="0"/>
      <w:numFmt w:val="bullet"/>
      <w:lvlText w:val="•"/>
      <w:lvlJc w:val="left"/>
      <w:pPr>
        <w:ind w:left="473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5" w:hanging="341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1673" w:hanging="1560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673" w:hanging="156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4">
      <w:start w:val="0"/>
      <w:numFmt w:val="bullet"/>
      <w:lvlText w:val="•"/>
      <w:lvlJc w:val="left"/>
      <w:pPr>
        <w:ind w:left="473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5" w:hanging="341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672" w:hanging="156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7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spacing w:val="-1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3">
      <w:start w:val="0"/>
      <w:numFmt w:val="bullet"/>
      <w:lvlText w:val="•"/>
      <w:lvlJc w:val="left"/>
      <w:pPr>
        <w:ind w:left="3830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5" w:hanging="341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2834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341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672" w:hanging="1560"/>
        <w:jc w:val="right"/>
      </w:pPr>
      <w:rPr>
        <w:rFonts w:hint="default"/>
        <w:w w:val="100"/>
      </w:rPr>
    </w:lvl>
    <w:lvl w:ilvl="1">
      <w:start w:val="1"/>
      <w:numFmt w:val="decimal"/>
      <w:lvlText w:val="%1.%2"/>
      <w:lvlJc w:val="left"/>
      <w:pPr>
        <w:ind w:left="167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spacing w:val="-1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3">
      <w:start w:val="0"/>
      <w:numFmt w:val="bullet"/>
      <w:lvlText w:val="•"/>
      <w:lvlJc w:val="left"/>
      <w:pPr>
        <w:ind w:left="3830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5" w:hanging="341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"/>
      <w:lvlJc w:val="left"/>
      <w:pPr>
        <w:ind w:left="235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235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3921" w:hanging="6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01" w:hanging="6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82" w:hanging="6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62" w:hanging="6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3" w:hanging="6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23" w:hanging="6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4" w:hanging="68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235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235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spacing w:val="-1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3921" w:hanging="6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01" w:hanging="6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82" w:hanging="6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62" w:hanging="6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3" w:hanging="6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23" w:hanging="6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4" w:hanging="681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99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895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91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86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82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78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73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64" w:hanging="341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99" w:hanging="340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909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18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27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37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46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55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65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74" w:hanging="34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99" w:hanging="340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909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18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27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37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46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55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65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74" w:hanging="34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99" w:hanging="403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895" w:hanging="4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91" w:hanging="4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86" w:hanging="4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82" w:hanging="4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78" w:hanging="4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73" w:hanging="4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9" w:hanging="4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64" w:hanging="403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99" w:hanging="340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909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18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27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37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46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55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65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74" w:hanging="34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99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895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91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86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82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78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73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64" w:hanging="341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99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909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18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27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37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46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5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65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74" w:hanging="341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99" w:hanging="340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895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91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86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82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78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73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9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64" w:hanging="3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673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2">
      <w:start w:val="0"/>
      <w:numFmt w:val="bullet"/>
      <w:lvlText w:val="•"/>
      <w:lvlJc w:val="left"/>
      <w:pPr>
        <w:ind w:left="235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3">
      <w:start w:val="0"/>
      <w:numFmt w:val="bullet"/>
      <w:lvlText w:val="•"/>
      <w:lvlJc w:val="left"/>
      <w:pPr>
        <w:ind w:left="3333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06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9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52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25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9" w:hanging="34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693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</w:rPr>
    </w:lvl>
    <w:lvl w:ilvl="2">
      <w:start w:val="0"/>
      <w:numFmt w:val="bullet"/>
      <w:lvlText w:val="•"/>
      <w:lvlJc w:val="left"/>
      <w:pPr>
        <w:ind w:left="3940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41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4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4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43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4" w:hanging="341"/>
      </w:pPr>
      <w:rPr>
        <w:rFonts w:hint="default"/>
      </w:rPr>
    </w:lvl>
  </w:abstractNum>
  <w:num w:numId="22">
    <w:abstractNumId w:val="21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TOC1" w:type="paragraph">
    <w:name w:val="TOC 1"/>
    <w:basedOn w:val="Normal"/>
    <w:uiPriority w:val="1"/>
    <w:qFormat/>
    <w:pPr>
      <w:spacing w:before="324" w:line="316" w:lineRule="exact"/>
      <w:ind w:left="1672"/>
    </w:pPr>
    <w:rPr>
      <w:rFonts w:ascii="Tahoma" w:hAnsi="Tahoma" w:eastAsia="Tahoma" w:cs="Tahoma"/>
      <w:sz w:val="28"/>
      <w:szCs w:val="28"/>
    </w:rPr>
  </w:style>
  <w:style w:styleId="TOC2" w:type="paragraph">
    <w:name w:val="TOC 2"/>
    <w:basedOn w:val="Normal"/>
    <w:uiPriority w:val="1"/>
    <w:qFormat/>
    <w:pPr>
      <w:spacing w:before="216"/>
      <w:ind w:left="2353" w:hanging="682"/>
    </w:pPr>
    <w:rPr>
      <w:rFonts w:ascii="Tahoma" w:hAnsi="Tahoma" w:eastAsia="Tahoma" w:cs="Tahoma"/>
      <w:sz w:val="22"/>
      <w:szCs w:val="22"/>
    </w:rPr>
  </w:style>
  <w:style w:styleId="TOC3" w:type="paragraph">
    <w:name w:val="TOC 3"/>
    <w:basedOn w:val="Normal"/>
    <w:uiPriority w:val="1"/>
    <w:qFormat/>
    <w:pPr>
      <w:spacing w:line="216" w:lineRule="exact"/>
      <w:ind w:left="2353" w:hanging="682"/>
    </w:pPr>
    <w:rPr>
      <w:rFonts w:ascii="Tahoma" w:hAnsi="Tahoma" w:eastAsia="Tahoma" w:cs="Tahoma"/>
      <w:sz w:val="18"/>
      <w:szCs w:val="18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13"/>
      <w:ind w:left="1672" w:hanging="1560"/>
      <w:outlineLvl w:val="1"/>
    </w:pPr>
    <w:rPr>
      <w:rFonts w:ascii="Tahoma" w:hAnsi="Tahoma" w:eastAsia="Tahoma" w:cs="Tahoma"/>
      <w:sz w:val="36"/>
      <w:szCs w:val="36"/>
    </w:rPr>
  </w:style>
  <w:style w:styleId="Heading2" w:type="paragraph">
    <w:name w:val="Heading 2"/>
    <w:basedOn w:val="Normal"/>
    <w:uiPriority w:val="1"/>
    <w:qFormat/>
    <w:pPr>
      <w:ind w:left="1673" w:hanging="1561"/>
      <w:outlineLvl w:val="2"/>
    </w:pPr>
    <w:rPr>
      <w:rFonts w:ascii="Tahoma" w:hAnsi="Tahoma" w:eastAsia="Tahoma" w:cs="Tahoma"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163"/>
      <w:ind w:left="226"/>
      <w:outlineLvl w:val="3"/>
    </w:pPr>
    <w:rPr>
      <w:rFonts w:ascii="Tahoma" w:hAnsi="Tahoma" w:eastAsia="Tahoma" w:cs="Tahoma"/>
      <w:sz w:val="22"/>
      <w:szCs w:val="22"/>
    </w:rPr>
  </w:style>
  <w:style w:styleId="Heading4" w:type="paragraph">
    <w:name w:val="Heading 4"/>
    <w:basedOn w:val="Normal"/>
    <w:uiPriority w:val="1"/>
    <w:qFormat/>
    <w:pPr>
      <w:spacing w:before="250"/>
      <w:ind w:left="1673"/>
      <w:outlineLvl w:val="4"/>
    </w:pPr>
    <w:rPr>
      <w:rFonts w:ascii="Trebuchet MS" w:hAnsi="Trebuchet MS" w:eastAsia="Trebuchet MS" w:cs="Trebuchet MS"/>
      <w:b/>
      <w:bCs/>
      <w:sz w:val="20"/>
      <w:szCs w:val="20"/>
    </w:rPr>
  </w:style>
  <w:style w:styleId="Title" w:type="paragraph">
    <w:name w:val="Title"/>
    <w:basedOn w:val="Normal"/>
    <w:uiPriority w:val="1"/>
    <w:qFormat/>
    <w:pPr>
      <w:spacing w:before="99"/>
      <w:ind w:left="20"/>
    </w:pPr>
    <w:rPr>
      <w:rFonts w:ascii="Tahoma" w:hAnsi="Tahoma" w:eastAsia="Tahoma" w:cs="Tahoma"/>
      <w:b/>
      <w:bCs/>
      <w:sz w:val="122"/>
      <w:szCs w:val="122"/>
    </w:rPr>
  </w:style>
  <w:style w:styleId="ListParagraph" w:type="paragraph">
    <w:name w:val="List Paragraph"/>
    <w:basedOn w:val="Normal"/>
    <w:uiPriority w:val="1"/>
    <w:qFormat/>
    <w:pPr>
      <w:spacing w:before="95"/>
      <w:ind w:left="2013" w:hanging="341"/>
    </w:pPr>
    <w:rPr>
      <w:rFonts w:ascii="Tahoma" w:hAnsi="Tahoma" w:eastAsia="Tahoma" w:cs="Tahom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header" Target="header6.xml"/><Relationship Id="rId42" Type="http://schemas.openxmlformats.org/officeDocument/2006/relationships/footer" Target="footer12.xml"/><Relationship Id="rId47" Type="http://schemas.openxmlformats.org/officeDocument/2006/relationships/header" Target="header16.xml"/><Relationship Id="rId63" Type="http://schemas.openxmlformats.org/officeDocument/2006/relationships/footer" Target="footer20.xml"/><Relationship Id="rId68" Type="http://schemas.openxmlformats.org/officeDocument/2006/relationships/footer" Target="footer22.xml"/><Relationship Id="rId84" Type="http://schemas.openxmlformats.org/officeDocument/2006/relationships/hyperlink" Target="http://www.aer.gov.au/networks-pipelines/ring-fencing" TargetMode="External"/><Relationship Id="rId89" Type="http://schemas.openxmlformats.org/officeDocument/2006/relationships/footer" Target="footer30.xml"/><Relationship Id="rId16" Type="http://schemas.openxmlformats.org/officeDocument/2006/relationships/footer" Target="footer3.xml"/><Relationship Id="rId107" Type="http://schemas.openxmlformats.org/officeDocument/2006/relationships/customXml" Target="../customXml/item4.xml"/><Relationship Id="rId11" Type="http://schemas.openxmlformats.org/officeDocument/2006/relationships/header" Target="header3.xml"/><Relationship Id="rId32" Type="http://schemas.openxmlformats.org/officeDocument/2006/relationships/hyperlink" Target="https://www.aemc.gov.au/sites/default/files/2021-07/integrating_energy_storage_systems_into_the_nem_-_erc0280_-_draft_determination.pdf" TargetMode="External"/><Relationship Id="rId37" Type="http://schemas.openxmlformats.org/officeDocument/2006/relationships/footer" Target="footer10.xml"/><Relationship Id="rId53" Type="http://schemas.openxmlformats.org/officeDocument/2006/relationships/hyperlink" Target="https://www.aemc.gov.au/sites/default/files/2020-12/Integrating%20energy%20storage%20-%20Options%20paper.pdf" TargetMode="External"/><Relationship Id="rId58" Type="http://schemas.openxmlformats.org/officeDocument/2006/relationships/footer" Target="footer18.xml"/><Relationship Id="rId74" Type="http://schemas.openxmlformats.org/officeDocument/2006/relationships/header" Target="header26.xml"/><Relationship Id="rId79" Type="http://schemas.openxmlformats.org/officeDocument/2006/relationships/header" Target="header28.xml"/><Relationship Id="rId102" Type="http://schemas.openxmlformats.org/officeDocument/2006/relationships/hyperlink" Target="https://www.aemc.gov.au/regulation/energy-rules/civil-penalty-tools" TargetMode="External"/><Relationship Id="rId5" Type="http://schemas.openxmlformats.org/officeDocument/2006/relationships/image" Target="media/image1.png"/><Relationship Id="rId90" Type="http://schemas.openxmlformats.org/officeDocument/2006/relationships/header" Target="header32.xml"/><Relationship Id="rId95" Type="http://schemas.openxmlformats.org/officeDocument/2006/relationships/footer" Target="footer33.xml"/><Relationship Id="rId22" Type="http://schemas.openxmlformats.org/officeDocument/2006/relationships/footer" Target="footer5.xml"/><Relationship Id="rId27" Type="http://schemas.openxmlformats.org/officeDocument/2006/relationships/header" Target="header9.xml"/><Relationship Id="rId43" Type="http://schemas.openxmlformats.org/officeDocument/2006/relationships/header" Target="header14.xml"/><Relationship Id="rId48" Type="http://schemas.openxmlformats.org/officeDocument/2006/relationships/footer" Target="footer15.xml"/><Relationship Id="rId64" Type="http://schemas.openxmlformats.org/officeDocument/2006/relationships/hyperlink" Target="https://www.cleanenergycouncil.org.au/advocacy-initiatives/energy-transformation/connections-reform-initiative" TargetMode="External"/><Relationship Id="rId69" Type="http://schemas.openxmlformats.org/officeDocument/2006/relationships/header" Target="header24.xml"/><Relationship Id="rId80" Type="http://schemas.openxmlformats.org/officeDocument/2006/relationships/footer" Target="footer27.xml"/><Relationship Id="rId85" Type="http://schemas.openxmlformats.org/officeDocument/2006/relationships/header" Target="header30.xml"/><Relationship Id="rId12" Type="http://schemas.openxmlformats.org/officeDocument/2006/relationships/footer" Target="footer2.xml"/><Relationship Id="rId17" Type="http://schemas.openxmlformats.org/officeDocument/2006/relationships/hyperlink" Target="https://www.aemc.gov.au/rule-changes/nem-settlement-under-low-zero-and-negative-demand-conditions" TargetMode="External"/><Relationship Id="rId33" Type="http://schemas.openxmlformats.org/officeDocument/2006/relationships/hyperlink" Target="https://www.aemc.gov.au/sites/default/files/documents/aemo_letter_-_integrating_energy_storage_systems_into_the_nem.pdf" TargetMode="External"/><Relationship Id="rId38" Type="http://schemas.openxmlformats.org/officeDocument/2006/relationships/header" Target="header12.xml"/><Relationship Id="rId59" Type="http://schemas.openxmlformats.org/officeDocument/2006/relationships/header" Target="header20.xml"/><Relationship Id="rId103" Type="http://schemas.openxmlformats.org/officeDocument/2006/relationships/numbering" Target="numbering.xml"/><Relationship Id="rId20" Type="http://schemas.openxmlformats.org/officeDocument/2006/relationships/footer" Target="footer4.xml"/><Relationship Id="rId41" Type="http://schemas.openxmlformats.org/officeDocument/2006/relationships/header" Target="header13.xml"/><Relationship Id="rId54" Type="http://schemas.openxmlformats.org/officeDocument/2006/relationships/header" Target="header18.xml"/><Relationship Id="rId62" Type="http://schemas.openxmlformats.org/officeDocument/2006/relationships/header" Target="header21.xml"/><Relationship Id="rId70" Type="http://schemas.openxmlformats.org/officeDocument/2006/relationships/footer" Target="footer23.xml"/><Relationship Id="rId75" Type="http://schemas.openxmlformats.org/officeDocument/2006/relationships/footer" Target="footer25.xml"/><Relationship Id="rId83" Type="http://schemas.openxmlformats.org/officeDocument/2006/relationships/hyperlink" Target="https://here/" TargetMode="External"/><Relationship Id="rId88" Type="http://schemas.openxmlformats.org/officeDocument/2006/relationships/header" Target="header31.xml"/><Relationship Id="rId91" Type="http://schemas.openxmlformats.org/officeDocument/2006/relationships/footer" Target="footer31.xml"/><Relationship Id="rId96" Type="http://schemas.openxmlformats.org/officeDocument/2006/relationships/hyperlink" Target="http://www.aemc.gov.au/rule-changes/compensation-market-participants-affected-intervention-event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36" Type="http://schemas.openxmlformats.org/officeDocument/2006/relationships/header" Target="header11.xml"/><Relationship Id="rId49" Type="http://schemas.openxmlformats.org/officeDocument/2006/relationships/image" Target="media/image6.png"/><Relationship Id="rId57" Type="http://schemas.openxmlformats.org/officeDocument/2006/relationships/header" Target="header19.xml"/><Relationship Id="rId106" Type="http://schemas.openxmlformats.org/officeDocument/2006/relationships/customXml" Target="../customXml/item3.xml"/><Relationship Id="rId10" Type="http://schemas.openxmlformats.org/officeDocument/2006/relationships/footer" Target="footer1.xml"/><Relationship Id="rId31" Type="http://schemas.openxmlformats.org/officeDocument/2006/relationships/hyperlink" Target="https://www.aemc.gov.au/sites/default/files/documents/statutory_notice_-_national_electricity_law_-_20201203.pdf" TargetMode="External"/><Relationship Id="rId44" Type="http://schemas.openxmlformats.org/officeDocument/2006/relationships/footer" Target="footer13.xml"/><Relationship Id="rId52" Type="http://schemas.openxmlformats.org/officeDocument/2006/relationships/footer" Target="footer16.xml"/><Relationship Id="rId60" Type="http://schemas.openxmlformats.org/officeDocument/2006/relationships/footer" Target="footer19.xml"/><Relationship Id="rId65" Type="http://schemas.openxmlformats.org/officeDocument/2006/relationships/header" Target="header22.xml"/><Relationship Id="rId73" Type="http://schemas.openxmlformats.org/officeDocument/2006/relationships/footer" Target="footer24.xml"/><Relationship Id="rId78" Type="http://schemas.openxmlformats.org/officeDocument/2006/relationships/footer" Target="footer26.xml"/><Relationship Id="rId81" Type="http://schemas.openxmlformats.org/officeDocument/2006/relationships/header" Target="header29.xml"/><Relationship Id="rId86" Type="http://schemas.openxmlformats.org/officeDocument/2006/relationships/footer" Target="footer29.xml"/><Relationship Id="rId94" Type="http://schemas.openxmlformats.org/officeDocument/2006/relationships/header" Target="header34.xml"/><Relationship Id="rId99" Type="http://schemas.openxmlformats.org/officeDocument/2006/relationships/header" Target="header36.xml"/><Relationship Id="rId101" Type="http://schemas.openxmlformats.org/officeDocument/2006/relationships/hyperlink" Target="http://www.aemc.gov.au/regulation/energy-rules/northern-territory-electricity-market-rules/current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hyperlink" Target="https://www.aemc.gov.au/rule-changes/settlement-under-low-operational-demand" TargetMode="External"/><Relationship Id="rId39" Type="http://schemas.openxmlformats.org/officeDocument/2006/relationships/footer" Target="footer11.xml"/><Relationship Id="rId34" Type="http://schemas.openxmlformats.org/officeDocument/2006/relationships/header" Target="header10.xml"/><Relationship Id="rId50" Type="http://schemas.openxmlformats.org/officeDocument/2006/relationships/image" Target="media/image7.png"/><Relationship Id="rId55" Type="http://schemas.openxmlformats.org/officeDocument/2006/relationships/footer" Target="footer17.xml"/><Relationship Id="rId76" Type="http://schemas.openxmlformats.org/officeDocument/2006/relationships/image" Target="media/image10.png"/><Relationship Id="rId97" Type="http://schemas.openxmlformats.org/officeDocument/2006/relationships/header" Target="header35.xml"/><Relationship Id="rId104" Type="http://schemas.openxmlformats.org/officeDocument/2006/relationships/customXml" Target="../customXml/item1.xml"/><Relationship Id="rId7" Type="http://schemas.openxmlformats.org/officeDocument/2006/relationships/header" Target="header1.xml"/><Relationship Id="rId71" Type="http://schemas.openxmlformats.org/officeDocument/2006/relationships/hyperlink" Target="https://www.aemc.gov.au/our-work/our-priorities" TargetMode="External"/><Relationship Id="rId92" Type="http://schemas.openxmlformats.org/officeDocument/2006/relationships/header" Target="header33.xml"/><Relationship Id="rId2" Type="http://schemas.openxmlformats.org/officeDocument/2006/relationships/fontTable" Target="fontTable.xml"/><Relationship Id="rId29" Type="http://schemas.openxmlformats.org/officeDocument/2006/relationships/hyperlink" Target="http://www.aemo.com.au/" TargetMode="External"/><Relationship Id="rId24" Type="http://schemas.openxmlformats.org/officeDocument/2006/relationships/footer" Target="footer6.xml"/><Relationship Id="rId40" Type="http://schemas.openxmlformats.org/officeDocument/2006/relationships/image" Target="media/image5.png"/><Relationship Id="rId45" Type="http://schemas.openxmlformats.org/officeDocument/2006/relationships/header" Target="header15.xml"/><Relationship Id="rId66" Type="http://schemas.openxmlformats.org/officeDocument/2006/relationships/footer" Target="footer21.xml"/><Relationship Id="rId87" Type="http://schemas.openxmlformats.org/officeDocument/2006/relationships/hyperlink" Target="http://www.coagenergycouncil.gov.au/sites/prod.energycouncil/files/publications/documents/Retailer%20Reliability%20Obligation%20-%20Cover%20Paper_1.pdf" TargetMode="External"/><Relationship Id="rId61" Type="http://schemas.openxmlformats.org/officeDocument/2006/relationships/image" Target="media/image9.png"/><Relationship Id="rId82" Type="http://schemas.openxmlformats.org/officeDocument/2006/relationships/footer" Target="footer28.xml"/><Relationship Id="rId19" Type="http://schemas.openxmlformats.org/officeDocument/2006/relationships/header" Target="header5.xml"/><Relationship Id="rId14" Type="http://schemas.openxmlformats.org/officeDocument/2006/relationships/image" Target="media/image4.png"/><Relationship Id="rId30" Type="http://schemas.openxmlformats.org/officeDocument/2006/relationships/hyperlink" Target="https://www.aemc.gov.au/rule-changes/integrating-energy-storage-systems-nem" TargetMode="External"/><Relationship Id="rId35" Type="http://schemas.openxmlformats.org/officeDocument/2006/relationships/footer" Target="footer9.xml"/><Relationship Id="rId56" Type="http://schemas.openxmlformats.org/officeDocument/2006/relationships/image" Target="media/image8.png"/><Relationship Id="rId77" Type="http://schemas.openxmlformats.org/officeDocument/2006/relationships/header" Target="header27.xml"/><Relationship Id="rId100" Type="http://schemas.openxmlformats.org/officeDocument/2006/relationships/footer" Target="footer35.xml"/><Relationship Id="rId105" Type="http://schemas.openxmlformats.org/officeDocument/2006/relationships/customXml" Target="../customXml/item2.xml"/><Relationship Id="rId8" Type="http://schemas.openxmlformats.org/officeDocument/2006/relationships/hyperlink" Target="mailto:aemc@aemc.gov.au" TargetMode="External"/><Relationship Id="rId51" Type="http://schemas.openxmlformats.org/officeDocument/2006/relationships/header" Target="header17.xml"/><Relationship Id="rId72" Type="http://schemas.openxmlformats.org/officeDocument/2006/relationships/header" Target="header25.xml"/><Relationship Id="rId93" Type="http://schemas.openxmlformats.org/officeDocument/2006/relationships/footer" Target="footer32.xml"/><Relationship Id="rId98" Type="http://schemas.openxmlformats.org/officeDocument/2006/relationships/footer" Target="footer34.xml"/><Relationship Id="rId3" Type="http://schemas.openxmlformats.org/officeDocument/2006/relationships/theme" Target="theme/theme1.xml"/><Relationship Id="rId25" Type="http://schemas.openxmlformats.org/officeDocument/2006/relationships/header" Target="header8.xml"/><Relationship Id="rId46" Type="http://schemas.openxmlformats.org/officeDocument/2006/relationships/footer" Target="footer14.xml"/><Relationship Id="rId67" Type="http://schemas.openxmlformats.org/officeDocument/2006/relationships/header" Target="header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A239676470E04B809DDC4E24CF2322" ma:contentTypeVersion="9" ma:contentTypeDescription="Create a new document." ma:contentTypeScope="" ma:versionID="10fed28597790713f7935d9fcdfb38e2">
  <xsd:schema xmlns:xsd="http://www.w3.org/2001/XMLSchema" xmlns:xs="http://www.w3.org/2001/XMLSchema" xmlns:p="http://schemas.microsoft.com/office/2006/metadata/properties" xmlns:ns2="4195ad5f-cdf2-4c4a-8d9b-b7944a108e98" xmlns:ns3="26285671-540d-468b-b7a1-f3e0438dd51a" targetNamespace="http://schemas.microsoft.com/office/2006/metadata/properties" ma:root="true" ma:fieldsID="fcfc78ab7de160ab50be984995c00c9f" ns2:_="" ns3:_="">
    <xsd:import namespace="4195ad5f-cdf2-4c4a-8d9b-b7944a108e98"/>
    <xsd:import namespace="26285671-540d-468b-b7a1-f3e0438dd5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5ad5f-cdf2-4c4a-8d9b-b7944a108e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85671-540d-468b-b7a1-f3e0438dd5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195ad5f-cdf2-4c4a-8d9b-b7944a108e98">DOCID-322795542-2407</_dlc_DocId>
    <_dlc_DocIdUrl xmlns="4195ad5f-cdf2-4c4a-8d9b-b7944a108e98">
      <Url>https://pmc01.sharepoint.com/sites/CRMOBPR/_layouts/15/DocIdRedir.aspx?ID=DOCID-322795542-2407</Url>
      <Description>DOCID-322795542-2407</Description>
    </_dlc_DocIdUrl>
    <_dlc_DocIdPersistId xmlns="4195ad5f-cdf2-4c4a-8d9b-b7944a108e98">false</_dlc_DocIdPersistId>
  </documentManagement>
</p:properties>
</file>

<file path=customXml/itemProps1.xml><?xml version="1.0" encoding="utf-8"?>
<ds:datastoreItem xmlns:ds="http://schemas.openxmlformats.org/officeDocument/2006/customXml" ds:itemID="{E9AC854D-B4D4-4295-97DC-4FDE67659E9A}"/>
</file>

<file path=customXml/itemProps2.xml><?xml version="1.0" encoding="utf-8"?>
<ds:datastoreItem xmlns:ds="http://schemas.openxmlformats.org/officeDocument/2006/customXml" ds:itemID="{1BB199B2-4E88-4289-A611-84BF960A4DEB}"/>
</file>

<file path=customXml/itemProps3.xml><?xml version="1.0" encoding="utf-8"?>
<ds:datastoreItem xmlns:ds="http://schemas.openxmlformats.org/officeDocument/2006/customXml" ds:itemID="{59DAF36C-2772-49DD-83C9-CE9A9F358D3F}"/>
</file>

<file path=customXml/itemProps4.xml><?xml version="1.0" encoding="utf-8"?>
<ds:datastoreItem xmlns:ds="http://schemas.openxmlformats.org/officeDocument/2006/customXml" ds:itemID="{006DE5B8-9EB8-4C85-A7BF-2C02FF0E53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Integrating energy storage systems into the NEM - final determination </dc:title>
  <dc:creator>AEMC</dc:creator>
  <dcterms:created xsi:type="dcterms:W3CDTF">2021-11-30T06:23:33Z</dcterms:created>
  <dcterms:modified xsi:type="dcterms:W3CDTF">2021-11-30T06:23:33Z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QuarkXPress(R) 14.35</vt:lpwstr>
  </property>
  <property fmtid="{D5CDD505-2E9C-101B-9397-08002B2CF9AE}" pid="4" name="LastSaved">
    <vt:filetime>2021-11-30T00:00:00Z</vt:filetime>
  </property>
  <property fmtid="{D5CDD505-2E9C-101B-9397-08002B2CF9AE}" pid="5" name="ContentTypeId">
    <vt:lpwstr>0x0101009CA239676470E04B809DDC4E24CF2322</vt:lpwstr>
  </property>
  <property fmtid="{D5CDD505-2E9C-101B-9397-08002B2CF9AE}" pid="6" name="_dlc_DocIdItemGuid">
    <vt:lpwstr>d11e14e1-972f-4a5a-b946-3d9fdc584084</vt:lpwstr>
  </property>
  <property fmtid="{D5CDD505-2E9C-101B-9397-08002B2CF9AE}" pid="7" name="Order">
    <vt:r8>222100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_SourceUrl">
    <vt:lpwstr/>
  </property>
  <property fmtid="{D5CDD505-2E9C-101B-9397-08002B2CF9AE}" pid="13" name="_SharedFileIndex">
    <vt:lpwstr/>
  </property>
  <property fmtid="{D5CDD505-2E9C-101B-9397-08002B2CF9AE}" pid="14" name="ComplianceAssetId">
    <vt:lpwstr/>
  </property>
  <property fmtid="{D5CDD505-2E9C-101B-9397-08002B2CF9AE}" pid="15" name="TemplateUrl">
    <vt:lpwstr/>
  </property>
</Properties>
</file>