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0"/>
        <w:rPr>
          <w:sz w:val="5"/>
        </w:rPr>
      </w:pPr>
    </w:p>
    <w:p>
      <w:pPr>
        <w:pStyle w:val="BodyText"/>
        <w:spacing w:before="0"/>
        <w:ind w:left="3369"/>
        <w:rPr>
          <w:sz w:val="20"/>
        </w:rPr>
      </w:pPr>
      <w:r>
        <w:rPr>
          <w:sz w:val="20"/>
        </w:rPr>
        <w:pict>
          <v:group style="width:86.3pt;height:111.75pt;mso-position-horizontal-relative:char;mso-position-vertical-relative:line" id="docshapegroup1" coordorigin="0,0" coordsize="1726,2235">
            <v:shape style="position:absolute;left:244;top:416;width:1116;height:1062" type="#_x0000_t75" id="docshape2" stroked="false">
              <v:imagedata r:id="rId5" o:title=""/>
            </v:shape>
            <v:shape style="position:absolute;left:33;top:5;width:1405;height:1558" id="docshape3" coordorigin="33,5" coordsize="1405,1558" path="m1178,11l1118,7,1053,5,983,6,911,11,835,19,757,32,676,50,595,73,513,103,435,138,364,177,299,222,241,271,189,325,145,384,107,446,77,513,55,584,40,658,33,736,34,818,41,885,54,955,73,1025,97,1095,127,1164,163,1230,204,1293,251,1351,303,1404,360,1450,422,1488,490,1517,558,1537,631,1551,706,1560,783,1563,860,1559,937,1549,1012,1533,1084,1509,1152,1478,1215,1439,1271,1393,1325,1334,1367,1269,1400,1200,1422,1128,1434,1053,1437,977,1432,900,1417,825,1395,750,1364,679,1331,616,1292,553,1247,491,1196,431,1141,375,1082,325,1019,282,952,247,883,222,811,209,748,213,684,232,619,265,554,310,492,364,433,426,379,493,330,563,288,634,255,703,232,768e" filled="false" stroked="true" strokeweight=".529pt" strokecolor="#1f1d1d">
              <v:path arrowok="t"/>
              <v:stroke dashstyle="solid"/>
            </v:shape>
            <v:shape style="position:absolute;left:5;top:321;width:1469;height:1908" id="docshape4" coordorigin="5,322" coordsize="1469,1908" path="m885,2230l806,2216,726,2194,645,2165,566,2131,490,2091,418,2047,351,1999,291,1949,235,1893,185,1831,143,1766,106,1697,76,1625,51,1550,32,1474,18,1396,9,1317,5,1237,6,1158,12,1080,22,1003,37,926,59,850,88,778,122,710,163,645,210,584,262,529,320,479,384,435,452,398,526,368,595,348,667,333,742,325,819,322,897,325,974,335,1049,352,1121,376,1189,407,1251,445,1308,492,1361,551,1404,616,1436,685,1458,757,1471,832,1474,908,1468,984,1454,1060,1431,1134,1401,1206,1367,1268,1328,1332,1283,1394,1233,1454,1178,1509,1118,1560,1055,1603,989,1638,919,1662,847,1675,767,1675,694,1661,628,1634,568,1595,513,1547,465,1491,421,1429,381,1362e" filled="false" stroked="true" strokeweight=".529pt" strokecolor="#1f1d1d">
              <v:path arrowok="t"/>
              <v:stroke dashstyle="solid"/>
            </v:shape>
            <v:shape style="position:absolute;left:939;top:1764;width:360;height:188" type="#_x0000_t75" id="docshape5" stroked="false">
              <v:imagedata r:id="rId6" o:title=""/>
            </v:shape>
            <v:shape style="position:absolute;left:1333;top:1764;width:392;height:188" type="#_x0000_t75" id="docshape6" stroked="false">
              <v:imagedata r:id="rId7" o:title=""/>
            </v:shape>
          </v:group>
        </w:pict>
      </w:r>
      <w:r>
        <w:rPr>
          <w:sz w:val="20"/>
        </w:rPr>
      </w:r>
    </w:p>
    <w:p>
      <w:pPr>
        <w:pStyle w:val="BodyText"/>
        <w:spacing w:before="3"/>
        <w:rPr>
          <w:sz w:val="16"/>
        </w:rPr>
      </w:pPr>
    </w:p>
    <w:p>
      <w:pPr>
        <w:pStyle w:val="Heading1"/>
        <w:spacing w:line="249" w:lineRule="auto" w:before="133"/>
        <w:ind w:left="134" w:firstLine="0"/>
      </w:pPr>
      <w:r>
        <w:rPr>
          <w:color w:val="262526"/>
          <w:w w:val="95"/>
        </w:rPr>
        <w:t>Draft</w:t>
      </w:r>
      <w:r>
        <w:rPr>
          <w:color w:val="262526"/>
          <w:spacing w:val="42"/>
          <w:w w:val="95"/>
        </w:rPr>
        <w:t> </w:t>
      </w:r>
      <w:r>
        <w:rPr>
          <w:color w:val="262526"/>
          <w:w w:val="95"/>
        </w:rPr>
        <w:t>National</w:t>
      </w:r>
      <w:r>
        <w:rPr>
          <w:color w:val="262526"/>
          <w:spacing w:val="43"/>
          <w:w w:val="95"/>
        </w:rPr>
        <w:t> </w:t>
      </w:r>
      <w:r>
        <w:rPr>
          <w:color w:val="262526"/>
          <w:w w:val="95"/>
        </w:rPr>
        <w:t>Electricity</w:t>
      </w:r>
      <w:r>
        <w:rPr>
          <w:color w:val="262526"/>
          <w:spacing w:val="27"/>
          <w:w w:val="95"/>
        </w:rPr>
        <w:t> </w:t>
      </w:r>
      <w:r>
        <w:rPr>
          <w:color w:val="262526"/>
          <w:w w:val="95"/>
        </w:rPr>
        <w:t>Amendment</w:t>
      </w:r>
      <w:r>
        <w:rPr>
          <w:color w:val="262526"/>
          <w:spacing w:val="43"/>
          <w:w w:val="95"/>
        </w:rPr>
        <w:t> </w:t>
      </w:r>
      <w:r>
        <w:rPr>
          <w:color w:val="262526"/>
          <w:w w:val="95"/>
        </w:rPr>
        <w:t>(Enhancing</w:t>
      </w:r>
      <w:r>
        <w:rPr>
          <w:color w:val="262526"/>
          <w:spacing w:val="43"/>
          <w:w w:val="95"/>
        </w:rPr>
        <w:t> </w:t>
      </w:r>
      <w:r>
        <w:rPr>
          <w:color w:val="262526"/>
          <w:w w:val="95"/>
        </w:rPr>
        <w:t>operational</w:t>
      </w:r>
      <w:r>
        <w:rPr>
          <w:color w:val="262526"/>
          <w:spacing w:val="-71"/>
          <w:w w:val="95"/>
        </w:rPr>
        <w:t> </w:t>
      </w:r>
      <w:r>
        <w:rPr>
          <w:color w:val="262526"/>
        </w:rPr>
        <w:t>resilience</w:t>
      </w:r>
      <w:r>
        <w:rPr>
          <w:color w:val="262526"/>
          <w:spacing w:val="-9"/>
        </w:rPr>
        <w:t> </w:t>
      </w:r>
      <w:r>
        <w:rPr>
          <w:color w:val="262526"/>
        </w:rPr>
        <w:t>in</w:t>
      </w:r>
      <w:r>
        <w:rPr>
          <w:color w:val="262526"/>
          <w:spacing w:val="-8"/>
        </w:rPr>
        <w:t> </w:t>
      </w:r>
      <w:r>
        <w:rPr>
          <w:color w:val="262526"/>
        </w:rPr>
        <w:t>relation</w:t>
      </w:r>
      <w:r>
        <w:rPr>
          <w:color w:val="262526"/>
          <w:spacing w:val="-8"/>
        </w:rPr>
        <w:t> </w:t>
      </w:r>
      <w:r>
        <w:rPr>
          <w:color w:val="262526"/>
        </w:rPr>
        <w:t>to</w:t>
      </w:r>
      <w:r>
        <w:rPr>
          <w:color w:val="262526"/>
          <w:spacing w:val="-9"/>
        </w:rPr>
        <w:t> </w:t>
      </w:r>
      <w:r>
        <w:rPr>
          <w:color w:val="262526"/>
        </w:rPr>
        <w:t>indistinct</w:t>
      </w:r>
      <w:r>
        <w:rPr>
          <w:color w:val="262526"/>
          <w:spacing w:val="-8"/>
        </w:rPr>
        <w:t> </w:t>
      </w:r>
      <w:r>
        <w:rPr>
          <w:color w:val="262526"/>
        </w:rPr>
        <w:t>events)</w:t>
      </w:r>
      <w:r>
        <w:rPr>
          <w:color w:val="262526"/>
          <w:spacing w:val="-8"/>
        </w:rPr>
        <w:t> </w:t>
      </w:r>
      <w:r>
        <w:rPr>
          <w:color w:val="262526"/>
        </w:rPr>
        <w:t>Rule</w:t>
      </w:r>
      <w:r>
        <w:rPr>
          <w:color w:val="262526"/>
          <w:spacing w:val="-9"/>
        </w:rPr>
        <w:t> </w:t>
      </w:r>
      <w:r>
        <w:rPr>
          <w:color w:val="262526"/>
        </w:rPr>
        <w:t>2022</w:t>
      </w:r>
    </w:p>
    <w:p>
      <w:pPr>
        <w:pStyle w:val="BodyText"/>
        <w:spacing w:before="339"/>
        <w:ind w:left="134"/>
      </w:pPr>
      <w:r>
        <w:rPr>
          <w:color w:val="262526"/>
        </w:rPr>
        <w:t>under</w:t>
      </w:r>
      <w:r>
        <w:rPr>
          <w:color w:val="262526"/>
          <w:spacing w:val="-1"/>
        </w:rPr>
        <w:t> </w:t>
      </w:r>
      <w:r>
        <w:rPr>
          <w:color w:val="262526"/>
        </w:rPr>
        <w:t>the</w:t>
      </w:r>
      <w:r>
        <w:rPr>
          <w:color w:val="262526"/>
          <w:spacing w:val="-1"/>
        </w:rPr>
        <w:t> </w:t>
      </w:r>
      <w:r>
        <w:rPr>
          <w:color w:val="262526"/>
        </w:rPr>
        <w:t>National</w:t>
      </w:r>
      <w:r>
        <w:rPr>
          <w:color w:val="262526"/>
          <w:spacing w:val="-2"/>
        </w:rPr>
        <w:t> </w:t>
      </w:r>
      <w:r>
        <w:rPr>
          <w:color w:val="262526"/>
        </w:rPr>
        <w:t>Electricity Law</w:t>
      </w:r>
      <w:r>
        <w:rPr>
          <w:color w:val="262526"/>
          <w:spacing w:val="-1"/>
        </w:rPr>
        <w:t> </w:t>
      </w:r>
      <w:r>
        <w:rPr>
          <w:color w:val="262526"/>
        </w:rPr>
        <w:t>to</w:t>
      </w:r>
      <w:r>
        <w:rPr>
          <w:color w:val="262526"/>
          <w:spacing w:val="-1"/>
        </w:rPr>
        <w:t> </w:t>
      </w:r>
      <w:r>
        <w:rPr>
          <w:color w:val="262526"/>
        </w:rPr>
        <w:t>the extent</w:t>
      </w:r>
      <w:r>
        <w:rPr>
          <w:color w:val="262526"/>
          <w:spacing w:val="-1"/>
        </w:rPr>
        <w:t> </w:t>
      </w:r>
      <w:r>
        <w:rPr>
          <w:color w:val="262526"/>
        </w:rPr>
        <w:t>applied</w:t>
      </w:r>
      <w:r>
        <w:rPr>
          <w:color w:val="262526"/>
          <w:spacing w:val="-1"/>
        </w:rPr>
        <w:t> </w:t>
      </w:r>
      <w:r>
        <w:rPr>
          <w:color w:val="262526"/>
        </w:rPr>
        <w:t>by:</w:t>
      </w:r>
    </w:p>
    <w:p>
      <w:pPr>
        <w:pStyle w:val="BodyText"/>
        <w:spacing w:before="10"/>
        <w:rPr>
          <w:sz w:val="9"/>
        </w:rPr>
      </w:pPr>
    </w:p>
    <w:p>
      <w:pPr>
        <w:pStyle w:val="ListParagraph"/>
        <w:numPr>
          <w:ilvl w:val="0"/>
          <w:numId w:val="1"/>
        </w:numPr>
        <w:tabs>
          <w:tab w:pos="2401" w:val="left" w:leader="none"/>
          <w:tab w:pos="2402" w:val="left" w:leader="none"/>
        </w:tabs>
        <w:spacing w:line="249" w:lineRule="auto" w:before="126" w:after="0"/>
        <w:ind w:left="2401" w:right="250" w:hanging="851"/>
        <w:jc w:val="left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28"/>
          <w:sz w:val="24"/>
        </w:rPr>
        <w:t> </w:t>
      </w:r>
      <w:r>
        <w:rPr>
          <w:color w:val="262526"/>
          <w:sz w:val="24"/>
        </w:rPr>
        <w:t>National</w:t>
      </w:r>
      <w:r>
        <w:rPr>
          <w:color w:val="262526"/>
          <w:spacing w:val="29"/>
          <w:sz w:val="24"/>
        </w:rPr>
        <w:t> </w:t>
      </w:r>
      <w:r>
        <w:rPr>
          <w:color w:val="262526"/>
          <w:sz w:val="24"/>
        </w:rPr>
        <w:t>Electricity</w:t>
      </w:r>
      <w:r>
        <w:rPr>
          <w:color w:val="262526"/>
          <w:spacing w:val="29"/>
          <w:sz w:val="24"/>
        </w:rPr>
        <w:t> </w:t>
      </w:r>
      <w:r>
        <w:rPr>
          <w:color w:val="262526"/>
          <w:sz w:val="24"/>
        </w:rPr>
        <w:t>(South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Australia)</w:t>
      </w:r>
      <w:r>
        <w:rPr>
          <w:color w:val="262526"/>
          <w:spacing w:val="14"/>
          <w:sz w:val="24"/>
        </w:rPr>
        <w:t> </w:t>
      </w:r>
      <w:r>
        <w:rPr>
          <w:color w:val="262526"/>
          <w:sz w:val="24"/>
        </w:rPr>
        <w:t>Act</w:t>
      </w:r>
      <w:r>
        <w:rPr>
          <w:color w:val="262526"/>
          <w:spacing w:val="29"/>
          <w:sz w:val="24"/>
        </w:rPr>
        <w:t> </w:t>
      </w:r>
      <w:r>
        <w:rPr>
          <w:color w:val="262526"/>
          <w:sz w:val="24"/>
        </w:rPr>
        <w:t>1996</w:t>
      </w:r>
      <w:r>
        <w:rPr>
          <w:color w:val="262526"/>
          <w:spacing w:val="29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29"/>
          <w:sz w:val="24"/>
        </w:rPr>
        <w:t> </w:t>
      </w:r>
      <w:r>
        <w:rPr>
          <w:color w:val="262526"/>
          <w:sz w:val="24"/>
        </w:rPr>
        <w:t>South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Australia;</w:t>
      </w:r>
    </w:p>
    <w:p>
      <w:pPr>
        <w:pStyle w:val="ListParagraph"/>
        <w:numPr>
          <w:ilvl w:val="0"/>
          <w:numId w:val="1"/>
        </w:numPr>
        <w:tabs>
          <w:tab w:pos="2401" w:val="left" w:leader="none"/>
          <w:tab w:pos="2402" w:val="left" w:leader="none"/>
        </w:tabs>
        <w:spacing w:line="249" w:lineRule="auto" w:before="2" w:after="0"/>
        <w:ind w:left="2401" w:right="251" w:hanging="851"/>
        <w:jc w:val="left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21"/>
          <w:sz w:val="24"/>
        </w:rPr>
        <w:t> </w:t>
      </w:r>
      <w:r>
        <w:rPr>
          <w:color w:val="262526"/>
          <w:sz w:val="24"/>
        </w:rPr>
        <w:t>Electricity</w:t>
      </w:r>
      <w:r>
        <w:rPr>
          <w:color w:val="262526"/>
          <w:spacing w:val="21"/>
          <w:sz w:val="24"/>
        </w:rPr>
        <w:t> </w:t>
      </w:r>
      <w:r>
        <w:rPr>
          <w:color w:val="262526"/>
          <w:sz w:val="24"/>
        </w:rPr>
        <w:t>(National</w:t>
      </w:r>
      <w:r>
        <w:rPr>
          <w:color w:val="262526"/>
          <w:spacing w:val="22"/>
          <w:sz w:val="24"/>
        </w:rPr>
        <w:t> </w:t>
      </w:r>
      <w:r>
        <w:rPr>
          <w:color w:val="262526"/>
          <w:sz w:val="24"/>
        </w:rPr>
        <w:t>Scheme)</w:t>
      </w:r>
      <w:r>
        <w:rPr>
          <w:color w:val="262526"/>
          <w:spacing w:val="7"/>
          <w:sz w:val="24"/>
        </w:rPr>
        <w:t> </w:t>
      </w:r>
      <w:r>
        <w:rPr>
          <w:color w:val="262526"/>
          <w:sz w:val="24"/>
        </w:rPr>
        <w:t>Act</w:t>
      </w:r>
      <w:r>
        <w:rPr>
          <w:color w:val="262526"/>
          <w:spacing w:val="22"/>
          <w:sz w:val="24"/>
        </w:rPr>
        <w:t> </w:t>
      </w:r>
      <w:r>
        <w:rPr>
          <w:color w:val="262526"/>
          <w:sz w:val="24"/>
        </w:rPr>
        <w:t>1997</w:t>
      </w:r>
      <w:r>
        <w:rPr>
          <w:color w:val="262526"/>
          <w:spacing w:val="2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22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7"/>
          <w:sz w:val="24"/>
        </w:rPr>
        <w:t> </w:t>
      </w:r>
      <w:r>
        <w:rPr>
          <w:color w:val="262526"/>
          <w:sz w:val="24"/>
        </w:rPr>
        <w:t>Australian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Capital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Territory;</w:t>
      </w:r>
    </w:p>
    <w:p>
      <w:pPr>
        <w:pStyle w:val="ListParagraph"/>
        <w:numPr>
          <w:ilvl w:val="0"/>
          <w:numId w:val="1"/>
        </w:numPr>
        <w:tabs>
          <w:tab w:pos="2401" w:val="left" w:leader="none"/>
          <w:tab w:pos="2402" w:val="left" w:leader="none"/>
        </w:tabs>
        <w:spacing w:line="249" w:lineRule="auto" w:before="2" w:after="0"/>
        <w:ind w:left="2401" w:right="250" w:hanging="851"/>
        <w:jc w:val="left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30"/>
          <w:sz w:val="24"/>
        </w:rPr>
        <w:t> </w:t>
      </w:r>
      <w:r>
        <w:rPr>
          <w:color w:val="262526"/>
          <w:sz w:val="24"/>
        </w:rPr>
        <w:t>Electricity</w:t>
      </w:r>
      <w:r>
        <w:rPr>
          <w:color w:val="262526"/>
          <w:spacing w:val="30"/>
          <w:sz w:val="24"/>
        </w:rPr>
        <w:t> </w:t>
      </w:r>
      <w:r>
        <w:rPr>
          <w:color w:val="262526"/>
          <w:sz w:val="24"/>
        </w:rPr>
        <w:t>-</w:t>
      </w:r>
      <w:r>
        <w:rPr>
          <w:color w:val="262526"/>
          <w:spacing w:val="30"/>
          <w:sz w:val="24"/>
        </w:rPr>
        <w:t> </w:t>
      </w:r>
      <w:r>
        <w:rPr>
          <w:color w:val="262526"/>
          <w:sz w:val="24"/>
        </w:rPr>
        <w:t>National</w:t>
      </w:r>
      <w:r>
        <w:rPr>
          <w:color w:val="262526"/>
          <w:spacing w:val="30"/>
          <w:sz w:val="24"/>
        </w:rPr>
        <w:t> </w:t>
      </w:r>
      <w:r>
        <w:rPr>
          <w:color w:val="262526"/>
          <w:sz w:val="24"/>
        </w:rPr>
        <w:t>Scheme</w:t>
      </w:r>
      <w:r>
        <w:rPr>
          <w:color w:val="262526"/>
          <w:spacing w:val="31"/>
          <w:sz w:val="24"/>
        </w:rPr>
        <w:t> </w:t>
      </w:r>
      <w:r>
        <w:rPr>
          <w:color w:val="262526"/>
          <w:sz w:val="24"/>
        </w:rPr>
        <w:t>(Queensland)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Act</w:t>
      </w:r>
      <w:r>
        <w:rPr>
          <w:color w:val="262526"/>
          <w:spacing w:val="30"/>
          <w:sz w:val="24"/>
        </w:rPr>
        <w:t> </w:t>
      </w:r>
      <w:r>
        <w:rPr>
          <w:color w:val="262526"/>
          <w:sz w:val="24"/>
        </w:rPr>
        <w:t>1997</w:t>
      </w:r>
      <w:r>
        <w:rPr>
          <w:color w:val="262526"/>
          <w:spacing w:val="3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Queensland;</w:t>
      </w:r>
    </w:p>
    <w:p>
      <w:pPr>
        <w:pStyle w:val="ListParagraph"/>
        <w:numPr>
          <w:ilvl w:val="0"/>
          <w:numId w:val="1"/>
        </w:numPr>
        <w:tabs>
          <w:tab w:pos="2401" w:val="left" w:leader="none"/>
          <w:tab w:pos="2402" w:val="left" w:leader="none"/>
        </w:tabs>
        <w:spacing w:line="249" w:lineRule="auto" w:before="2" w:after="0"/>
        <w:ind w:left="2401" w:right="249" w:hanging="851"/>
        <w:jc w:val="left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55"/>
          <w:sz w:val="24"/>
        </w:rPr>
        <w:t> </w:t>
      </w:r>
      <w:r>
        <w:rPr>
          <w:color w:val="262526"/>
          <w:sz w:val="24"/>
        </w:rPr>
        <w:t>Electricity</w:t>
      </w:r>
      <w:r>
        <w:rPr>
          <w:color w:val="262526"/>
          <w:spacing w:val="56"/>
          <w:sz w:val="24"/>
        </w:rPr>
        <w:t> </w:t>
      </w:r>
      <w:r>
        <w:rPr>
          <w:color w:val="262526"/>
          <w:sz w:val="24"/>
        </w:rPr>
        <w:t>-</w:t>
      </w:r>
      <w:r>
        <w:rPr>
          <w:color w:val="262526"/>
          <w:spacing w:val="56"/>
          <w:sz w:val="24"/>
        </w:rPr>
        <w:t> </w:t>
      </w:r>
      <w:r>
        <w:rPr>
          <w:color w:val="262526"/>
          <w:sz w:val="24"/>
        </w:rPr>
        <w:t>National</w:t>
      </w:r>
      <w:r>
        <w:rPr>
          <w:color w:val="262526"/>
          <w:spacing w:val="55"/>
          <w:sz w:val="24"/>
        </w:rPr>
        <w:t> </w:t>
      </w:r>
      <w:r>
        <w:rPr>
          <w:color w:val="262526"/>
          <w:sz w:val="24"/>
        </w:rPr>
        <w:t>Scheme</w:t>
      </w:r>
      <w:r>
        <w:rPr>
          <w:color w:val="262526"/>
          <w:spacing w:val="56"/>
          <w:sz w:val="24"/>
        </w:rPr>
        <w:t> </w:t>
      </w:r>
      <w:r>
        <w:rPr>
          <w:color w:val="262526"/>
          <w:sz w:val="24"/>
        </w:rPr>
        <w:t>(Tasmania)</w:t>
      </w:r>
      <w:r>
        <w:rPr>
          <w:color w:val="262526"/>
          <w:spacing w:val="42"/>
          <w:sz w:val="24"/>
        </w:rPr>
        <w:t> </w:t>
      </w:r>
      <w:r>
        <w:rPr>
          <w:color w:val="262526"/>
          <w:sz w:val="24"/>
        </w:rPr>
        <w:t>Act</w:t>
      </w:r>
      <w:r>
        <w:rPr>
          <w:color w:val="262526"/>
          <w:spacing w:val="56"/>
          <w:sz w:val="24"/>
        </w:rPr>
        <w:t> </w:t>
      </w:r>
      <w:r>
        <w:rPr>
          <w:color w:val="262526"/>
          <w:sz w:val="24"/>
        </w:rPr>
        <w:t>1999</w:t>
      </w:r>
      <w:r>
        <w:rPr>
          <w:color w:val="262526"/>
          <w:spacing w:val="56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Tasmania;</w:t>
      </w:r>
    </w:p>
    <w:p>
      <w:pPr>
        <w:pStyle w:val="ListParagraph"/>
        <w:numPr>
          <w:ilvl w:val="0"/>
          <w:numId w:val="1"/>
        </w:numPr>
        <w:tabs>
          <w:tab w:pos="2401" w:val="left" w:leader="none"/>
          <w:tab w:pos="2402" w:val="left" w:leader="none"/>
        </w:tabs>
        <w:spacing w:line="249" w:lineRule="auto" w:before="1" w:after="0"/>
        <w:ind w:left="2401" w:right="252" w:hanging="851"/>
        <w:jc w:val="left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11"/>
          <w:sz w:val="24"/>
        </w:rPr>
        <w:t> </w:t>
      </w:r>
      <w:r>
        <w:rPr>
          <w:color w:val="262526"/>
          <w:sz w:val="24"/>
        </w:rPr>
        <w:t>National</w:t>
      </w:r>
      <w:r>
        <w:rPr>
          <w:color w:val="262526"/>
          <w:spacing w:val="10"/>
          <w:sz w:val="24"/>
        </w:rPr>
        <w:t> </w:t>
      </w:r>
      <w:r>
        <w:rPr>
          <w:color w:val="262526"/>
          <w:sz w:val="24"/>
        </w:rPr>
        <w:t>Electricity</w:t>
      </w:r>
      <w:r>
        <w:rPr>
          <w:color w:val="262526"/>
          <w:spacing w:val="11"/>
          <w:sz w:val="24"/>
        </w:rPr>
        <w:t> </w:t>
      </w:r>
      <w:r>
        <w:rPr>
          <w:color w:val="262526"/>
          <w:sz w:val="24"/>
        </w:rPr>
        <w:t>(New</w:t>
      </w:r>
      <w:r>
        <w:rPr>
          <w:color w:val="262526"/>
          <w:spacing w:val="10"/>
          <w:sz w:val="24"/>
        </w:rPr>
        <w:t> </w:t>
      </w:r>
      <w:r>
        <w:rPr>
          <w:color w:val="262526"/>
          <w:sz w:val="24"/>
        </w:rPr>
        <w:t>South</w:t>
      </w:r>
      <w:r>
        <w:rPr>
          <w:color w:val="262526"/>
          <w:spacing w:val="6"/>
          <w:sz w:val="24"/>
        </w:rPr>
        <w:t> </w:t>
      </w:r>
      <w:r>
        <w:rPr>
          <w:color w:val="262526"/>
          <w:sz w:val="24"/>
        </w:rPr>
        <w:t>Wales)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Act</w:t>
      </w:r>
      <w:r>
        <w:rPr>
          <w:color w:val="262526"/>
          <w:spacing w:val="10"/>
          <w:sz w:val="24"/>
        </w:rPr>
        <w:t> </w:t>
      </w:r>
      <w:r>
        <w:rPr>
          <w:color w:val="262526"/>
          <w:sz w:val="24"/>
        </w:rPr>
        <w:t>1997</w:t>
      </w:r>
      <w:r>
        <w:rPr>
          <w:color w:val="262526"/>
          <w:spacing w:val="10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10"/>
          <w:sz w:val="24"/>
        </w:rPr>
        <w:t> </w:t>
      </w:r>
      <w:r>
        <w:rPr>
          <w:color w:val="262526"/>
          <w:sz w:val="24"/>
        </w:rPr>
        <w:t>New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South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Wales;</w:t>
      </w:r>
    </w:p>
    <w:p>
      <w:pPr>
        <w:pStyle w:val="ListParagraph"/>
        <w:numPr>
          <w:ilvl w:val="0"/>
          <w:numId w:val="1"/>
        </w:numPr>
        <w:tabs>
          <w:tab w:pos="2401" w:val="left" w:leader="none"/>
          <w:tab w:pos="2402" w:val="left" w:leader="none"/>
        </w:tabs>
        <w:spacing w:line="240" w:lineRule="auto" w:before="2" w:after="0"/>
        <w:ind w:left="2401" w:right="0" w:hanging="851"/>
        <w:jc w:val="left"/>
        <w:rPr>
          <w:sz w:val="24"/>
        </w:rPr>
      </w:pPr>
      <w:r>
        <w:rPr>
          <w:color w:val="262526"/>
          <w:spacing w:val="-1"/>
          <w:sz w:val="24"/>
        </w:rPr>
        <w:t>the</w:t>
      </w:r>
      <w:r>
        <w:rPr>
          <w:color w:val="262526"/>
          <w:sz w:val="24"/>
        </w:rPr>
        <w:t> </w:t>
      </w:r>
      <w:r>
        <w:rPr>
          <w:color w:val="262526"/>
          <w:spacing w:val="-1"/>
          <w:sz w:val="24"/>
        </w:rPr>
        <w:t>National Electricity</w:t>
      </w:r>
      <w:r>
        <w:rPr>
          <w:color w:val="262526"/>
          <w:sz w:val="24"/>
        </w:rPr>
        <w:t> </w:t>
      </w:r>
      <w:r>
        <w:rPr>
          <w:color w:val="262526"/>
          <w:spacing w:val="-1"/>
          <w:sz w:val="24"/>
        </w:rPr>
        <w:t>(Victoria)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Act 2005</w:t>
      </w:r>
      <w:r>
        <w:rPr>
          <w:color w:val="262526"/>
          <w:sz w:val="24"/>
        </w:rPr>
        <w:t> of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Victoria;</w:t>
      </w:r>
    </w:p>
    <w:p>
      <w:pPr>
        <w:pStyle w:val="ListParagraph"/>
        <w:numPr>
          <w:ilvl w:val="0"/>
          <w:numId w:val="1"/>
        </w:numPr>
        <w:tabs>
          <w:tab w:pos="2401" w:val="left" w:leader="none"/>
          <w:tab w:pos="2402" w:val="left" w:leader="none"/>
        </w:tabs>
        <w:spacing w:line="249" w:lineRule="auto" w:before="12" w:after="0"/>
        <w:ind w:left="2401" w:right="252" w:hanging="851"/>
        <w:jc w:val="left"/>
        <w:rPr>
          <w:sz w:val="24"/>
        </w:rPr>
      </w:pPr>
      <w:r>
        <w:rPr>
          <w:color w:val="262526"/>
          <w:spacing w:val="-2"/>
          <w:sz w:val="24"/>
        </w:rPr>
        <w:t>the</w:t>
      </w:r>
      <w:r>
        <w:rPr>
          <w:color w:val="262526"/>
          <w:spacing w:val="-10"/>
          <w:sz w:val="24"/>
        </w:rPr>
        <w:t> </w:t>
      </w:r>
      <w:r>
        <w:rPr>
          <w:color w:val="262526"/>
          <w:spacing w:val="-2"/>
          <w:sz w:val="24"/>
        </w:rPr>
        <w:t>National</w:t>
      </w:r>
      <w:r>
        <w:rPr>
          <w:color w:val="262526"/>
          <w:spacing w:val="-10"/>
          <w:sz w:val="24"/>
        </w:rPr>
        <w:t> </w:t>
      </w:r>
      <w:r>
        <w:rPr>
          <w:color w:val="262526"/>
          <w:spacing w:val="-1"/>
          <w:sz w:val="24"/>
        </w:rPr>
        <w:t>Electricity</w:t>
      </w:r>
      <w:r>
        <w:rPr>
          <w:color w:val="262526"/>
          <w:spacing w:val="-10"/>
          <w:sz w:val="24"/>
        </w:rPr>
        <w:t> </w:t>
      </w:r>
      <w:r>
        <w:rPr>
          <w:color w:val="262526"/>
          <w:spacing w:val="-1"/>
          <w:sz w:val="24"/>
        </w:rPr>
        <w:t>(Northern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Territory)</w:t>
      </w:r>
      <w:r>
        <w:rPr>
          <w:color w:val="262526"/>
          <w:spacing w:val="-10"/>
          <w:sz w:val="24"/>
        </w:rPr>
        <w:t> </w:t>
      </w:r>
      <w:r>
        <w:rPr>
          <w:color w:val="262526"/>
          <w:spacing w:val="-1"/>
          <w:sz w:val="24"/>
        </w:rPr>
        <w:t>(National</w:t>
      </w:r>
      <w:r>
        <w:rPr>
          <w:color w:val="262526"/>
          <w:spacing w:val="-10"/>
          <w:sz w:val="24"/>
        </w:rPr>
        <w:t> </w:t>
      </w:r>
      <w:r>
        <w:rPr>
          <w:color w:val="262526"/>
          <w:spacing w:val="-1"/>
          <w:sz w:val="24"/>
        </w:rPr>
        <w:t>Uniform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Legislation)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Act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2015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Northern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Territory;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and</w:t>
      </w:r>
    </w:p>
    <w:p>
      <w:pPr>
        <w:pStyle w:val="ListParagraph"/>
        <w:numPr>
          <w:ilvl w:val="0"/>
          <w:numId w:val="1"/>
        </w:numPr>
        <w:tabs>
          <w:tab w:pos="2401" w:val="left" w:leader="none"/>
          <w:tab w:pos="2402" w:val="left" w:leader="none"/>
        </w:tabs>
        <w:spacing w:line="240" w:lineRule="auto" w:before="2" w:after="0"/>
        <w:ind w:left="2401" w:right="0" w:hanging="851"/>
        <w:jc w:val="left"/>
        <w:rPr>
          <w:sz w:val="24"/>
        </w:rPr>
      </w:pPr>
      <w:r>
        <w:rPr>
          <w:color w:val="262526"/>
          <w:spacing w:val="-1"/>
          <w:sz w:val="24"/>
        </w:rPr>
        <w:t>the</w:t>
      </w:r>
      <w:r>
        <w:rPr>
          <w:color w:val="262526"/>
          <w:spacing w:val="-18"/>
          <w:sz w:val="24"/>
        </w:rPr>
        <w:t> </w:t>
      </w:r>
      <w:r>
        <w:rPr>
          <w:color w:val="262526"/>
          <w:spacing w:val="-1"/>
          <w:sz w:val="24"/>
        </w:rPr>
        <w:t>Australian</w:t>
      </w:r>
      <w:r>
        <w:rPr>
          <w:color w:val="262526"/>
          <w:spacing w:val="-5"/>
          <w:sz w:val="24"/>
        </w:rPr>
        <w:t> </w:t>
      </w:r>
      <w:r>
        <w:rPr>
          <w:color w:val="262526"/>
          <w:spacing w:val="-1"/>
          <w:sz w:val="24"/>
        </w:rPr>
        <w:t>Energy</w:t>
      </w:r>
      <w:r>
        <w:rPr>
          <w:color w:val="262526"/>
          <w:spacing w:val="-3"/>
          <w:sz w:val="24"/>
        </w:rPr>
        <w:t> </w:t>
      </w:r>
      <w:r>
        <w:rPr>
          <w:color w:val="262526"/>
          <w:spacing w:val="-1"/>
          <w:sz w:val="24"/>
        </w:rPr>
        <w:t>Market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Act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2004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Commonwealth.</w:t>
      </w:r>
    </w:p>
    <w:p>
      <w:pPr>
        <w:pStyle w:val="BodyText"/>
        <w:spacing w:before="10"/>
        <w:rPr>
          <w:sz w:val="9"/>
        </w:rPr>
      </w:pPr>
    </w:p>
    <w:p>
      <w:pPr>
        <w:pStyle w:val="BodyText"/>
        <w:spacing w:line="249" w:lineRule="auto" w:before="126"/>
        <w:ind w:left="134"/>
      </w:pPr>
      <w:r>
        <w:rPr>
          <w:color w:val="262526"/>
        </w:rPr>
        <w:t>The</w:t>
      </w:r>
      <w:r>
        <w:rPr>
          <w:color w:val="262526"/>
          <w:spacing w:val="41"/>
        </w:rPr>
        <w:t> </w:t>
      </w:r>
      <w:r>
        <w:rPr>
          <w:color w:val="262526"/>
        </w:rPr>
        <w:t>Australian</w:t>
      </w:r>
      <w:r>
        <w:rPr>
          <w:color w:val="262526"/>
          <w:spacing w:val="57"/>
        </w:rPr>
        <w:t> </w:t>
      </w:r>
      <w:r>
        <w:rPr>
          <w:color w:val="262526"/>
        </w:rPr>
        <w:t>Energy</w:t>
      </w:r>
      <w:r>
        <w:rPr>
          <w:color w:val="262526"/>
          <w:spacing w:val="56"/>
        </w:rPr>
        <w:t> </w:t>
      </w:r>
      <w:r>
        <w:rPr>
          <w:color w:val="262526"/>
        </w:rPr>
        <w:t>Market</w:t>
      </w:r>
      <w:r>
        <w:rPr>
          <w:color w:val="262526"/>
          <w:spacing w:val="56"/>
        </w:rPr>
        <w:t> </w:t>
      </w:r>
      <w:r>
        <w:rPr>
          <w:color w:val="262526"/>
        </w:rPr>
        <w:t>Commission</w:t>
      </w:r>
      <w:r>
        <w:rPr>
          <w:color w:val="262526"/>
          <w:spacing w:val="56"/>
        </w:rPr>
        <w:t> </w:t>
      </w:r>
      <w:r>
        <w:rPr>
          <w:color w:val="262526"/>
        </w:rPr>
        <w:t>makes</w:t>
      </w:r>
      <w:r>
        <w:rPr>
          <w:color w:val="262526"/>
          <w:spacing w:val="57"/>
        </w:rPr>
        <w:t> </w:t>
      </w:r>
      <w:r>
        <w:rPr>
          <w:color w:val="262526"/>
        </w:rPr>
        <w:t>the</w:t>
      </w:r>
      <w:r>
        <w:rPr>
          <w:color w:val="262526"/>
          <w:spacing w:val="56"/>
        </w:rPr>
        <w:t> </w:t>
      </w:r>
      <w:r>
        <w:rPr>
          <w:color w:val="262526"/>
        </w:rPr>
        <w:t>following</w:t>
      </w:r>
      <w:r>
        <w:rPr>
          <w:color w:val="262526"/>
          <w:spacing w:val="56"/>
        </w:rPr>
        <w:t> </w:t>
      </w:r>
      <w:r>
        <w:rPr>
          <w:color w:val="262526"/>
        </w:rPr>
        <w:t>Rule</w:t>
      </w:r>
      <w:r>
        <w:rPr>
          <w:color w:val="262526"/>
          <w:spacing w:val="56"/>
        </w:rPr>
        <w:t> </w:t>
      </w:r>
      <w:r>
        <w:rPr>
          <w:color w:val="262526"/>
        </w:rPr>
        <w:t>under</w:t>
      </w:r>
      <w:r>
        <w:rPr>
          <w:color w:val="262526"/>
          <w:spacing w:val="57"/>
        </w:rPr>
        <w:t> </w:t>
      </w:r>
      <w:r>
        <w:rPr>
          <w:color w:val="262526"/>
        </w:rPr>
        <w:t>the</w:t>
      </w:r>
      <w:r>
        <w:rPr>
          <w:color w:val="262526"/>
          <w:spacing w:val="-57"/>
        </w:rPr>
        <w:t> </w:t>
      </w:r>
      <w:r>
        <w:rPr>
          <w:color w:val="262526"/>
        </w:rPr>
        <w:t>National</w:t>
      </w:r>
      <w:r>
        <w:rPr>
          <w:color w:val="262526"/>
          <w:spacing w:val="-2"/>
        </w:rPr>
        <w:t> </w:t>
      </w:r>
      <w:r>
        <w:rPr>
          <w:color w:val="262526"/>
        </w:rPr>
        <w:t>Electricity Law.</w:t>
      </w:r>
    </w:p>
    <w:p>
      <w:pPr>
        <w:pStyle w:val="BodyText"/>
        <w:spacing w:before="0"/>
        <w:rPr>
          <w:sz w:val="32"/>
        </w:rPr>
      </w:pPr>
    </w:p>
    <w:p>
      <w:pPr>
        <w:pStyle w:val="BodyText"/>
        <w:spacing w:before="0"/>
        <w:rPr>
          <w:sz w:val="32"/>
        </w:rPr>
      </w:pPr>
    </w:p>
    <w:p>
      <w:pPr>
        <w:pStyle w:val="BodyText"/>
        <w:spacing w:before="0"/>
        <w:rPr>
          <w:sz w:val="32"/>
        </w:rPr>
      </w:pPr>
    </w:p>
    <w:p>
      <w:pPr>
        <w:pStyle w:val="BodyText"/>
        <w:spacing w:before="1"/>
        <w:rPr>
          <w:sz w:val="47"/>
        </w:rPr>
      </w:pPr>
    </w:p>
    <w:p>
      <w:pPr>
        <w:pStyle w:val="BodyText"/>
        <w:spacing w:line="249" w:lineRule="auto" w:before="0"/>
        <w:ind w:left="134" w:right="7216"/>
      </w:pPr>
      <w:r>
        <w:rPr>
          <w:color w:val="262526"/>
        </w:rPr>
        <w:t>Anna Collyer</w:t>
      </w:r>
      <w:r>
        <w:rPr>
          <w:color w:val="262526"/>
          <w:spacing w:val="-57"/>
        </w:rPr>
        <w:t> </w:t>
      </w:r>
      <w:r>
        <w:rPr>
          <w:color w:val="262526"/>
        </w:rPr>
        <w:t>Chairperson</w:t>
      </w:r>
    </w:p>
    <w:p>
      <w:pPr>
        <w:pStyle w:val="BodyText"/>
        <w:spacing w:before="2"/>
        <w:ind w:left="134"/>
      </w:pPr>
      <w:r>
        <w:rPr>
          <w:color w:val="262526"/>
        </w:rPr>
        <w:t>Australian</w:t>
      </w:r>
      <w:r>
        <w:rPr>
          <w:color w:val="262526"/>
          <w:spacing w:val="-6"/>
        </w:rPr>
        <w:t> </w:t>
      </w:r>
      <w:r>
        <w:rPr>
          <w:color w:val="262526"/>
        </w:rPr>
        <w:t>Energy</w:t>
      </w:r>
      <w:r>
        <w:rPr>
          <w:color w:val="262526"/>
          <w:spacing w:val="-4"/>
        </w:rPr>
        <w:t> </w:t>
      </w:r>
      <w:r>
        <w:rPr>
          <w:color w:val="262526"/>
        </w:rPr>
        <w:t>Market</w:t>
      </w:r>
      <w:r>
        <w:rPr>
          <w:color w:val="262526"/>
          <w:spacing w:val="-6"/>
        </w:rPr>
        <w:t> </w:t>
      </w:r>
      <w:r>
        <w:rPr>
          <w:color w:val="262526"/>
        </w:rPr>
        <w:t>Commission</w:t>
      </w:r>
    </w:p>
    <w:p>
      <w:pPr>
        <w:spacing w:after="0"/>
        <w:sectPr>
          <w:type w:val="continuous"/>
          <w:pgSz w:w="11910" w:h="16840"/>
          <w:pgMar w:top="1580" w:bottom="280" w:left="1680" w:right="1560"/>
        </w:sectPr>
      </w:pPr>
    </w:p>
    <w:p>
      <w:pPr>
        <w:pStyle w:val="Heading1"/>
        <w:spacing w:line="249" w:lineRule="auto" w:before="123"/>
        <w:ind w:left="134" w:firstLine="0"/>
      </w:pPr>
      <w:bookmarkStart w:name="_bookmark1" w:id="1"/>
      <w:bookmarkEnd w:id="1"/>
      <w:r>
        <w:rPr>
          <w:b w:val="0"/>
        </w:rPr>
      </w:r>
      <w:bookmarkStart w:name="_bookmark0" w:id="2"/>
      <w:bookmarkEnd w:id="2"/>
      <w:r>
        <w:rPr>
          <w:b w:val="0"/>
        </w:rPr>
      </w:r>
      <w:r>
        <w:rPr>
          <w:color w:val="262526"/>
          <w:w w:val="95"/>
        </w:rPr>
        <w:t>Draft</w:t>
      </w:r>
      <w:r>
        <w:rPr>
          <w:color w:val="262526"/>
          <w:spacing w:val="42"/>
          <w:w w:val="95"/>
        </w:rPr>
        <w:t> </w:t>
      </w:r>
      <w:r>
        <w:rPr>
          <w:color w:val="262526"/>
          <w:w w:val="95"/>
        </w:rPr>
        <w:t>National</w:t>
      </w:r>
      <w:r>
        <w:rPr>
          <w:color w:val="262526"/>
          <w:spacing w:val="43"/>
          <w:w w:val="95"/>
        </w:rPr>
        <w:t> </w:t>
      </w:r>
      <w:r>
        <w:rPr>
          <w:color w:val="262526"/>
          <w:w w:val="95"/>
        </w:rPr>
        <w:t>Electricity</w:t>
      </w:r>
      <w:r>
        <w:rPr>
          <w:color w:val="262526"/>
          <w:spacing w:val="27"/>
          <w:w w:val="95"/>
        </w:rPr>
        <w:t> </w:t>
      </w:r>
      <w:r>
        <w:rPr>
          <w:color w:val="262526"/>
          <w:w w:val="95"/>
        </w:rPr>
        <w:t>Amendment</w:t>
      </w:r>
      <w:r>
        <w:rPr>
          <w:color w:val="262526"/>
          <w:spacing w:val="43"/>
          <w:w w:val="95"/>
        </w:rPr>
        <w:t> </w:t>
      </w:r>
      <w:r>
        <w:rPr>
          <w:color w:val="262526"/>
          <w:w w:val="95"/>
        </w:rPr>
        <w:t>(Enhancing</w:t>
      </w:r>
      <w:r>
        <w:rPr>
          <w:color w:val="262526"/>
          <w:spacing w:val="43"/>
          <w:w w:val="95"/>
        </w:rPr>
        <w:t> </w:t>
      </w:r>
      <w:r>
        <w:rPr>
          <w:color w:val="262526"/>
          <w:w w:val="95"/>
        </w:rPr>
        <w:t>operational</w:t>
      </w:r>
      <w:r>
        <w:rPr>
          <w:color w:val="262526"/>
          <w:spacing w:val="-71"/>
          <w:w w:val="95"/>
        </w:rPr>
        <w:t> </w:t>
      </w:r>
      <w:r>
        <w:rPr>
          <w:color w:val="262526"/>
        </w:rPr>
        <w:t>resilience</w:t>
      </w:r>
      <w:r>
        <w:rPr>
          <w:color w:val="262526"/>
          <w:spacing w:val="-9"/>
        </w:rPr>
        <w:t> </w:t>
      </w:r>
      <w:r>
        <w:rPr>
          <w:color w:val="262526"/>
        </w:rPr>
        <w:t>in</w:t>
      </w:r>
      <w:r>
        <w:rPr>
          <w:color w:val="262526"/>
          <w:spacing w:val="-8"/>
        </w:rPr>
        <w:t> </w:t>
      </w:r>
      <w:r>
        <w:rPr>
          <w:color w:val="262526"/>
        </w:rPr>
        <w:t>relation</w:t>
      </w:r>
      <w:r>
        <w:rPr>
          <w:color w:val="262526"/>
          <w:spacing w:val="-8"/>
        </w:rPr>
        <w:t> </w:t>
      </w:r>
      <w:r>
        <w:rPr>
          <w:color w:val="262526"/>
        </w:rPr>
        <w:t>to</w:t>
      </w:r>
      <w:r>
        <w:rPr>
          <w:color w:val="262526"/>
          <w:spacing w:val="-9"/>
        </w:rPr>
        <w:t> </w:t>
      </w:r>
      <w:r>
        <w:rPr>
          <w:color w:val="262526"/>
        </w:rPr>
        <w:t>indistinct</w:t>
      </w:r>
      <w:r>
        <w:rPr>
          <w:color w:val="262526"/>
          <w:spacing w:val="-8"/>
        </w:rPr>
        <w:t> </w:t>
      </w:r>
      <w:r>
        <w:rPr>
          <w:color w:val="262526"/>
        </w:rPr>
        <w:t>events)</w:t>
      </w:r>
      <w:r>
        <w:rPr>
          <w:color w:val="262526"/>
          <w:spacing w:val="-8"/>
        </w:rPr>
        <w:t> </w:t>
      </w:r>
      <w:r>
        <w:rPr>
          <w:color w:val="262526"/>
        </w:rPr>
        <w:t>Rule</w:t>
      </w:r>
      <w:r>
        <w:rPr>
          <w:color w:val="262526"/>
          <w:spacing w:val="-9"/>
        </w:rPr>
        <w:t> </w:t>
      </w:r>
      <w:r>
        <w:rPr>
          <w:color w:val="262526"/>
        </w:rPr>
        <w:t>2022</w:t>
      </w:r>
    </w:p>
    <w:p>
      <w:pPr>
        <w:pStyle w:val="BodyText"/>
        <w:spacing w:before="2"/>
        <w:rPr>
          <w:rFonts w:ascii="Arial"/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701" w:val="left" w:leader="none"/>
          <w:tab w:pos="702" w:val="left" w:leader="none"/>
        </w:tabs>
        <w:spacing w:line="240" w:lineRule="auto" w:before="133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Title</w:t>
      </w:r>
      <w:r>
        <w:rPr>
          <w:rFonts w:ascii="Arial"/>
          <w:b/>
          <w:color w:val="262526"/>
          <w:spacing w:val="-14"/>
          <w:sz w:val="28"/>
        </w:rPr>
        <w:t> </w:t>
      </w:r>
      <w:r>
        <w:rPr>
          <w:rFonts w:ascii="Arial"/>
          <w:b/>
          <w:color w:val="262526"/>
          <w:sz w:val="28"/>
        </w:rPr>
        <w:t>of</w:t>
      </w:r>
      <w:r>
        <w:rPr>
          <w:rFonts w:ascii="Arial"/>
          <w:b/>
          <w:color w:val="262526"/>
          <w:spacing w:val="-14"/>
          <w:sz w:val="28"/>
        </w:rPr>
        <w:t> </w:t>
      </w:r>
      <w:r>
        <w:rPr>
          <w:rFonts w:ascii="Arial"/>
          <w:b/>
          <w:color w:val="262526"/>
          <w:sz w:val="28"/>
        </w:rPr>
        <w:t>Rule</w:t>
      </w:r>
    </w:p>
    <w:p>
      <w:pPr>
        <w:spacing w:line="249" w:lineRule="auto" w:before="129"/>
        <w:ind w:left="701" w:right="343" w:firstLine="0"/>
        <w:jc w:val="left"/>
        <w:rPr>
          <w:i/>
          <w:sz w:val="24"/>
        </w:rPr>
      </w:pPr>
      <w:r>
        <w:rPr>
          <w:color w:val="262526"/>
          <w:sz w:val="24"/>
        </w:rPr>
        <w:t>This Rule is the </w:t>
      </w:r>
      <w:r>
        <w:rPr>
          <w:i/>
          <w:color w:val="262526"/>
          <w:sz w:val="24"/>
        </w:rPr>
        <w:t>Draft National Electricity Amendment (Enhancing operational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resilience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in relation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to indistinct events)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Rule 2022.</w:t>
      </w:r>
    </w:p>
    <w:p>
      <w:pPr>
        <w:pStyle w:val="BodyText"/>
        <w:spacing w:before="7"/>
        <w:rPr>
          <w:i/>
          <w:sz w:val="29"/>
        </w:rPr>
      </w:pPr>
    </w:p>
    <w:p>
      <w:pPr>
        <w:pStyle w:val="Heading1"/>
        <w:numPr>
          <w:ilvl w:val="0"/>
          <w:numId w:val="2"/>
        </w:numPr>
        <w:tabs>
          <w:tab w:pos="701" w:val="left" w:leader="none"/>
          <w:tab w:pos="702" w:val="left" w:leader="none"/>
        </w:tabs>
        <w:spacing w:line="240" w:lineRule="auto" w:before="0" w:after="0"/>
        <w:ind w:left="701" w:right="0" w:hanging="568"/>
        <w:jc w:val="left"/>
      </w:pPr>
      <w:r>
        <w:rPr>
          <w:color w:val="262526"/>
        </w:rPr>
        <w:t>Commencement</w:t>
      </w:r>
    </w:p>
    <w:p>
      <w:pPr>
        <w:pStyle w:val="BodyText"/>
        <w:spacing w:line="348" w:lineRule="auto" w:before="129"/>
        <w:ind w:left="701" w:right="597"/>
      </w:pPr>
      <w:r>
        <w:rPr>
          <w:color w:val="262526"/>
        </w:rPr>
        <w:t>Schedule 1 of this Rule commences operation on [18 August 2022].</w:t>
      </w:r>
      <w:r>
        <w:rPr>
          <w:color w:val="262526"/>
          <w:spacing w:val="1"/>
        </w:rPr>
        <w:t> </w:t>
      </w:r>
      <w:r>
        <w:rPr>
          <w:color w:val="262526"/>
        </w:rPr>
        <w:t>Schedule</w:t>
      </w:r>
      <w:r>
        <w:rPr>
          <w:color w:val="262526"/>
          <w:spacing w:val="-3"/>
        </w:rPr>
        <w:t> </w:t>
      </w:r>
      <w:r>
        <w:rPr>
          <w:color w:val="262526"/>
        </w:rPr>
        <w:t>2</w:t>
      </w:r>
      <w:r>
        <w:rPr>
          <w:color w:val="262526"/>
          <w:spacing w:val="-1"/>
        </w:rPr>
        <w:t> </w:t>
      </w:r>
      <w:r>
        <w:rPr>
          <w:color w:val="262526"/>
        </w:rPr>
        <w:t>of</w:t>
      </w:r>
      <w:r>
        <w:rPr>
          <w:color w:val="262526"/>
          <w:spacing w:val="-2"/>
        </w:rPr>
        <w:t> </w:t>
      </w:r>
      <w:r>
        <w:rPr>
          <w:color w:val="262526"/>
        </w:rPr>
        <w:t>this</w:t>
      </w:r>
      <w:r>
        <w:rPr>
          <w:color w:val="262526"/>
          <w:spacing w:val="-1"/>
        </w:rPr>
        <w:t> </w:t>
      </w:r>
      <w:r>
        <w:rPr>
          <w:color w:val="262526"/>
        </w:rPr>
        <w:t>Rule</w:t>
      </w:r>
      <w:r>
        <w:rPr>
          <w:color w:val="262526"/>
          <w:spacing w:val="-1"/>
        </w:rPr>
        <w:t> </w:t>
      </w:r>
      <w:r>
        <w:rPr>
          <w:color w:val="262526"/>
        </w:rPr>
        <w:t>commences</w:t>
      </w:r>
      <w:r>
        <w:rPr>
          <w:color w:val="262526"/>
          <w:spacing w:val="-2"/>
        </w:rPr>
        <w:t> </w:t>
      </w:r>
      <w:r>
        <w:rPr>
          <w:color w:val="262526"/>
        </w:rPr>
        <w:t>operation</w:t>
      </w:r>
      <w:r>
        <w:rPr>
          <w:color w:val="262526"/>
          <w:spacing w:val="-1"/>
        </w:rPr>
        <w:t> </w:t>
      </w:r>
      <w:r>
        <w:rPr>
          <w:color w:val="262526"/>
        </w:rPr>
        <w:t>on</w:t>
      </w:r>
      <w:r>
        <w:rPr>
          <w:color w:val="262526"/>
          <w:spacing w:val="-1"/>
        </w:rPr>
        <w:t> </w:t>
      </w:r>
      <w:r>
        <w:rPr>
          <w:color w:val="262526"/>
        </w:rPr>
        <w:t>[24</w:t>
      </w:r>
      <w:r>
        <w:rPr>
          <w:color w:val="262526"/>
          <w:spacing w:val="-2"/>
        </w:rPr>
        <w:t> </w:t>
      </w:r>
      <w:r>
        <w:rPr>
          <w:color w:val="262526"/>
        </w:rPr>
        <w:t>February</w:t>
      </w:r>
      <w:r>
        <w:rPr>
          <w:color w:val="262526"/>
          <w:spacing w:val="-2"/>
        </w:rPr>
        <w:t> </w:t>
      </w:r>
      <w:r>
        <w:rPr>
          <w:color w:val="262526"/>
        </w:rPr>
        <w:t>2022].</w:t>
      </w:r>
    </w:p>
    <w:p>
      <w:pPr>
        <w:pStyle w:val="Heading1"/>
        <w:numPr>
          <w:ilvl w:val="0"/>
          <w:numId w:val="2"/>
        </w:numPr>
        <w:tabs>
          <w:tab w:pos="701" w:val="left" w:leader="none"/>
          <w:tab w:pos="702" w:val="left" w:leader="none"/>
        </w:tabs>
        <w:spacing w:line="240" w:lineRule="auto" w:before="228" w:after="0"/>
        <w:ind w:left="701" w:right="0" w:hanging="568"/>
        <w:jc w:val="left"/>
      </w:pPr>
      <w:r>
        <w:rPr>
          <w:color w:val="262526"/>
          <w:w w:val="95"/>
        </w:rPr>
        <w:t>Amendment</w:t>
      </w:r>
      <w:r>
        <w:rPr>
          <w:color w:val="262526"/>
          <w:spacing w:val="25"/>
          <w:w w:val="95"/>
        </w:rPr>
        <w:t> </w:t>
      </w:r>
      <w:r>
        <w:rPr>
          <w:color w:val="262526"/>
          <w:w w:val="95"/>
        </w:rPr>
        <w:t>to</w:t>
      </w:r>
      <w:r>
        <w:rPr>
          <w:color w:val="262526"/>
          <w:spacing w:val="25"/>
          <w:w w:val="95"/>
        </w:rPr>
        <w:t> </w:t>
      </w:r>
      <w:r>
        <w:rPr>
          <w:color w:val="262526"/>
          <w:w w:val="95"/>
        </w:rPr>
        <w:t>the</w:t>
      </w:r>
      <w:r>
        <w:rPr>
          <w:color w:val="262526"/>
          <w:spacing w:val="25"/>
          <w:w w:val="95"/>
        </w:rPr>
        <w:t> </w:t>
      </w:r>
      <w:r>
        <w:rPr>
          <w:color w:val="262526"/>
          <w:w w:val="95"/>
        </w:rPr>
        <w:t>National</w:t>
      </w:r>
      <w:r>
        <w:rPr>
          <w:color w:val="262526"/>
          <w:spacing w:val="25"/>
          <w:w w:val="95"/>
        </w:rPr>
        <w:t> </w:t>
      </w:r>
      <w:r>
        <w:rPr>
          <w:color w:val="262526"/>
          <w:w w:val="95"/>
        </w:rPr>
        <w:t>Electricity</w:t>
      </w:r>
      <w:r>
        <w:rPr>
          <w:color w:val="262526"/>
          <w:spacing w:val="25"/>
          <w:w w:val="95"/>
        </w:rPr>
        <w:t> </w:t>
      </w:r>
      <w:r>
        <w:rPr>
          <w:color w:val="262526"/>
          <w:w w:val="95"/>
        </w:rPr>
        <w:t>Rules</w:t>
      </w:r>
    </w:p>
    <w:p>
      <w:pPr>
        <w:pStyle w:val="BodyText"/>
        <w:ind w:left="701"/>
      </w:pPr>
      <w:r>
        <w:rPr>
          <w:color w:val="262526"/>
        </w:rPr>
        <w:t>The</w:t>
      </w:r>
      <w:r>
        <w:rPr>
          <w:color w:val="262526"/>
          <w:spacing w:val="-2"/>
        </w:rPr>
        <w:t> </w:t>
      </w:r>
      <w:r>
        <w:rPr>
          <w:color w:val="262526"/>
        </w:rPr>
        <w:t>National</w:t>
      </w:r>
      <w:r>
        <w:rPr>
          <w:color w:val="262526"/>
          <w:spacing w:val="-2"/>
        </w:rPr>
        <w:t> </w:t>
      </w:r>
      <w:r>
        <w:rPr>
          <w:color w:val="262526"/>
        </w:rPr>
        <w:t>Electricity</w:t>
      </w:r>
      <w:r>
        <w:rPr>
          <w:color w:val="262526"/>
          <w:spacing w:val="-1"/>
        </w:rPr>
        <w:t> </w:t>
      </w:r>
      <w:r>
        <w:rPr>
          <w:color w:val="262526"/>
        </w:rPr>
        <w:t>Rules</w:t>
      </w:r>
      <w:r>
        <w:rPr>
          <w:color w:val="262526"/>
          <w:spacing w:val="-2"/>
        </w:rPr>
        <w:t> </w:t>
      </w:r>
      <w:r>
        <w:rPr>
          <w:color w:val="262526"/>
        </w:rPr>
        <w:t>are</w:t>
      </w:r>
      <w:r>
        <w:rPr>
          <w:color w:val="262526"/>
          <w:spacing w:val="-1"/>
        </w:rPr>
        <w:t> </w:t>
      </w:r>
      <w:r>
        <w:rPr>
          <w:color w:val="262526"/>
        </w:rPr>
        <w:t>amended</w:t>
      </w:r>
      <w:r>
        <w:rPr>
          <w:color w:val="262526"/>
          <w:spacing w:val="-1"/>
        </w:rPr>
        <w:t> </w:t>
      </w:r>
      <w:r>
        <w:rPr>
          <w:color w:val="262526"/>
        </w:rPr>
        <w:t>as</w:t>
      </w:r>
      <w:r>
        <w:rPr>
          <w:color w:val="262526"/>
          <w:spacing w:val="-2"/>
        </w:rPr>
        <w:t> </w:t>
      </w:r>
      <w:r>
        <w:rPr>
          <w:color w:val="262526"/>
        </w:rPr>
        <w:t>set</w:t>
      </w:r>
      <w:r>
        <w:rPr>
          <w:color w:val="262526"/>
          <w:spacing w:val="-2"/>
        </w:rPr>
        <w:t> </w:t>
      </w:r>
      <w:r>
        <w:rPr>
          <w:color w:val="262526"/>
        </w:rPr>
        <w:t>out</w:t>
      </w:r>
      <w:r>
        <w:rPr>
          <w:color w:val="262526"/>
          <w:spacing w:val="-1"/>
        </w:rPr>
        <w:t> </w:t>
      </w:r>
      <w:r>
        <w:rPr>
          <w:color w:val="262526"/>
        </w:rPr>
        <w:t>in</w:t>
      </w:r>
      <w:r>
        <w:rPr>
          <w:color w:val="262526"/>
          <w:spacing w:val="-3"/>
        </w:rPr>
        <w:t> </w:t>
      </w:r>
      <w:hyperlink w:history="true" w:anchor="_bookmark2">
        <w:r>
          <w:rPr>
            <w:color w:val="262526"/>
          </w:rPr>
          <w:t>Schedule</w:t>
        </w:r>
        <w:r>
          <w:rPr>
            <w:color w:val="262526"/>
            <w:spacing w:val="-3"/>
          </w:rPr>
          <w:t> </w:t>
        </w:r>
        <w:r>
          <w:rPr>
            <w:color w:val="262526"/>
          </w:rPr>
          <w:t>1.</w:t>
        </w:r>
      </w:hyperlink>
    </w:p>
    <w:p>
      <w:pPr>
        <w:pStyle w:val="BodyText"/>
        <w:spacing w:before="6"/>
        <w:rPr>
          <w:sz w:val="30"/>
        </w:rPr>
      </w:pPr>
    </w:p>
    <w:p>
      <w:pPr>
        <w:pStyle w:val="Heading1"/>
        <w:numPr>
          <w:ilvl w:val="0"/>
          <w:numId w:val="2"/>
        </w:numPr>
        <w:tabs>
          <w:tab w:pos="701" w:val="left" w:leader="none"/>
          <w:tab w:pos="702" w:val="left" w:leader="none"/>
        </w:tabs>
        <w:spacing w:line="249" w:lineRule="auto" w:before="0" w:after="0"/>
        <w:ind w:left="701" w:right="1098" w:hanging="567"/>
        <w:jc w:val="left"/>
      </w:pPr>
      <w:r>
        <w:rPr>
          <w:color w:val="262526"/>
          <w:w w:val="95"/>
        </w:rPr>
        <w:t>Savings</w:t>
      </w:r>
      <w:r>
        <w:rPr>
          <w:color w:val="262526"/>
          <w:spacing w:val="25"/>
          <w:w w:val="95"/>
        </w:rPr>
        <w:t> </w:t>
      </w:r>
      <w:r>
        <w:rPr>
          <w:color w:val="262526"/>
          <w:w w:val="95"/>
        </w:rPr>
        <w:t>and</w:t>
      </w:r>
      <w:r>
        <w:rPr>
          <w:color w:val="262526"/>
          <w:spacing w:val="26"/>
          <w:w w:val="95"/>
        </w:rPr>
        <w:t> </w:t>
      </w:r>
      <w:r>
        <w:rPr>
          <w:color w:val="262526"/>
          <w:w w:val="95"/>
        </w:rPr>
        <w:t>Transitional</w:t>
      </w:r>
      <w:r>
        <w:rPr>
          <w:color w:val="262526"/>
          <w:spacing w:val="13"/>
          <w:w w:val="95"/>
        </w:rPr>
        <w:t> </w:t>
      </w:r>
      <w:r>
        <w:rPr>
          <w:color w:val="262526"/>
          <w:w w:val="95"/>
        </w:rPr>
        <w:t>Amendment</w:t>
      </w:r>
      <w:r>
        <w:rPr>
          <w:color w:val="262526"/>
          <w:spacing w:val="26"/>
          <w:w w:val="95"/>
        </w:rPr>
        <w:t> </w:t>
      </w:r>
      <w:r>
        <w:rPr>
          <w:color w:val="262526"/>
          <w:w w:val="95"/>
        </w:rPr>
        <w:t>to</w:t>
      </w:r>
      <w:r>
        <w:rPr>
          <w:color w:val="262526"/>
          <w:spacing w:val="26"/>
          <w:w w:val="95"/>
        </w:rPr>
        <w:t> </w:t>
      </w:r>
      <w:r>
        <w:rPr>
          <w:color w:val="262526"/>
          <w:w w:val="95"/>
        </w:rPr>
        <w:t>the</w:t>
      </w:r>
      <w:r>
        <w:rPr>
          <w:color w:val="262526"/>
          <w:spacing w:val="26"/>
          <w:w w:val="95"/>
        </w:rPr>
        <w:t> </w:t>
      </w:r>
      <w:r>
        <w:rPr>
          <w:color w:val="262526"/>
          <w:w w:val="95"/>
        </w:rPr>
        <w:t>National</w:t>
      </w:r>
      <w:r>
        <w:rPr>
          <w:color w:val="262526"/>
          <w:spacing w:val="-71"/>
          <w:w w:val="95"/>
        </w:rPr>
        <w:t> </w:t>
      </w:r>
      <w:r>
        <w:rPr>
          <w:color w:val="262526"/>
        </w:rPr>
        <w:t>Electricity</w:t>
      </w:r>
      <w:r>
        <w:rPr>
          <w:color w:val="262526"/>
          <w:spacing w:val="-3"/>
        </w:rPr>
        <w:t> </w:t>
      </w:r>
      <w:r>
        <w:rPr>
          <w:color w:val="262526"/>
        </w:rPr>
        <w:t>Rules</w:t>
      </w:r>
    </w:p>
    <w:p>
      <w:pPr>
        <w:pStyle w:val="BodyText"/>
        <w:spacing w:before="117"/>
        <w:ind w:left="701"/>
      </w:pPr>
      <w:r>
        <w:rPr>
          <w:color w:val="262526"/>
        </w:rPr>
        <w:t>The</w:t>
      </w:r>
      <w:r>
        <w:rPr>
          <w:color w:val="262526"/>
          <w:spacing w:val="-2"/>
        </w:rPr>
        <w:t> </w:t>
      </w:r>
      <w:r>
        <w:rPr>
          <w:color w:val="262526"/>
        </w:rPr>
        <w:t>National</w:t>
      </w:r>
      <w:r>
        <w:rPr>
          <w:color w:val="262526"/>
          <w:spacing w:val="-2"/>
        </w:rPr>
        <w:t> </w:t>
      </w:r>
      <w:r>
        <w:rPr>
          <w:color w:val="262526"/>
        </w:rPr>
        <w:t>Electricity</w:t>
      </w:r>
      <w:r>
        <w:rPr>
          <w:color w:val="262526"/>
          <w:spacing w:val="-1"/>
        </w:rPr>
        <w:t> </w:t>
      </w:r>
      <w:r>
        <w:rPr>
          <w:color w:val="262526"/>
        </w:rPr>
        <w:t>Rules</w:t>
      </w:r>
      <w:r>
        <w:rPr>
          <w:color w:val="262526"/>
          <w:spacing w:val="-2"/>
        </w:rPr>
        <w:t> </w:t>
      </w:r>
      <w:r>
        <w:rPr>
          <w:color w:val="262526"/>
        </w:rPr>
        <w:t>are</w:t>
      </w:r>
      <w:r>
        <w:rPr>
          <w:color w:val="262526"/>
          <w:spacing w:val="-1"/>
        </w:rPr>
        <w:t> </w:t>
      </w:r>
      <w:r>
        <w:rPr>
          <w:color w:val="262526"/>
        </w:rPr>
        <w:t>amended</w:t>
      </w:r>
      <w:r>
        <w:rPr>
          <w:color w:val="262526"/>
          <w:spacing w:val="-1"/>
        </w:rPr>
        <w:t> </w:t>
      </w:r>
      <w:r>
        <w:rPr>
          <w:color w:val="262526"/>
        </w:rPr>
        <w:t>as</w:t>
      </w:r>
      <w:r>
        <w:rPr>
          <w:color w:val="262526"/>
          <w:spacing w:val="-2"/>
        </w:rPr>
        <w:t> </w:t>
      </w:r>
      <w:r>
        <w:rPr>
          <w:color w:val="262526"/>
        </w:rPr>
        <w:t>set</w:t>
      </w:r>
      <w:r>
        <w:rPr>
          <w:color w:val="262526"/>
          <w:spacing w:val="-2"/>
        </w:rPr>
        <w:t> </w:t>
      </w:r>
      <w:r>
        <w:rPr>
          <w:color w:val="262526"/>
        </w:rPr>
        <w:t>out</w:t>
      </w:r>
      <w:r>
        <w:rPr>
          <w:color w:val="262526"/>
          <w:spacing w:val="-1"/>
        </w:rPr>
        <w:t> </w:t>
      </w:r>
      <w:r>
        <w:rPr>
          <w:color w:val="262526"/>
        </w:rPr>
        <w:t>in</w:t>
      </w:r>
      <w:r>
        <w:rPr>
          <w:color w:val="262526"/>
          <w:spacing w:val="-3"/>
        </w:rPr>
        <w:t> </w:t>
      </w:r>
      <w:hyperlink w:history="true" w:anchor="_bookmark3">
        <w:r>
          <w:rPr>
            <w:color w:val="262526"/>
          </w:rPr>
          <w:t>Schedule</w:t>
        </w:r>
        <w:r>
          <w:rPr>
            <w:color w:val="262526"/>
            <w:spacing w:val="-3"/>
          </w:rPr>
          <w:t> </w:t>
        </w:r>
        <w:r>
          <w:rPr>
            <w:color w:val="262526"/>
          </w:rPr>
          <w:t>2.</w:t>
        </w:r>
      </w:hyperlink>
    </w:p>
    <w:p>
      <w:pPr>
        <w:spacing w:after="0"/>
        <w:sectPr>
          <w:headerReference w:type="default" r:id="rId8"/>
          <w:footerReference w:type="default" r:id="rId9"/>
          <w:pgSz w:w="11910" w:h="16840"/>
          <w:pgMar w:header="547" w:footer="697" w:top="1280" w:bottom="880" w:left="1680" w:right="1560"/>
          <w:pgNumType w:start="2"/>
        </w:sectPr>
      </w:pPr>
    </w:p>
    <w:p>
      <w:pPr>
        <w:pStyle w:val="Heading1"/>
        <w:spacing w:before="123"/>
        <w:ind w:left="134" w:firstLine="0"/>
      </w:pPr>
      <w:bookmarkStart w:name="_bookmark2" w:id="3"/>
      <w:bookmarkEnd w:id="3"/>
      <w:r>
        <w:rPr>
          <w:b w:val="0"/>
        </w:rPr>
      </w:r>
      <w:r>
        <w:rPr>
          <w:color w:val="262526"/>
          <w:w w:val="95"/>
        </w:rPr>
        <w:t>Schedule</w:t>
      </w:r>
      <w:r>
        <w:rPr>
          <w:color w:val="262526"/>
          <w:spacing w:val="43"/>
          <w:w w:val="95"/>
        </w:rPr>
        <w:t> </w:t>
      </w:r>
      <w:r>
        <w:rPr>
          <w:color w:val="262526"/>
          <w:w w:val="95"/>
        </w:rPr>
        <w:t>1</w:t>
      </w:r>
    </w:p>
    <w:p>
      <w:pPr>
        <w:spacing w:before="123"/>
        <w:ind w:left="134" w:right="0" w:firstLine="0"/>
        <w:jc w:val="left"/>
        <w:rPr>
          <w:rFonts w:ascii="Arial"/>
          <w:b/>
          <w:sz w:val="28"/>
        </w:rPr>
      </w:pPr>
      <w:r>
        <w:rPr/>
        <w:br w:type="column"/>
      </w:r>
      <w:r>
        <w:rPr>
          <w:rFonts w:ascii="Arial"/>
          <w:b/>
          <w:color w:val="262526"/>
          <w:w w:val="95"/>
          <w:sz w:val="28"/>
        </w:rPr>
        <w:t>Amendment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to</w:t>
      </w:r>
      <w:r>
        <w:rPr>
          <w:rFonts w:ascii="Arial"/>
          <w:b/>
          <w:color w:val="262526"/>
          <w:spacing w:val="3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the</w:t>
      </w:r>
      <w:r>
        <w:rPr>
          <w:rFonts w:ascii="Arial"/>
          <w:b/>
          <w:color w:val="262526"/>
          <w:spacing w:val="3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National</w:t>
      </w:r>
      <w:r>
        <w:rPr>
          <w:rFonts w:ascii="Arial"/>
          <w:b/>
          <w:color w:val="262526"/>
          <w:spacing w:val="3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Electricity</w:t>
      </w:r>
      <w:r>
        <w:rPr>
          <w:rFonts w:ascii="Arial"/>
          <w:b/>
          <w:color w:val="262526"/>
          <w:spacing w:val="3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Rules</w:t>
      </w:r>
    </w:p>
    <w:p>
      <w:pPr>
        <w:pStyle w:val="BodyText"/>
        <w:ind w:right="252"/>
        <w:jc w:val="right"/>
      </w:pPr>
      <w:hyperlink w:history="true" w:anchor="_bookmark1">
        <w:r>
          <w:rPr>
            <w:color w:val="262526"/>
          </w:rPr>
          <w:t>(Clause 3)</w:t>
        </w:r>
      </w:hyperlink>
    </w:p>
    <w:p>
      <w:pPr>
        <w:spacing w:after="0"/>
        <w:jc w:val="right"/>
        <w:sectPr>
          <w:pgSz w:w="11910" w:h="16840"/>
          <w:pgMar w:header="547" w:footer="697" w:top="1280" w:bottom="880" w:left="1680" w:right="1560"/>
          <w:cols w:num="2" w:equalWidth="0">
            <w:col w:w="1624" w:space="531"/>
            <w:col w:w="6515"/>
          </w:cols>
        </w:sectPr>
      </w:pPr>
    </w:p>
    <w:p>
      <w:pPr>
        <w:pStyle w:val="BodyText"/>
        <w:spacing w:before="0"/>
        <w:rPr>
          <w:sz w:val="19"/>
        </w:rPr>
      </w:pPr>
    </w:p>
    <w:p>
      <w:pPr>
        <w:pStyle w:val="Heading1"/>
        <w:numPr>
          <w:ilvl w:val="0"/>
          <w:numId w:val="3"/>
        </w:numPr>
        <w:tabs>
          <w:tab w:pos="701" w:val="left" w:leader="none"/>
          <w:tab w:pos="702" w:val="left" w:leader="none"/>
          <w:tab w:pos="2968" w:val="left" w:leader="none"/>
        </w:tabs>
        <w:spacing w:line="240" w:lineRule="auto" w:before="133" w:after="0"/>
        <w:ind w:left="701" w:right="0" w:hanging="568"/>
        <w:jc w:val="left"/>
      </w:pPr>
      <w:r>
        <w:rPr>
          <w:color w:val="262526"/>
        </w:rPr>
        <w:t>Clause</w:t>
      </w:r>
      <w:r>
        <w:rPr>
          <w:color w:val="262526"/>
          <w:spacing w:val="-15"/>
        </w:rPr>
        <w:t> </w:t>
      </w:r>
      <w:r>
        <w:rPr>
          <w:color w:val="262526"/>
        </w:rPr>
        <w:t>4.2.3</w:t>
        <w:tab/>
      </w:r>
      <w:r>
        <w:rPr>
          <w:color w:val="262526"/>
          <w:w w:val="95"/>
        </w:rPr>
        <w:t>Credible</w:t>
      </w:r>
      <w:r>
        <w:rPr>
          <w:color w:val="262526"/>
          <w:spacing w:val="32"/>
          <w:w w:val="95"/>
        </w:rPr>
        <w:t> </w:t>
      </w:r>
      <w:r>
        <w:rPr>
          <w:color w:val="262526"/>
          <w:w w:val="95"/>
        </w:rPr>
        <w:t>and</w:t>
      </w:r>
      <w:r>
        <w:rPr>
          <w:color w:val="262526"/>
          <w:spacing w:val="32"/>
          <w:w w:val="95"/>
        </w:rPr>
        <w:t> </w:t>
      </w:r>
      <w:r>
        <w:rPr>
          <w:color w:val="262526"/>
          <w:w w:val="95"/>
        </w:rPr>
        <w:t>non-credible</w:t>
      </w:r>
      <w:r>
        <w:rPr>
          <w:color w:val="262526"/>
          <w:spacing w:val="32"/>
          <w:w w:val="95"/>
        </w:rPr>
        <w:t> </w:t>
      </w:r>
      <w:r>
        <w:rPr>
          <w:color w:val="262526"/>
          <w:w w:val="95"/>
        </w:rPr>
        <w:t>contingency</w:t>
      </w:r>
    </w:p>
    <w:p>
      <w:pPr>
        <w:spacing w:before="14"/>
        <w:ind w:left="2966" w:right="0" w:firstLine="0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1"/>
          <w:sz w:val="28"/>
        </w:rPr>
        <w:t>events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and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protected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events</w:t>
      </w:r>
    </w:p>
    <w:p>
      <w:pPr>
        <w:pStyle w:val="BodyText"/>
        <w:ind w:left="134"/>
      </w:pPr>
      <w:r>
        <w:rPr>
          <w:color w:val="262526"/>
        </w:rPr>
        <w:t>Omit</w:t>
      </w:r>
      <w:r>
        <w:rPr>
          <w:color w:val="262526"/>
          <w:spacing w:val="-4"/>
        </w:rPr>
        <w:t> </w:t>
      </w:r>
      <w:r>
        <w:rPr>
          <w:color w:val="262526"/>
        </w:rPr>
        <w:t>clause</w:t>
      </w:r>
      <w:r>
        <w:rPr>
          <w:color w:val="262526"/>
          <w:spacing w:val="-3"/>
        </w:rPr>
        <w:t> </w:t>
      </w:r>
      <w:r>
        <w:rPr>
          <w:color w:val="262526"/>
        </w:rPr>
        <w:t>4.2.3(a)</w:t>
      </w:r>
      <w:r>
        <w:rPr>
          <w:color w:val="262526"/>
          <w:spacing w:val="-2"/>
        </w:rPr>
        <w:t> </w:t>
      </w:r>
      <w:r>
        <w:rPr>
          <w:color w:val="262526"/>
        </w:rPr>
        <w:t>and</w:t>
      </w:r>
      <w:r>
        <w:rPr>
          <w:color w:val="262526"/>
          <w:spacing w:val="-3"/>
        </w:rPr>
        <w:t> </w:t>
      </w:r>
      <w:r>
        <w:rPr>
          <w:color w:val="262526"/>
        </w:rPr>
        <w:t>substitute:</w:t>
      </w:r>
    </w:p>
    <w:p>
      <w:pPr>
        <w:pStyle w:val="ListParagraph"/>
        <w:numPr>
          <w:ilvl w:val="1"/>
          <w:numId w:val="3"/>
        </w:numPr>
        <w:tabs>
          <w:tab w:pos="1821" w:val="left" w:leader="none"/>
          <w:tab w:pos="1822" w:val="left" w:leader="none"/>
        </w:tabs>
        <w:spacing w:line="240" w:lineRule="auto" w:before="183" w:after="0"/>
        <w:ind w:left="1821" w:right="0" w:hanging="554"/>
        <w:jc w:val="left"/>
        <w:rPr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pacing w:val="21"/>
          <w:sz w:val="24"/>
        </w:rPr>
        <w:t> </w:t>
      </w:r>
      <w:r>
        <w:rPr>
          <w:b/>
          <w:i/>
          <w:color w:val="262526"/>
          <w:sz w:val="24"/>
        </w:rPr>
        <w:t>contingency</w:t>
      </w:r>
      <w:r>
        <w:rPr>
          <w:b/>
          <w:i/>
          <w:color w:val="262526"/>
          <w:spacing w:val="35"/>
          <w:sz w:val="24"/>
        </w:rPr>
        <w:t> </w:t>
      </w:r>
      <w:r>
        <w:rPr>
          <w:b/>
          <w:i/>
          <w:color w:val="262526"/>
          <w:sz w:val="24"/>
        </w:rPr>
        <w:t>event</w:t>
      </w:r>
      <w:r>
        <w:rPr>
          <w:b/>
          <w:i/>
          <w:color w:val="262526"/>
          <w:spacing w:val="35"/>
          <w:sz w:val="24"/>
        </w:rPr>
        <w:t> </w:t>
      </w:r>
      <w:r>
        <w:rPr>
          <w:color w:val="262526"/>
          <w:sz w:val="24"/>
        </w:rPr>
        <w:t>means</w:t>
      </w:r>
      <w:r>
        <w:rPr>
          <w:color w:val="262526"/>
          <w:spacing w:val="35"/>
          <w:sz w:val="24"/>
        </w:rPr>
        <w:t> </w:t>
      </w:r>
      <w:r>
        <w:rPr>
          <w:color w:val="262526"/>
          <w:sz w:val="24"/>
        </w:rPr>
        <w:t>an</w:t>
      </w:r>
      <w:r>
        <w:rPr>
          <w:color w:val="262526"/>
          <w:spacing w:val="36"/>
          <w:sz w:val="24"/>
        </w:rPr>
        <w:t> </w:t>
      </w:r>
      <w:r>
        <w:rPr>
          <w:color w:val="262526"/>
          <w:sz w:val="24"/>
        </w:rPr>
        <w:t>event</w:t>
      </w:r>
      <w:r>
        <w:rPr>
          <w:color w:val="262526"/>
          <w:spacing w:val="35"/>
          <w:sz w:val="24"/>
        </w:rPr>
        <w:t> </w:t>
      </w:r>
      <w:r>
        <w:rPr>
          <w:color w:val="262526"/>
          <w:sz w:val="24"/>
        </w:rPr>
        <w:t>on</w:t>
      </w:r>
      <w:r>
        <w:rPr>
          <w:color w:val="262526"/>
          <w:spacing w:val="35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35"/>
          <w:sz w:val="24"/>
        </w:rPr>
        <w:t> </w:t>
      </w:r>
      <w:r>
        <w:rPr>
          <w:i/>
          <w:color w:val="262526"/>
          <w:sz w:val="24"/>
        </w:rPr>
        <w:t>power</w:t>
      </w:r>
      <w:r>
        <w:rPr>
          <w:i/>
          <w:color w:val="262526"/>
          <w:spacing w:val="35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i/>
          <w:color w:val="262526"/>
          <w:spacing w:val="36"/>
          <w:sz w:val="24"/>
        </w:rPr>
        <w:t> </w:t>
      </w:r>
      <w:r>
        <w:rPr>
          <w:color w:val="262526"/>
          <w:sz w:val="24"/>
        </w:rPr>
        <w:t>which</w:t>
      </w:r>
    </w:p>
    <w:p>
      <w:pPr>
        <w:pStyle w:val="BodyText"/>
        <w:spacing w:before="12"/>
        <w:ind w:left="1834"/>
      </w:pPr>
      <w:r>
        <w:rPr>
          <w:i/>
          <w:color w:val="262526"/>
        </w:rPr>
        <w:t>AEMO</w:t>
      </w:r>
      <w:r>
        <w:rPr>
          <w:i/>
          <w:color w:val="262526"/>
          <w:spacing w:val="-2"/>
        </w:rPr>
        <w:t> </w:t>
      </w:r>
      <w:r>
        <w:rPr>
          <w:color w:val="262526"/>
        </w:rPr>
        <w:t>expects</w:t>
      </w:r>
      <w:r>
        <w:rPr>
          <w:color w:val="262526"/>
          <w:spacing w:val="-1"/>
        </w:rPr>
        <w:t> </w:t>
      </w:r>
      <w:r>
        <w:rPr>
          <w:color w:val="262526"/>
        </w:rPr>
        <w:t>would</w:t>
      </w:r>
      <w:r>
        <w:rPr>
          <w:color w:val="262526"/>
          <w:spacing w:val="-1"/>
        </w:rPr>
        <w:t> </w:t>
      </w:r>
      <w:r>
        <w:rPr>
          <w:color w:val="262526"/>
        </w:rPr>
        <w:t>be</w:t>
      </w:r>
      <w:r>
        <w:rPr>
          <w:color w:val="262526"/>
          <w:spacing w:val="-1"/>
        </w:rPr>
        <w:t> </w:t>
      </w:r>
      <w:r>
        <w:rPr>
          <w:color w:val="262526"/>
        </w:rPr>
        <w:t>likely to</w:t>
      </w:r>
      <w:r>
        <w:rPr>
          <w:color w:val="262526"/>
          <w:spacing w:val="-1"/>
        </w:rPr>
        <w:t> </w:t>
      </w:r>
      <w:r>
        <w:rPr>
          <w:color w:val="262526"/>
        </w:rPr>
        <w:t>involve:</w:t>
      </w:r>
    </w:p>
    <w:p>
      <w:pPr>
        <w:pStyle w:val="ListParagraph"/>
        <w:numPr>
          <w:ilvl w:val="2"/>
          <w:numId w:val="3"/>
        </w:numPr>
        <w:tabs>
          <w:tab w:pos="2401" w:val="left" w:leader="none"/>
          <w:tab w:pos="2402" w:val="left" w:leader="none"/>
        </w:tabs>
        <w:spacing w:line="240" w:lineRule="auto" w:before="182" w:after="0"/>
        <w:ind w:left="2401" w:right="0" w:hanging="568"/>
        <w:jc w:val="left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failure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or removal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from operational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service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of </w:t>
      </w:r>
      <w:r>
        <w:rPr>
          <w:i/>
          <w:color w:val="262526"/>
          <w:sz w:val="24"/>
        </w:rPr>
        <w:t>plant</w:t>
      </w:r>
      <w:r>
        <w:rPr>
          <w:color w:val="262526"/>
          <w:sz w:val="24"/>
        </w:rPr>
        <w:t>;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or</w:t>
      </w:r>
    </w:p>
    <w:p>
      <w:pPr>
        <w:pStyle w:val="ListParagraph"/>
        <w:numPr>
          <w:ilvl w:val="2"/>
          <w:numId w:val="3"/>
        </w:numPr>
        <w:tabs>
          <w:tab w:pos="2401" w:val="left" w:leader="none"/>
          <w:tab w:pos="2402" w:val="left" w:leader="none"/>
        </w:tabs>
        <w:spacing w:line="240" w:lineRule="auto" w:before="182" w:after="0"/>
        <w:ind w:left="2401" w:right="0" w:hanging="568"/>
        <w:jc w:val="left"/>
        <w:rPr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sudden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unplanned change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to the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loading level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plant</w:t>
      </w:r>
      <w:r>
        <w:rPr>
          <w:color w:val="262526"/>
          <w:sz w:val="24"/>
        </w:rPr>
        <w:t>.</w:t>
      </w:r>
    </w:p>
    <w:p>
      <w:pPr>
        <w:pStyle w:val="BodyText"/>
        <w:spacing w:before="6"/>
        <w:rPr>
          <w:sz w:val="30"/>
        </w:rPr>
      </w:pPr>
    </w:p>
    <w:p>
      <w:pPr>
        <w:pStyle w:val="Heading1"/>
        <w:numPr>
          <w:ilvl w:val="0"/>
          <w:numId w:val="3"/>
        </w:numPr>
        <w:tabs>
          <w:tab w:pos="701" w:val="left" w:leader="none"/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</w:pPr>
      <w:r>
        <w:rPr>
          <w:color w:val="262526"/>
        </w:rPr>
        <w:t>Clause</w:t>
      </w:r>
      <w:r>
        <w:rPr>
          <w:color w:val="262526"/>
          <w:spacing w:val="-17"/>
        </w:rPr>
        <w:t> </w:t>
      </w:r>
      <w:r>
        <w:rPr>
          <w:color w:val="262526"/>
        </w:rPr>
        <w:t>4.2.3A</w:t>
        <w:tab/>
      </w:r>
      <w:r>
        <w:rPr>
          <w:color w:val="262526"/>
          <w:w w:val="95"/>
        </w:rPr>
        <w:t>Re-classifying</w:t>
      </w:r>
      <w:r>
        <w:rPr>
          <w:color w:val="262526"/>
          <w:spacing w:val="34"/>
          <w:w w:val="95"/>
        </w:rPr>
        <w:t> </w:t>
      </w:r>
      <w:r>
        <w:rPr>
          <w:color w:val="262526"/>
          <w:w w:val="95"/>
        </w:rPr>
        <w:t>contingency</w:t>
      </w:r>
      <w:r>
        <w:rPr>
          <w:color w:val="262526"/>
          <w:spacing w:val="34"/>
          <w:w w:val="95"/>
        </w:rPr>
        <w:t> </w:t>
      </w:r>
      <w:r>
        <w:rPr>
          <w:color w:val="262526"/>
          <w:w w:val="95"/>
        </w:rPr>
        <w:t>events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heading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4.2.3A,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"</w:t>
      </w:r>
      <w:r>
        <w:rPr>
          <w:b/>
          <w:color w:val="262526"/>
          <w:sz w:val="24"/>
        </w:rPr>
        <w:t>Re-classifying</w:t>
      </w:r>
      <w:r>
        <w:rPr>
          <w:color w:val="262526"/>
          <w:sz w:val="24"/>
        </w:rPr>
        <w:t>"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"</w:t>
      </w:r>
      <w:r>
        <w:rPr>
          <w:b/>
          <w:color w:val="262526"/>
          <w:sz w:val="24"/>
        </w:rPr>
        <w:t>Reclassifying</w:t>
      </w:r>
      <w:r>
        <w:rPr>
          <w:color w:val="262526"/>
          <w:sz w:val="24"/>
        </w:rPr>
        <w:t>".</w:t>
      </w:r>
    </w:p>
    <w:p>
      <w:pPr>
        <w:pStyle w:val="BodyText"/>
        <w:spacing w:before="6"/>
        <w:rPr>
          <w:sz w:val="30"/>
        </w:rPr>
      </w:pPr>
    </w:p>
    <w:p>
      <w:pPr>
        <w:pStyle w:val="Heading1"/>
        <w:numPr>
          <w:ilvl w:val="0"/>
          <w:numId w:val="3"/>
        </w:numPr>
        <w:tabs>
          <w:tab w:pos="701" w:val="left" w:leader="none"/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</w:pPr>
      <w:r>
        <w:rPr>
          <w:color w:val="262526"/>
        </w:rPr>
        <w:t>Clause</w:t>
      </w:r>
      <w:r>
        <w:rPr>
          <w:color w:val="262526"/>
          <w:spacing w:val="-17"/>
        </w:rPr>
        <w:t> </w:t>
      </w:r>
      <w:r>
        <w:rPr>
          <w:color w:val="262526"/>
        </w:rPr>
        <w:t>4.2.3A</w:t>
        <w:tab/>
      </w:r>
      <w:r>
        <w:rPr>
          <w:color w:val="262526"/>
          <w:w w:val="95"/>
        </w:rPr>
        <w:t>Reclassifying</w:t>
      </w:r>
      <w:r>
        <w:rPr>
          <w:color w:val="262526"/>
          <w:spacing w:val="34"/>
          <w:w w:val="95"/>
        </w:rPr>
        <w:t> </w:t>
      </w:r>
      <w:r>
        <w:rPr>
          <w:color w:val="262526"/>
          <w:w w:val="95"/>
        </w:rPr>
        <w:t>contingency</w:t>
      </w:r>
      <w:r>
        <w:rPr>
          <w:color w:val="262526"/>
          <w:spacing w:val="33"/>
          <w:w w:val="95"/>
        </w:rPr>
        <w:t> </w:t>
      </w:r>
      <w:r>
        <w:rPr>
          <w:color w:val="262526"/>
          <w:w w:val="95"/>
        </w:rPr>
        <w:t>events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4.2.3A(b)(1),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"a</w:t>
      </w:r>
      <w:r>
        <w:rPr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contingency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event</w:t>
      </w:r>
      <w:r>
        <w:rPr>
          <w:color w:val="262526"/>
          <w:sz w:val="24"/>
        </w:rPr>
        <w:t>"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"the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power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color w:val="262526"/>
          <w:sz w:val="24"/>
        </w:rPr>
        <w:t>".</w:t>
      </w:r>
    </w:p>
    <w:p>
      <w:pPr>
        <w:pStyle w:val="BodyText"/>
        <w:spacing w:before="6"/>
        <w:rPr>
          <w:sz w:val="30"/>
        </w:rPr>
      </w:pPr>
    </w:p>
    <w:p>
      <w:pPr>
        <w:pStyle w:val="Heading1"/>
        <w:numPr>
          <w:ilvl w:val="0"/>
          <w:numId w:val="3"/>
        </w:numPr>
        <w:tabs>
          <w:tab w:pos="701" w:val="left" w:leader="none"/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</w:pPr>
      <w:r>
        <w:rPr>
          <w:color w:val="262526"/>
        </w:rPr>
        <w:t>Clause</w:t>
      </w:r>
      <w:r>
        <w:rPr>
          <w:color w:val="262526"/>
          <w:spacing w:val="-17"/>
        </w:rPr>
        <w:t> </w:t>
      </w:r>
      <w:r>
        <w:rPr>
          <w:color w:val="262526"/>
        </w:rPr>
        <w:t>4.2.3A</w:t>
        <w:tab/>
      </w:r>
      <w:r>
        <w:rPr>
          <w:color w:val="262526"/>
          <w:w w:val="95"/>
        </w:rPr>
        <w:t>Reclassifying</w:t>
      </w:r>
      <w:r>
        <w:rPr>
          <w:color w:val="262526"/>
          <w:spacing w:val="34"/>
          <w:w w:val="95"/>
        </w:rPr>
        <w:t> </w:t>
      </w:r>
      <w:r>
        <w:rPr>
          <w:color w:val="262526"/>
          <w:w w:val="95"/>
        </w:rPr>
        <w:t>contingency</w:t>
      </w:r>
      <w:r>
        <w:rPr>
          <w:color w:val="262526"/>
          <w:spacing w:val="33"/>
          <w:w w:val="95"/>
        </w:rPr>
        <w:t> </w:t>
      </w:r>
      <w:r>
        <w:rPr>
          <w:color w:val="262526"/>
          <w:w w:val="95"/>
        </w:rPr>
        <w:t>events</w:t>
      </w:r>
    </w:p>
    <w:p>
      <w:pPr>
        <w:spacing w:line="249" w:lineRule="auto"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6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7"/>
          <w:sz w:val="24"/>
        </w:rPr>
        <w:t> </w:t>
      </w:r>
      <w:r>
        <w:rPr>
          <w:color w:val="262526"/>
          <w:sz w:val="24"/>
        </w:rPr>
        <w:t>4.2.3A(b)(2),</w:t>
      </w:r>
      <w:r>
        <w:rPr>
          <w:color w:val="262526"/>
          <w:spacing w:val="6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7"/>
          <w:sz w:val="24"/>
        </w:rPr>
        <w:t> </w:t>
      </w:r>
      <w:r>
        <w:rPr>
          <w:color w:val="262526"/>
          <w:sz w:val="24"/>
        </w:rPr>
        <w:t>"any</w:t>
      </w:r>
      <w:r>
        <w:rPr>
          <w:color w:val="262526"/>
          <w:spacing w:val="6"/>
          <w:sz w:val="24"/>
        </w:rPr>
        <w:t> </w:t>
      </w:r>
      <w:r>
        <w:rPr>
          <w:i/>
          <w:color w:val="262526"/>
          <w:sz w:val="24"/>
        </w:rPr>
        <w:t>non-credible</w:t>
      </w:r>
      <w:r>
        <w:rPr>
          <w:i/>
          <w:color w:val="262526"/>
          <w:spacing w:val="7"/>
          <w:sz w:val="24"/>
        </w:rPr>
        <w:t> </w:t>
      </w:r>
      <w:r>
        <w:rPr>
          <w:i/>
          <w:color w:val="262526"/>
          <w:sz w:val="24"/>
        </w:rPr>
        <w:t>contingency</w:t>
      </w:r>
      <w:r>
        <w:rPr>
          <w:i/>
          <w:color w:val="262526"/>
          <w:spacing w:val="7"/>
          <w:sz w:val="24"/>
        </w:rPr>
        <w:t> </w:t>
      </w:r>
      <w:r>
        <w:rPr>
          <w:i/>
          <w:color w:val="262526"/>
          <w:sz w:val="24"/>
        </w:rPr>
        <w:t>event</w:t>
      </w:r>
      <w:r>
        <w:rPr>
          <w:i/>
          <w:color w:val="262526"/>
          <w:spacing w:val="5"/>
          <w:sz w:val="24"/>
        </w:rPr>
        <w:t> </w:t>
      </w:r>
      <w:r>
        <w:rPr>
          <w:color w:val="262526"/>
          <w:sz w:val="24"/>
        </w:rPr>
        <w:t>which</w:t>
      </w:r>
      <w:r>
        <w:rPr>
          <w:color w:val="262526"/>
          <w:spacing w:val="7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6"/>
          <w:sz w:val="24"/>
        </w:rPr>
        <w:t> </w:t>
      </w:r>
      <w:r>
        <w:rPr>
          <w:color w:val="262526"/>
          <w:sz w:val="24"/>
        </w:rPr>
        <w:t>more"</w:t>
      </w:r>
      <w:r>
        <w:rPr>
          <w:color w:val="262526"/>
          <w:spacing w:val="7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"whether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non-credible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contingency event</w:t>
      </w:r>
      <w:r>
        <w:rPr>
          <w:i/>
          <w:color w:val="262526"/>
          <w:spacing w:val="-3"/>
          <w:sz w:val="24"/>
        </w:rPr>
        <w:t> </w:t>
      </w:r>
      <w:r>
        <w:rPr>
          <w:color w:val="262526"/>
          <w:sz w:val="24"/>
        </w:rPr>
        <w:t>is more".</w:t>
      </w:r>
    </w:p>
    <w:p>
      <w:pPr>
        <w:pStyle w:val="BodyText"/>
        <w:spacing w:before="7"/>
        <w:rPr>
          <w:sz w:val="29"/>
        </w:rPr>
      </w:pPr>
    </w:p>
    <w:p>
      <w:pPr>
        <w:pStyle w:val="Heading1"/>
        <w:numPr>
          <w:ilvl w:val="0"/>
          <w:numId w:val="3"/>
        </w:numPr>
        <w:tabs>
          <w:tab w:pos="701" w:val="left" w:leader="none"/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</w:pPr>
      <w:r>
        <w:rPr>
          <w:color w:val="262526"/>
        </w:rPr>
        <w:t>Clause</w:t>
      </w:r>
      <w:r>
        <w:rPr>
          <w:color w:val="262526"/>
          <w:spacing w:val="-17"/>
        </w:rPr>
        <w:t> </w:t>
      </w:r>
      <w:r>
        <w:rPr>
          <w:color w:val="262526"/>
        </w:rPr>
        <w:t>4.2.3A</w:t>
        <w:tab/>
      </w:r>
      <w:r>
        <w:rPr>
          <w:color w:val="262526"/>
          <w:w w:val="95"/>
        </w:rPr>
        <w:t>Reclassifying</w:t>
      </w:r>
      <w:r>
        <w:rPr>
          <w:color w:val="262526"/>
          <w:spacing w:val="34"/>
          <w:w w:val="95"/>
        </w:rPr>
        <w:t> </w:t>
      </w:r>
      <w:r>
        <w:rPr>
          <w:color w:val="262526"/>
          <w:w w:val="95"/>
        </w:rPr>
        <w:t>contingency</w:t>
      </w:r>
      <w:r>
        <w:rPr>
          <w:color w:val="262526"/>
          <w:spacing w:val="33"/>
          <w:w w:val="95"/>
        </w:rPr>
        <w:t> </w:t>
      </w:r>
      <w:r>
        <w:rPr>
          <w:color w:val="262526"/>
          <w:w w:val="95"/>
        </w:rPr>
        <w:t>events</w:t>
      </w:r>
    </w:p>
    <w:p>
      <w:pPr>
        <w:spacing w:line="249" w:lineRule="auto"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53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53"/>
          <w:sz w:val="24"/>
        </w:rPr>
        <w:t> </w:t>
      </w:r>
      <w:r>
        <w:rPr>
          <w:color w:val="262526"/>
          <w:sz w:val="24"/>
        </w:rPr>
        <w:t>4.2.3A(c),</w:t>
      </w:r>
      <w:r>
        <w:rPr>
          <w:color w:val="262526"/>
          <w:spacing w:val="53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53"/>
          <w:sz w:val="24"/>
        </w:rPr>
        <w:t> </w:t>
      </w:r>
      <w:r>
        <w:rPr>
          <w:color w:val="262526"/>
          <w:sz w:val="24"/>
        </w:rPr>
        <w:t>"a</w:t>
      </w:r>
      <w:r>
        <w:rPr>
          <w:color w:val="262526"/>
          <w:spacing w:val="53"/>
          <w:sz w:val="24"/>
        </w:rPr>
        <w:t> </w:t>
      </w:r>
      <w:r>
        <w:rPr>
          <w:i/>
          <w:color w:val="262526"/>
          <w:sz w:val="24"/>
        </w:rPr>
        <w:t>non-credible</w:t>
      </w:r>
      <w:r>
        <w:rPr>
          <w:i/>
          <w:color w:val="262526"/>
          <w:spacing w:val="53"/>
          <w:sz w:val="24"/>
        </w:rPr>
        <w:t> </w:t>
      </w:r>
      <w:r>
        <w:rPr>
          <w:i/>
          <w:color w:val="262526"/>
          <w:sz w:val="24"/>
        </w:rPr>
        <w:t>contingency</w:t>
      </w:r>
      <w:r>
        <w:rPr>
          <w:i/>
          <w:color w:val="262526"/>
          <w:spacing w:val="53"/>
          <w:sz w:val="24"/>
        </w:rPr>
        <w:t> </w:t>
      </w:r>
      <w:r>
        <w:rPr>
          <w:i/>
          <w:color w:val="262526"/>
          <w:sz w:val="24"/>
        </w:rPr>
        <w:t>event</w:t>
      </w:r>
      <w:r>
        <w:rPr>
          <w:i/>
          <w:color w:val="262526"/>
          <w:spacing w:val="52"/>
          <w:sz w:val="24"/>
        </w:rPr>
        <w:t> </w:t>
      </w:r>
      <w:r>
        <w:rPr>
          <w:color w:val="262526"/>
          <w:sz w:val="24"/>
        </w:rPr>
        <w:t>which</w:t>
      </w:r>
      <w:r>
        <w:rPr>
          <w:color w:val="262526"/>
          <w:spacing w:val="53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53"/>
          <w:sz w:val="24"/>
        </w:rPr>
        <w:t> </w:t>
      </w:r>
      <w:r>
        <w:rPr>
          <w:color w:val="262526"/>
          <w:sz w:val="24"/>
        </w:rPr>
        <w:t>more"</w:t>
      </w:r>
      <w:r>
        <w:rPr>
          <w:color w:val="262526"/>
          <w:spacing w:val="53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"a </w:t>
      </w:r>
      <w:r>
        <w:rPr>
          <w:i/>
          <w:color w:val="262526"/>
          <w:sz w:val="24"/>
        </w:rPr>
        <w:t>non-credible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contingency event</w:t>
      </w:r>
      <w:r>
        <w:rPr>
          <w:i/>
          <w:color w:val="262526"/>
          <w:spacing w:val="-2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is more".</w:t>
      </w:r>
    </w:p>
    <w:p>
      <w:pPr>
        <w:pStyle w:val="BodyText"/>
        <w:spacing w:before="7"/>
        <w:rPr>
          <w:sz w:val="29"/>
        </w:rPr>
      </w:pPr>
    </w:p>
    <w:p>
      <w:pPr>
        <w:pStyle w:val="Heading1"/>
        <w:numPr>
          <w:ilvl w:val="0"/>
          <w:numId w:val="3"/>
        </w:numPr>
        <w:tabs>
          <w:tab w:pos="701" w:val="left" w:leader="none"/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</w:pPr>
      <w:r>
        <w:rPr>
          <w:color w:val="262526"/>
        </w:rPr>
        <w:t>Clause</w:t>
      </w:r>
      <w:r>
        <w:rPr>
          <w:color w:val="262526"/>
          <w:spacing w:val="-17"/>
        </w:rPr>
        <w:t> </w:t>
      </w:r>
      <w:r>
        <w:rPr>
          <w:color w:val="262526"/>
        </w:rPr>
        <w:t>4.2.3A</w:t>
        <w:tab/>
      </w:r>
      <w:r>
        <w:rPr>
          <w:color w:val="262526"/>
          <w:w w:val="95"/>
        </w:rPr>
        <w:t>Reclassifying</w:t>
      </w:r>
      <w:r>
        <w:rPr>
          <w:color w:val="262526"/>
          <w:spacing w:val="34"/>
          <w:w w:val="95"/>
        </w:rPr>
        <w:t> </w:t>
      </w:r>
      <w:r>
        <w:rPr>
          <w:color w:val="262526"/>
          <w:w w:val="95"/>
        </w:rPr>
        <w:t>contingency</w:t>
      </w:r>
      <w:r>
        <w:rPr>
          <w:color w:val="262526"/>
          <w:spacing w:val="33"/>
          <w:w w:val="95"/>
        </w:rPr>
        <w:t> </w:t>
      </w:r>
      <w:r>
        <w:rPr>
          <w:color w:val="262526"/>
          <w:w w:val="95"/>
        </w:rPr>
        <w:t>events</w:t>
      </w:r>
    </w:p>
    <w:p>
      <w:pPr>
        <w:pStyle w:val="BodyText"/>
        <w:spacing w:before="129"/>
        <w:ind w:left="134"/>
      </w:pPr>
      <w:r>
        <w:rPr>
          <w:color w:val="262526"/>
        </w:rPr>
        <w:t>In</w:t>
      </w:r>
      <w:r>
        <w:rPr>
          <w:color w:val="262526"/>
          <w:spacing w:val="-3"/>
        </w:rPr>
        <w:t> </w:t>
      </w:r>
      <w:r>
        <w:rPr>
          <w:color w:val="262526"/>
        </w:rPr>
        <w:t>clause</w:t>
      </w:r>
      <w:r>
        <w:rPr>
          <w:color w:val="262526"/>
          <w:spacing w:val="-2"/>
        </w:rPr>
        <w:t> </w:t>
      </w:r>
      <w:r>
        <w:rPr>
          <w:color w:val="262526"/>
        </w:rPr>
        <w:t>4.2.3A(c)(2),</w:t>
      </w:r>
      <w:r>
        <w:rPr>
          <w:color w:val="262526"/>
          <w:spacing w:val="-2"/>
        </w:rPr>
        <w:t> </w:t>
      </w:r>
      <w:r>
        <w:rPr>
          <w:color w:val="262526"/>
        </w:rPr>
        <w:t>omit</w:t>
      </w:r>
      <w:r>
        <w:rPr>
          <w:color w:val="262526"/>
          <w:spacing w:val="-2"/>
        </w:rPr>
        <w:t> </w:t>
      </w:r>
      <w:r>
        <w:rPr>
          <w:color w:val="262526"/>
        </w:rPr>
        <w:t>"relevant".</w:t>
      </w:r>
    </w:p>
    <w:p>
      <w:pPr>
        <w:pStyle w:val="BodyText"/>
        <w:spacing w:before="6"/>
        <w:rPr>
          <w:sz w:val="30"/>
        </w:rPr>
      </w:pPr>
    </w:p>
    <w:p>
      <w:pPr>
        <w:pStyle w:val="Heading1"/>
        <w:numPr>
          <w:ilvl w:val="0"/>
          <w:numId w:val="3"/>
        </w:numPr>
        <w:tabs>
          <w:tab w:pos="701" w:val="left" w:leader="none"/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</w:pPr>
      <w:r>
        <w:rPr>
          <w:color w:val="262526"/>
        </w:rPr>
        <w:t>Clause</w:t>
      </w:r>
      <w:r>
        <w:rPr>
          <w:color w:val="262526"/>
          <w:spacing w:val="-17"/>
        </w:rPr>
        <w:t> </w:t>
      </w:r>
      <w:r>
        <w:rPr>
          <w:color w:val="262526"/>
        </w:rPr>
        <w:t>4.2.3A</w:t>
        <w:tab/>
      </w:r>
      <w:r>
        <w:rPr>
          <w:color w:val="262526"/>
          <w:w w:val="95"/>
        </w:rPr>
        <w:t>Reclassifying</w:t>
      </w:r>
      <w:r>
        <w:rPr>
          <w:color w:val="262526"/>
          <w:spacing w:val="34"/>
          <w:w w:val="95"/>
        </w:rPr>
        <w:t> </w:t>
      </w:r>
      <w:r>
        <w:rPr>
          <w:color w:val="262526"/>
          <w:w w:val="95"/>
        </w:rPr>
        <w:t>contingency</w:t>
      </w:r>
      <w:r>
        <w:rPr>
          <w:color w:val="262526"/>
          <w:spacing w:val="33"/>
          <w:w w:val="95"/>
        </w:rPr>
        <w:t> </w:t>
      </w:r>
      <w:r>
        <w:rPr>
          <w:color w:val="262526"/>
          <w:w w:val="95"/>
        </w:rPr>
        <w:t>events</w:t>
      </w:r>
    </w:p>
    <w:p>
      <w:pPr>
        <w:pStyle w:val="BodyText"/>
        <w:ind w:left="134"/>
      </w:pPr>
      <w:r>
        <w:rPr>
          <w:color w:val="262526"/>
        </w:rPr>
        <w:t>Omit</w:t>
      </w:r>
      <w:r>
        <w:rPr>
          <w:color w:val="262526"/>
          <w:spacing w:val="-4"/>
        </w:rPr>
        <w:t> </w:t>
      </w:r>
      <w:r>
        <w:rPr>
          <w:color w:val="262526"/>
        </w:rPr>
        <w:t>clause</w:t>
      </w:r>
      <w:r>
        <w:rPr>
          <w:color w:val="262526"/>
          <w:spacing w:val="-3"/>
        </w:rPr>
        <w:t> </w:t>
      </w:r>
      <w:r>
        <w:rPr>
          <w:color w:val="262526"/>
        </w:rPr>
        <w:t>4.2.3A(c)(3)</w:t>
      </w:r>
      <w:r>
        <w:rPr>
          <w:color w:val="262526"/>
          <w:spacing w:val="-2"/>
        </w:rPr>
        <w:t> </w:t>
      </w:r>
      <w:r>
        <w:rPr>
          <w:color w:val="262526"/>
        </w:rPr>
        <w:t>and</w:t>
      </w:r>
      <w:r>
        <w:rPr>
          <w:color w:val="262526"/>
          <w:spacing w:val="-3"/>
        </w:rPr>
        <w:t> </w:t>
      </w:r>
      <w:r>
        <w:rPr>
          <w:color w:val="262526"/>
        </w:rPr>
        <w:t>substitute:</w:t>
      </w:r>
    </w:p>
    <w:p>
      <w:pPr>
        <w:pStyle w:val="ListParagraph"/>
        <w:numPr>
          <w:ilvl w:val="2"/>
          <w:numId w:val="3"/>
        </w:numPr>
        <w:tabs>
          <w:tab w:pos="2402" w:val="left" w:leader="none"/>
        </w:tabs>
        <w:spacing w:line="249" w:lineRule="auto" w:before="183" w:after="0"/>
        <w:ind w:left="2401" w:right="246" w:hanging="567"/>
        <w:jc w:val="both"/>
        <w:rPr>
          <w:sz w:val="24"/>
        </w:rPr>
      </w:pPr>
      <w:r>
        <w:rPr>
          <w:color w:val="262526"/>
          <w:sz w:val="24"/>
        </w:rPr>
        <w:t>whether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has reclassified the </w:t>
      </w:r>
      <w:r>
        <w:rPr>
          <w:i/>
          <w:color w:val="262526"/>
          <w:sz w:val="24"/>
        </w:rPr>
        <w:t>non-credible contingency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event </w:t>
      </w:r>
      <w:r>
        <w:rPr>
          <w:color w:val="262526"/>
          <w:sz w:val="24"/>
        </w:rPr>
        <w:t>as a </w:t>
      </w:r>
      <w:r>
        <w:rPr>
          <w:i/>
          <w:color w:val="262526"/>
          <w:sz w:val="24"/>
        </w:rPr>
        <w:t>credible contingency event </w:t>
      </w:r>
      <w:r>
        <w:rPr>
          <w:color w:val="262526"/>
          <w:sz w:val="24"/>
        </w:rPr>
        <w:t>under clause 4.2.3A(g),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and, if so, any additional measures implemented to maintain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power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security</w:t>
      </w:r>
      <w:r>
        <w:rPr>
          <w:color w:val="262526"/>
          <w:sz w:val="24"/>
        </w:rPr>
        <w:t>;</w:t>
      </w:r>
    </w:p>
    <w:p>
      <w:pPr>
        <w:pStyle w:val="BodyText"/>
        <w:spacing w:before="9"/>
        <w:rPr>
          <w:sz w:val="29"/>
        </w:rPr>
      </w:pPr>
    </w:p>
    <w:p>
      <w:pPr>
        <w:pStyle w:val="Heading1"/>
        <w:numPr>
          <w:ilvl w:val="0"/>
          <w:numId w:val="3"/>
        </w:numPr>
        <w:tabs>
          <w:tab w:pos="701" w:val="left" w:leader="none"/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</w:pPr>
      <w:r>
        <w:rPr>
          <w:color w:val="262526"/>
        </w:rPr>
        <w:t>Clause</w:t>
      </w:r>
      <w:r>
        <w:rPr>
          <w:color w:val="262526"/>
          <w:spacing w:val="-17"/>
        </w:rPr>
        <w:t> </w:t>
      </w:r>
      <w:r>
        <w:rPr>
          <w:color w:val="262526"/>
        </w:rPr>
        <w:t>4.2.3A</w:t>
        <w:tab/>
      </w:r>
      <w:r>
        <w:rPr>
          <w:color w:val="262526"/>
          <w:w w:val="95"/>
        </w:rPr>
        <w:t>Reclassifying</w:t>
      </w:r>
      <w:r>
        <w:rPr>
          <w:color w:val="262526"/>
          <w:spacing w:val="34"/>
          <w:w w:val="95"/>
        </w:rPr>
        <w:t> </w:t>
      </w:r>
      <w:r>
        <w:rPr>
          <w:color w:val="262526"/>
          <w:w w:val="95"/>
        </w:rPr>
        <w:t>contingency</w:t>
      </w:r>
      <w:r>
        <w:rPr>
          <w:color w:val="262526"/>
          <w:spacing w:val="33"/>
          <w:w w:val="95"/>
        </w:rPr>
        <w:t> </w:t>
      </w:r>
      <w:r>
        <w:rPr>
          <w:color w:val="262526"/>
          <w:w w:val="95"/>
        </w:rPr>
        <w:t>events</w:t>
      </w:r>
    </w:p>
    <w:p>
      <w:pPr>
        <w:pStyle w:val="BodyText"/>
        <w:spacing w:line="249" w:lineRule="auto"/>
        <w:ind w:left="134"/>
      </w:pPr>
      <w:r>
        <w:rPr>
          <w:color w:val="262526"/>
          <w:spacing w:val="-2"/>
        </w:rPr>
        <w:t>In</w:t>
      </w:r>
      <w:r>
        <w:rPr>
          <w:color w:val="262526"/>
          <w:spacing w:val="-13"/>
        </w:rPr>
        <w:t> </w:t>
      </w:r>
      <w:r>
        <w:rPr>
          <w:color w:val="262526"/>
          <w:spacing w:val="-2"/>
        </w:rPr>
        <w:t>clause</w:t>
      </w:r>
      <w:r>
        <w:rPr>
          <w:color w:val="262526"/>
          <w:spacing w:val="-13"/>
        </w:rPr>
        <w:t> </w:t>
      </w:r>
      <w:r>
        <w:rPr>
          <w:color w:val="262526"/>
          <w:spacing w:val="-2"/>
        </w:rPr>
        <w:t>4.2.3A(d),</w:t>
      </w:r>
      <w:r>
        <w:rPr>
          <w:color w:val="262526"/>
          <w:spacing w:val="-13"/>
        </w:rPr>
        <w:t> </w:t>
      </w:r>
      <w:r>
        <w:rPr>
          <w:color w:val="262526"/>
          <w:spacing w:val="-2"/>
        </w:rPr>
        <w:t>omit</w:t>
      </w:r>
      <w:r>
        <w:rPr>
          <w:color w:val="262526"/>
          <w:spacing w:val="-13"/>
        </w:rPr>
        <w:t> </w:t>
      </w:r>
      <w:r>
        <w:rPr>
          <w:color w:val="262526"/>
          <w:spacing w:val="-2"/>
        </w:rPr>
        <w:t>"have</w:t>
      </w:r>
      <w:r>
        <w:rPr>
          <w:color w:val="262526"/>
          <w:spacing w:val="-13"/>
        </w:rPr>
        <w:t> </w:t>
      </w:r>
      <w:r>
        <w:rPr>
          <w:color w:val="262526"/>
          <w:spacing w:val="-1"/>
        </w:rPr>
        <w:t>a</w:t>
      </w:r>
      <w:r>
        <w:rPr>
          <w:color w:val="262526"/>
          <w:spacing w:val="-13"/>
        </w:rPr>
        <w:t> </w:t>
      </w:r>
      <w:r>
        <w:rPr>
          <w:color w:val="262526"/>
          <w:spacing w:val="-1"/>
        </w:rPr>
        <w:t>material</w:t>
      </w:r>
      <w:r>
        <w:rPr>
          <w:color w:val="262526"/>
          <w:spacing w:val="-13"/>
        </w:rPr>
        <w:t> </w:t>
      </w:r>
      <w:r>
        <w:rPr>
          <w:color w:val="262526"/>
          <w:spacing w:val="-1"/>
        </w:rPr>
        <w:t>effect</w:t>
      </w:r>
      <w:r>
        <w:rPr>
          <w:color w:val="262526"/>
          <w:spacing w:val="-13"/>
        </w:rPr>
        <w:t> </w:t>
      </w:r>
      <w:r>
        <w:rPr>
          <w:color w:val="262526"/>
          <w:spacing w:val="-1"/>
        </w:rPr>
        <w:t>on</w:t>
      </w:r>
      <w:r>
        <w:rPr>
          <w:color w:val="262526"/>
          <w:spacing w:val="-1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-13"/>
        </w:rPr>
        <w:t> </w:t>
      </w:r>
      <w:r>
        <w:rPr>
          <w:color w:val="262526"/>
          <w:spacing w:val="-1"/>
        </w:rPr>
        <w:t>likely</w:t>
      </w:r>
      <w:r>
        <w:rPr>
          <w:color w:val="262526"/>
          <w:spacing w:val="-13"/>
        </w:rPr>
        <w:t> </w:t>
      </w:r>
      <w:r>
        <w:rPr>
          <w:color w:val="262526"/>
          <w:spacing w:val="-1"/>
        </w:rPr>
        <w:t>occurrence"</w:t>
      </w:r>
      <w:r>
        <w:rPr>
          <w:color w:val="262526"/>
          <w:spacing w:val="-13"/>
        </w:rPr>
        <w:t> </w:t>
      </w:r>
      <w:r>
        <w:rPr>
          <w:color w:val="262526"/>
          <w:spacing w:val="-1"/>
        </w:rPr>
        <w:t>and</w:t>
      </w:r>
      <w:r>
        <w:rPr>
          <w:color w:val="262526"/>
          <w:spacing w:val="-13"/>
        </w:rPr>
        <w:t> </w:t>
      </w:r>
      <w:r>
        <w:rPr>
          <w:color w:val="262526"/>
          <w:spacing w:val="-1"/>
        </w:rPr>
        <w:t>substitute</w:t>
      </w:r>
      <w:r>
        <w:rPr>
          <w:color w:val="262526"/>
          <w:spacing w:val="-57"/>
        </w:rPr>
        <w:t> </w:t>
      </w:r>
      <w:r>
        <w:rPr>
          <w:color w:val="262526"/>
        </w:rPr>
        <w:t>"increase</w:t>
      </w:r>
      <w:r>
        <w:rPr>
          <w:color w:val="262526"/>
          <w:spacing w:val="-2"/>
        </w:rPr>
        <w:t> </w:t>
      </w:r>
      <w:r>
        <w:rPr>
          <w:color w:val="262526"/>
        </w:rPr>
        <w:t>the likelihood".</w:t>
      </w:r>
    </w:p>
    <w:p>
      <w:pPr>
        <w:spacing w:after="0" w:line="249" w:lineRule="auto"/>
        <w:sectPr>
          <w:type w:val="continuous"/>
          <w:pgSz w:w="11910" w:h="16840"/>
          <w:pgMar w:header="547" w:footer="697" w:top="1580" w:bottom="280" w:left="1680" w:right="1560"/>
        </w:sectPr>
      </w:pPr>
    </w:p>
    <w:p>
      <w:pPr>
        <w:pStyle w:val="Heading1"/>
        <w:numPr>
          <w:ilvl w:val="0"/>
          <w:numId w:val="3"/>
        </w:numPr>
        <w:tabs>
          <w:tab w:pos="701" w:val="left" w:leader="none"/>
          <w:tab w:pos="702" w:val="left" w:leader="none"/>
          <w:tab w:pos="2968" w:val="left" w:leader="none"/>
        </w:tabs>
        <w:spacing w:line="240" w:lineRule="auto" w:before="123" w:after="0"/>
        <w:ind w:left="701" w:right="0" w:hanging="568"/>
        <w:jc w:val="left"/>
      </w:pPr>
      <w:r>
        <w:rPr>
          <w:color w:val="262526"/>
        </w:rPr>
        <w:t>Clause</w:t>
      </w:r>
      <w:r>
        <w:rPr>
          <w:color w:val="262526"/>
          <w:spacing w:val="-17"/>
        </w:rPr>
        <w:t> </w:t>
      </w:r>
      <w:r>
        <w:rPr>
          <w:color w:val="262526"/>
        </w:rPr>
        <w:t>4.2.3A</w:t>
        <w:tab/>
      </w:r>
      <w:r>
        <w:rPr>
          <w:color w:val="262526"/>
          <w:w w:val="95"/>
        </w:rPr>
        <w:t>Reclassifying</w:t>
      </w:r>
      <w:r>
        <w:rPr>
          <w:color w:val="262526"/>
          <w:spacing w:val="34"/>
          <w:w w:val="95"/>
        </w:rPr>
        <w:t> </w:t>
      </w:r>
      <w:r>
        <w:rPr>
          <w:color w:val="262526"/>
          <w:w w:val="95"/>
        </w:rPr>
        <w:t>contingency</w:t>
      </w:r>
      <w:r>
        <w:rPr>
          <w:color w:val="262526"/>
          <w:spacing w:val="33"/>
          <w:w w:val="95"/>
        </w:rPr>
        <w:t> </w:t>
      </w:r>
      <w:r>
        <w:rPr>
          <w:color w:val="262526"/>
          <w:w w:val="95"/>
        </w:rPr>
        <w:t>events</w:t>
      </w:r>
    </w:p>
    <w:p>
      <w:pPr>
        <w:pStyle w:val="BodyText"/>
        <w:ind w:left="134"/>
      </w:pPr>
      <w:r>
        <w:rPr>
          <w:color w:val="262526"/>
        </w:rPr>
        <w:t>Omit</w:t>
      </w:r>
      <w:r>
        <w:rPr>
          <w:color w:val="262526"/>
          <w:spacing w:val="-4"/>
        </w:rPr>
        <w:t> </w:t>
      </w:r>
      <w:r>
        <w:rPr>
          <w:color w:val="262526"/>
        </w:rPr>
        <w:t>clause</w:t>
      </w:r>
      <w:r>
        <w:rPr>
          <w:color w:val="262526"/>
          <w:spacing w:val="-3"/>
        </w:rPr>
        <w:t> </w:t>
      </w:r>
      <w:r>
        <w:rPr>
          <w:color w:val="262526"/>
        </w:rPr>
        <w:t>4.2.3A(e)</w:t>
      </w:r>
      <w:r>
        <w:rPr>
          <w:color w:val="262526"/>
          <w:spacing w:val="-2"/>
        </w:rPr>
        <w:t> </w:t>
      </w:r>
      <w:r>
        <w:rPr>
          <w:color w:val="262526"/>
        </w:rPr>
        <w:t>and</w:t>
      </w:r>
      <w:r>
        <w:rPr>
          <w:color w:val="262526"/>
          <w:spacing w:val="-3"/>
        </w:rPr>
        <w:t> </w:t>
      </w:r>
      <w:r>
        <w:rPr>
          <w:color w:val="262526"/>
        </w:rPr>
        <w:t>substitute:</w:t>
      </w:r>
    </w:p>
    <w:p>
      <w:pPr>
        <w:spacing w:line="249" w:lineRule="auto" w:before="183"/>
        <w:ind w:left="1834" w:right="247" w:hanging="567"/>
        <w:jc w:val="both"/>
        <w:rPr>
          <w:sz w:val="24"/>
        </w:rPr>
      </w:pPr>
      <w:r>
        <w:rPr>
          <w:color w:val="262526"/>
          <w:sz w:val="24"/>
        </w:rPr>
        <w:t>(e)</w:t>
      </w:r>
      <w:r>
        <w:rPr>
          <w:color w:val="262526"/>
          <w:spacing w:val="61"/>
          <w:sz w:val="24"/>
        </w:rPr>
        <w:t> </w:t>
      </w:r>
      <w:r>
        <w:rPr>
          <w:color w:val="262526"/>
          <w:sz w:val="24"/>
        </w:rPr>
        <w:t>If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identifies that a </w:t>
      </w:r>
      <w:r>
        <w:rPr>
          <w:i/>
          <w:color w:val="262526"/>
          <w:sz w:val="24"/>
        </w:rPr>
        <w:t>non-credible contingency event </w:t>
      </w:r>
      <w:r>
        <w:rPr>
          <w:color w:val="262526"/>
          <w:sz w:val="24"/>
        </w:rPr>
        <w:t>is more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likely to occur because of </w:t>
      </w:r>
      <w:r>
        <w:rPr>
          <w:i/>
          <w:color w:val="262526"/>
          <w:sz w:val="24"/>
        </w:rPr>
        <w:t>abnormal conditions </w:t>
      </w:r>
      <w:r>
        <w:rPr>
          <w:color w:val="262526"/>
          <w:sz w:val="24"/>
        </w:rPr>
        <w:t>it must, on a regular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basis while the </w:t>
      </w:r>
      <w:r>
        <w:rPr>
          <w:i/>
          <w:color w:val="262526"/>
          <w:sz w:val="24"/>
        </w:rPr>
        <w:t>abnormal conditions </w:t>
      </w:r>
      <w:r>
        <w:rPr>
          <w:color w:val="262526"/>
          <w:sz w:val="24"/>
        </w:rPr>
        <w:t>exist, consider whether they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make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occurrence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non-credible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contingency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event</w:t>
      </w:r>
      <w:r>
        <w:rPr>
          <w:i/>
          <w:color w:val="262526"/>
          <w:spacing w:val="-57"/>
          <w:sz w:val="24"/>
        </w:rPr>
        <w:t> </w:t>
      </w:r>
      <w:r>
        <w:rPr>
          <w:color w:val="262526"/>
          <w:sz w:val="24"/>
        </w:rPr>
        <w:t>reasonably possible, having regard to all the facts and circumstances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identified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in accordance with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clause 4.2.3A(b).</w:t>
      </w:r>
    </w:p>
    <w:p>
      <w:pPr>
        <w:pStyle w:val="BodyText"/>
        <w:spacing w:before="11"/>
        <w:rPr>
          <w:sz w:val="29"/>
        </w:rPr>
      </w:pPr>
    </w:p>
    <w:p>
      <w:pPr>
        <w:pStyle w:val="Heading1"/>
        <w:numPr>
          <w:ilvl w:val="0"/>
          <w:numId w:val="3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</w:pPr>
      <w:r>
        <w:rPr>
          <w:color w:val="262526"/>
        </w:rPr>
        <w:t>Clause</w:t>
      </w:r>
      <w:r>
        <w:rPr>
          <w:color w:val="262526"/>
          <w:spacing w:val="-17"/>
        </w:rPr>
        <w:t> </w:t>
      </w:r>
      <w:r>
        <w:rPr>
          <w:color w:val="262526"/>
        </w:rPr>
        <w:t>4.2.3A</w:t>
        <w:tab/>
      </w:r>
      <w:r>
        <w:rPr>
          <w:color w:val="262526"/>
          <w:w w:val="95"/>
        </w:rPr>
        <w:t>Reclassifying</w:t>
      </w:r>
      <w:r>
        <w:rPr>
          <w:color w:val="262526"/>
          <w:spacing w:val="34"/>
          <w:w w:val="95"/>
        </w:rPr>
        <w:t> </w:t>
      </w:r>
      <w:r>
        <w:rPr>
          <w:color w:val="262526"/>
          <w:w w:val="95"/>
        </w:rPr>
        <w:t>contingency</w:t>
      </w:r>
      <w:r>
        <w:rPr>
          <w:color w:val="262526"/>
          <w:spacing w:val="33"/>
          <w:w w:val="95"/>
        </w:rPr>
        <w:t> </w:t>
      </w:r>
      <w:r>
        <w:rPr>
          <w:color w:val="262526"/>
          <w:w w:val="95"/>
        </w:rPr>
        <w:t>events</w:t>
      </w:r>
    </w:p>
    <w:p>
      <w:pPr>
        <w:pStyle w:val="BodyText"/>
        <w:ind w:left="134"/>
      </w:pPr>
      <w:r>
        <w:rPr>
          <w:color w:val="262526"/>
        </w:rPr>
        <w:t>In clause 4.2.3A(f), omit the note.</w:t>
      </w:r>
    </w:p>
    <w:p>
      <w:pPr>
        <w:pStyle w:val="BodyText"/>
        <w:spacing w:before="6"/>
        <w:rPr>
          <w:sz w:val="30"/>
        </w:rPr>
      </w:pPr>
    </w:p>
    <w:p>
      <w:pPr>
        <w:pStyle w:val="Heading1"/>
        <w:numPr>
          <w:ilvl w:val="0"/>
          <w:numId w:val="3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</w:pPr>
      <w:r>
        <w:rPr>
          <w:color w:val="262526"/>
        </w:rPr>
        <w:t>Clause</w:t>
      </w:r>
      <w:r>
        <w:rPr>
          <w:color w:val="262526"/>
          <w:spacing w:val="-17"/>
        </w:rPr>
        <w:t> </w:t>
      </w:r>
      <w:r>
        <w:rPr>
          <w:color w:val="262526"/>
        </w:rPr>
        <w:t>4.2.3A</w:t>
        <w:tab/>
      </w:r>
      <w:r>
        <w:rPr>
          <w:color w:val="262526"/>
          <w:w w:val="95"/>
        </w:rPr>
        <w:t>Reclassifying</w:t>
      </w:r>
      <w:r>
        <w:rPr>
          <w:color w:val="262526"/>
          <w:spacing w:val="34"/>
          <w:w w:val="95"/>
        </w:rPr>
        <w:t> </w:t>
      </w:r>
      <w:r>
        <w:rPr>
          <w:color w:val="262526"/>
          <w:w w:val="95"/>
        </w:rPr>
        <w:t>contingency</w:t>
      </w:r>
      <w:r>
        <w:rPr>
          <w:color w:val="262526"/>
          <w:spacing w:val="33"/>
          <w:w w:val="95"/>
        </w:rPr>
        <w:t> </w:t>
      </w:r>
      <w:r>
        <w:rPr>
          <w:color w:val="262526"/>
          <w:w w:val="95"/>
        </w:rPr>
        <w:t>events</w:t>
      </w:r>
    </w:p>
    <w:p>
      <w:pPr>
        <w:pStyle w:val="BodyText"/>
        <w:spacing w:before="129"/>
        <w:ind w:left="134"/>
      </w:pPr>
      <w:r>
        <w:rPr>
          <w:color w:val="262526"/>
        </w:rPr>
        <w:t>Omit</w:t>
      </w:r>
      <w:r>
        <w:rPr>
          <w:color w:val="262526"/>
          <w:spacing w:val="-4"/>
        </w:rPr>
        <w:t> </w:t>
      </w:r>
      <w:r>
        <w:rPr>
          <w:color w:val="262526"/>
        </w:rPr>
        <w:t>clause</w:t>
      </w:r>
      <w:r>
        <w:rPr>
          <w:color w:val="262526"/>
          <w:spacing w:val="-3"/>
        </w:rPr>
        <w:t> </w:t>
      </w:r>
      <w:r>
        <w:rPr>
          <w:color w:val="262526"/>
        </w:rPr>
        <w:t>4.2.3A(g)</w:t>
      </w:r>
      <w:r>
        <w:rPr>
          <w:color w:val="262526"/>
          <w:spacing w:val="-2"/>
        </w:rPr>
        <w:t> </w:t>
      </w:r>
      <w:r>
        <w:rPr>
          <w:color w:val="262526"/>
        </w:rPr>
        <w:t>and</w:t>
      </w:r>
      <w:r>
        <w:rPr>
          <w:color w:val="262526"/>
          <w:spacing w:val="-3"/>
        </w:rPr>
        <w:t> </w:t>
      </w:r>
      <w:r>
        <w:rPr>
          <w:color w:val="262526"/>
        </w:rPr>
        <w:t>substitute:</w:t>
      </w:r>
    </w:p>
    <w:p>
      <w:pPr>
        <w:pStyle w:val="ListParagraph"/>
        <w:numPr>
          <w:ilvl w:val="0"/>
          <w:numId w:val="4"/>
        </w:numPr>
        <w:tabs>
          <w:tab w:pos="1835" w:val="left" w:leader="none"/>
        </w:tabs>
        <w:spacing w:line="249" w:lineRule="auto" w:before="182" w:after="0"/>
        <w:ind w:left="1834" w:right="245" w:hanging="567"/>
        <w:jc w:val="both"/>
        <w:rPr>
          <w:sz w:val="24"/>
        </w:rPr>
      </w:pPr>
      <w:r>
        <w:rPr>
          <w:color w:val="262526"/>
          <w:sz w:val="24"/>
        </w:rPr>
        <w:t>If,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undertaking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consideration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accordance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4.2.3A(e),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decides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existence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abnormal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conditions </w:t>
      </w:r>
      <w:r>
        <w:rPr>
          <w:color w:val="262526"/>
          <w:sz w:val="24"/>
        </w:rPr>
        <w:t>make the occurrence of a </w:t>
      </w:r>
      <w:r>
        <w:rPr>
          <w:i/>
          <w:color w:val="262526"/>
          <w:sz w:val="24"/>
        </w:rPr>
        <w:t>non-credible contingency event</w:t>
      </w:r>
      <w:r>
        <w:rPr>
          <w:i/>
          <w:color w:val="262526"/>
          <w:spacing w:val="-57"/>
          <w:sz w:val="24"/>
        </w:rPr>
        <w:t> </w:t>
      </w:r>
      <w:r>
        <w:rPr>
          <w:color w:val="262526"/>
          <w:sz w:val="24"/>
        </w:rPr>
        <w:t>reasonably possible, it must:</w:t>
      </w:r>
    </w:p>
    <w:p>
      <w:pPr>
        <w:pStyle w:val="ListParagraph"/>
        <w:numPr>
          <w:ilvl w:val="1"/>
          <w:numId w:val="4"/>
        </w:numPr>
        <w:tabs>
          <w:tab w:pos="2402" w:val="left" w:leader="none"/>
        </w:tabs>
        <w:spacing w:line="249" w:lineRule="auto" w:before="174" w:after="0"/>
        <w:ind w:left="2401" w:right="251" w:hanging="567"/>
        <w:jc w:val="both"/>
        <w:rPr>
          <w:sz w:val="24"/>
        </w:rPr>
      </w:pPr>
      <w:r>
        <w:rPr>
          <w:color w:val="262526"/>
          <w:spacing w:val="-2"/>
          <w:sz w:val="24"/>
        </w:rPr>
        <w:t>reclassify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that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event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to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be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a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pacing w:val="-1"/>
          <w:sz w:val="24"/>
        </w:rPr>
        <w:t>credible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contingency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event</w:t>
      </w:r>
      <w:r>
        <w:rPr>
          <w:i/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and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must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notify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Market Participants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as soon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as practicable;</w:t>
      </w:r>
    </w:p>
    <w:p>
      <w:pPr>
        <w:pStyle w:val="ListParagraph"/>
        <w:numPr>
          <w:ilvl w:val="1"/>
          <w:numId w:val="4"/>
        </w:numPr>
        <w:tabs>
          <w:tab w:pos="2402" w:val="left" w:leader="none"/>
        </w:tabs>
        <w:spacing w:line="249" w:lineRule="auto" w:before="172" w:after="0"/>
        <w:ind w:left="2401" w:right="250" w:hanging="567"/>
        <w:jc w:val="both"/>
        <w:rPr>
          <w:sz w:val="24"/>
        </w:rPr>
      </w:pPr>
      <w:r>
        <w:rPr>
          <w:color w:val="262526"/>
          <w:sz w:val="24"/>
        </w:rPr>
        <w:t>determine, having regard to the </w:t>
      </w:r>
      <w:r>
        <w:rPr>
          <w:i/>
          <w:color w:val="262526"/>
          <w:sz w:val="24"/>
        </w:rPr>
        <w:t>reclassification criteria</w:t>
      </w:r>
      <w:r>
        <w:rPr>
          <w:color w:val="262526"/>
          <w:sz w:val="24"/>
        </w:rPr>
        <w:t>, what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measures it will implement to maintain </w:t>
      </w:r>
      <w:r>
        <w:rPr>
          <w:i/>
          <w:color w:val="262526"/>
          <w:sz w:val="24"/>
        </w:rPr>
        <w:t>power system security</w:t>
      </w:r>
      <w:r>
        <w:rPr>
          <w:color w:val="262526"/>
          <w:sz w:val="24"/>
        </w:rPr>
        <w:t>;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and</w:t>
      </w:r>
    </w:p>
    <w:p>
      <w:pPr>
        <w:pStyle w:val="ListParagraph"/>
        <w:numPr>
          <w:ilvl w:val="1"/>
          <w:numId w:val="4"/>
        </w:numPr>
        <w:tabs>
          <w:tab w:pos="2402" w:val="left" w:leader="none"/>
        </w:tabs>
        <w:spacing w:line="249" w:lineRule="auto" w:before="173" w:after="0"/>
        <w:ind w:left="2401" w:right="249" w:hanging="567"/>
        <w:jc w:val="both"/>
        <w:rPr>
          <w:sz w:val="24"/>
        </w:rPr>
      </w:pPr>
      <w:r>
        <w:rPr>
          <w:color w:val="262526"/>
          <w:sz w:val="24"/>
        </w:rPr>
        <w:t>provide</w:t>
      </w:r>
      <w:r>
        <w:rPr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Participants</w:t>
      </w:r>
      <w:r>
        <w:rPr>
          <w:i/>
          <w:color w:val="262526"/>
          <w:spacing w:val="-9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notification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consistent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the requirements in paragraph (c).</w:t>
      </w:r>
    </w:p>
    <w:p>
      <w:pPr>
        <w:pStyle w:val="BodyText"/>
        <w:spacing w:before="7"/>
        <w:rPr>
          <w:sz w:val="29"/>
        </w:rPr>
      </w:pPr>
    </w:p>
    <w:p>
      <w:pPr>
        <w:pStyle w:val="Heading1"/>
        <w:numPr>
          <w:ilvl w:val="0"/>
          <w:numId w:val="3"/>
        </w:numPr>
        <w:tabs>
          <w:tab w:pos="702" w:val="left" w:leader="none"/>
          <w:tab w:pos="2968" w:val="left" w:leader="none"/>
        </w:tabs>
        <w:spacing w:line="240" w:lineRule="auto" w:before="1" w:after="0"/>
        <w:ind w:left="701" w:right="0" w:hanging="568"/>
        <w:jc w:val="left"/>
      </w:pPr>
      <w:r>
        <w:rPr>
          <w:color w:val="262526"/>
        </w:rPr>
        <w:t>Clause</w:t>
      </w:r>
      <w:r>
        <w:rPr>
          <w:color w:val="262526"/>
          <w:spacing w:val="-17"/>
        </w:rPr>
        <w:t> </w:t>
      </w:r>
      <w:r>
        <w:rPr>
          <w:color w:val="262526"/>
        </w:rPr>
        <w:t>4.2.3A</w:t>
        <w:tab/>
      </w:r>
      <w:r>
        <w:rPr>
          <w:color w:val="262526"/>
          <w:w w:val="95"/>
        </w:rPr>
        <w:t>Reclassifying</w:t>
      </w:r>
      <w:r>
        <w:rPr>
          <w:color w:val="262526"/>
          <w:spacing w:val="34"/>
          <w:w w:val="95"/>
        </w:rPr>
        <w:t> </w:t>
      </w:r>
      <w:r>
        <w:rPr>
          <w:color w:val="262526"/>
          <w:w w:val="95"/>
        </w:rPr>
        <w:t>contingency</w:t>
      </w:r>
      <w:r>
        <w:rPr>
          <w:color w:val="262526"/>
          <w:spacing w:val="33"/>
          <w:w w:val="95"/>
        </w:rPr>
        <w:t> </w:t>
      </w:r>
      <w:r>
        <w:rPr>
          <w:color w:val="262526"/>
          <w:w w:val="95"/>
        </w:rPr>
        <w:t>events</w:t>
      </w:r>
    </w:p>
    <w:p>
      <w:pPr>
        <w:spacing w:line="249" w:lineRule="auto" w:before="128"/>
        <w:ind w:left="134" w:right="249" w:firstLine="0"/>
        <w:jc w:val="both"/>
        <w:rPr>
          <w:sz w:val="24"/>
        </w:rPr>
      </w:pPr>
      <w:r>
        <w:rPr>
          <w:color w:val="262526"/>
          <w:sz w:val="24"/>
        </w:rPr>
        <w:t>In clause 4.2.3A(h), omit "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may reclassify that </w:t>
      </w:r>
      <w:r>
        <w:rPr>
          <w:i/>
          <w:color w:val="262526"/>
          <w:sz w:val="24"/>
        </w:rPr>
        <w:t>credible contingency event </w:t>
      </w:r>
      <w:r>
        <w:rPr>
          <w:color w:val="262526"/>
          <w:sz w:val="24"/>
        </w:rPr>
        <w:t>to be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non-credible contingency event</w:t>
      </w:r>
      <w:r>
        <w:rPr>
          <w:color w:val="262526"/>
          <w:sz w:val="24"/>
        </w:rPr>
        <w:t>. If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does so, it must notify" and substitute</w:t>
      </w:r>
      <w:r>
        <w:rPr>
          <w:color w:val="262526"/>
          <w:spacing w:val="1"/>
          <w:sz w:val="24"/>
        </w:rPr>
        <w:t> </w:t>
      </w:r>
      <w:r>
        <w:rPr>
          <w:color w:val="262526"/>
          <w:spacing w:val="-2"/>
          <w:sz w:val="24"/>
        </w:rPr>
        <w:t>"</w:t>
      </w:r>
      <w:r>
        <w:rPr>
          <w:i/>
          <w:color w:val="262526"/>
          <w:spacing w:val="-2"/>
          <w:sz w:val="24"/>
        </w:rPr>
        <w:t>AEMO</w:t>
      </w:r>
      <w:r>
        <w:rPr>
          <w:i/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must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reclassify</w:t>
      </w:r>
      <w:r>
        <w:rPr>
          <w:color w:val="262526"/>
          <w:spacing w:val="-10"/>
          <w:sz w:val="24"/>
        </w:rPr>
        <w:t> </w:t>
      </w:r>
      <w:r>
        <w:rPr>
          <w:color w:val="262526"/>
          <w:spacing w:val="-2"/>
          <w:sz w:val="24"/>
        </w:rPr>
        <w:t>that</w:t>
      </w:r>
      <w:r>
        <w:rPr>
          <w:color w:val="262526"/>
          <w:spacing w:val="-12"/>
          <w:sz w:val="24"/>
        </w:rPr>
        <w:t> </w:t>
      </w:r>
      <w:r>
        <w:rPr>
          <w:i/>
          <w:color w:val="262526"/>
          <w:spacing w:val="-2"/>
          <w:sz w:val="24"/>
        </w:rPr>
        <w:t>credible</w:t>
      </w:r>
      <w:r>
        <w:rPr>
          <w:i/>
          <w:color w:val="262526"/>
          <w:spacing w:val="-11"/>
          <w:sz w:val="24"/>
        </w:rPr>
        <w:t> </w:t>
      </w:r>
      <w:r>
        <w:rPr>
          <w:i/>
          <w:color w:val="262526"/>
          <w:spacing w:val="-2"/>
          <w:sz w:val="24"/>
        </w:rPr>
        <w:t>contingency</w:t>
      </w:r>
      <w:r>
        <w:rPr>
          <w:i/>
          <w:color w:val="262526"/>
          <w:spacing w:val="-10"/>
          <w:sz w:val="24"/>
        </w:rPr>
        <w:t> </w:t>
      </w:r>
      <w:r>
        <w:rPr>
          <w:i/>
          <w:color w:val="262526"/>
          <w:spacing w:val="-2"/>
          <w:sz w:val="24"/>
        </w:rPr>
        <w:t>event</w:t>
      </w:r>
      <w:r>
        <w:rPr>
          <w:i/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to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be</w:t>
      </w:r>
      <w:r>
        <w:rPr>
          <w:color w:val="262526"/>
          <w:spacing w:val="-10"/>
          <w:sz w:val="24"/>
        </w:rPr>
        <w:t> </w:t>
      </w:r>
      <w:r>
        <w:rPr>
          <w:color w:val="262526"/>
          <w:spacing w:val="-2"/>
          <w:sz w:val="24"/>
        </w:rPr>
        <w:t>a</w:t>
      </w:r>
      <w:r>
        <w:rPr>
          <w:color w:val="262526"/>
          <w:spacing w:val="-11"/>
          <w:sz w:val="24"/>
        </w:rPr>
        <w:t> </w:t>
      </w:r>
      <w:r>
        <w:rPr>
          <w:i/>
          <w:color w:val="262526"/>
          <w:spacing w:val="-2"/>
          <w:sz w:val="24"/>
        </w:rPr>
        <w:t>non-credible</w:t>
      </w:r>
      <w:r>
        <w:rPr>
          <w:i/>
          <w:color w:val="262526"/>
          <w:spacing w:val="-11"/>
          <w:sz w:val="24"/>
        </w:rPr>
        <w:t> </w:t>
      </w:r>
      <w:r>
        <w:rPr>
          <w:i/>
          <w:color w:val="262526"/>
          <w:spacing w:val="-2"/>
          <w:sz w:val="24"/>
        </w:rPr>
        <w:t>contingency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event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and notify".</w:t>
      </w:r>
    </w:p>
    <w:p>
      <w:pPr>
        <w:pStyle w:val="BodyText"/>
        <w:spacing w:before="9"/>
        <w:rPr>
          <w:sz w:val="29"/>
        </w:rPr>
      </w:pPr>
    </w:p>
    <w:p>
      <w:pPr>
        <w:pStyle w:val="Heading1"/>
        <w:numPr>
          <w:ilvl w:val="0"/>
          <w:numId w:val="3"/>
        </w:numPr>
        <w:tabs>
          <w:tab w:pos="702" w:val="left" w:leader="none"/>
          <w:tab w:pos="2968" w:val="left" w:leader="none"/>
        </w:tabs>
        <w:spacing w:line="240" w:lineRule="auto" w:before="1" w:after="0"/>
        <w:ind w:left="701" w:right="0" w:hanging="568"/>
        <w:jc w:val="left"/>
      </w:pPr>
      <w:r>
        <w:rPr>
          <w:color w:val="262526"/>
        </w:rPr>
        <w:t>Clause</w:t>
      </w:r>
      <w:r>
        <w:rPr>
          <w:color w:val="262526"/>
          <w:spacing w:val="-17"/>
        </w:rPr>
        <w:t> </w:t>
      </w:r>
      <w:r>
        <w:rPr>
          <w:color w:val="262526"/>
        </w:rPr>
        <w:t>4.2.3A</w:t>
        <w:tab/>
      </w:r>
      <w:r>
        <w:rPr>
          <w:color w:val="262526"/>
          <w:w w:val="95"/>
        </w:rPr>
        <w:t>Reclassifying</w:t>
      </w:r>
      <w:r>
        <w:rPr>
          <w:color w:val="262526"/>
          <w:spacing w:val="34"/>
          <w:w w:val="95"/>
        </w:rPr>
        <w:t> </w:t>
      </w:r>
      <w:r>
        <w:rPr>
          <w:color w:val="262526"/>
          <w:w w:val="95"/>
        </w:rPr>
        <w:t>contingency</w:t>
      </w:r>
      <w:r>
        <w:rPr>
          <w:color w:val="262526"/>
          <w:spacing w:val="33"/>
          <w:w w:val="95"/>
        </w:rPr>
        <w:t> </w:t>
      </w:r>
      <w:r>
        <w:rPr>
          <w:color w:val="262526"/>
          <w:w w:val="95"/>
        </w:rPr>
        <w:t>events</w:t>
      </w:r>
    </w:p>
    <w:p>
      <w:pPr>
        <w:pStyle w:val="BodyText"/>
        <w:ind w:left="134"/>
      </w:pPr>
      <w:r>
        <w:rPr>
          <w:color w:val="262526"/>
        </w:rPr>
        <w:t>Omit</w:t>
      </w:r>
      <w:r>
        <w:rPr>
          <w:color w:val="262526"/>
          <w:spacing w:val="-4"/>
        </w:rPr>
        <w:t> </w:t>
      </w:r>
      <w:r>
        <w:rPr>
          <w:color w:val="262526"/>
        </w:rPr>
        <w:t>clause</w:t>
      </w:r>
      <w:r>
        <w:rPr>
          <w:color w:val="262526"/>
          <w:spacing w:val="-3"/>
        </w:rPr>
        <w:t> </w:t>
      </w:r>
      <w:r>
        <w:rPr>
          <w:color w:val="262526"/>
        </w:rPr>
        <w:t>4.2.3A(i)</w:t>
      </w:r>
      <w:r>
        <w:rPr>
          <w:color w:val="262526"/>
          <w:spacing w:val="-2"/>
        </w:rPr>
        <w:t> </w:t>
      </w:r>
      <w:r>
        <w:rPr>
          <w:color w:val="262526"/>
        </w:rPr>
        <w:t>and</w:t>
      </w:r>
      <w:r>
        <w:rPr>
          <w:color w:val="262526"/>
          <w:spacing w:val="-3"/>
        </w:rPr>
        <w:t> </w:t>
      </w:r>
      <w:r>
        <w:rPr>
          <w:color w:val="262526"/>
        </w:rPr>
        <w:t>substitute:</w:t>
      </w:r>
    </w:p>
    <w:p>
      <w:pPr>
        <w:pStyle w:val="ListParagraph"/>
        <w:numPr>
          <w:ilvl w:val="0"/>
          <w:numId w:val="5"/>
        </w:numPr>
        <w:tabs>
          <w:tab w:pos="1835" w:val="left" w:leader="none"/>
        </w:tabs>
        <w:spacing w:line="249" w:lineRule="auto" w:before="183" w:after="0"/>
        <w:ind w:left="1834" w:right="249" w:hanging="567"/>
        <w:jc w:val="both"/>
        <w:rPr>
          <w:sz w:val="24"/>
        </w:rPr>
      </w:pPr>
      <w:r>
        <w:rPr>
          <w:color w:val="262526"/>
          <w:sz w:val="24"/>
        </w:rPr>
        <w:t>Every six months,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must issue a report setting out its reasons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for all decisions to reclassify </w:t>
      </w:r>
      <w:r>
        <w:rPr>
          <w:i/>
          <w:color w:val="262526"/>
          <w:sz w:val="24"/>
        </w:rPr>
        <w:t>non-credible contingency events </w:t>
      </w:r>
      <w:r>
        <w:rPr>
          <w:color w:val="262526"/>
          <w:sz w:val="24"/>
        </w:rPr>
        <w:t>to be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pacing w:val="-3"/>
          <w:sz w:val="24"/>
        </w:rPr>
        <w:t>credible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3"/>
          <w:sz w:val="24"/>
        </w:rPr>
        <w:t>contingency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3"/>
          <w:sz w:val="24"/>
        </w:rPr>
        <w:t>events</w:t>
      </w:r>
      <w:r>
        <w:rPr>
          <w:i/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under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clause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3"/>
          <w:sz w:val="24"/>
        </w:rPr>
        <w:t>4.2.3A(g)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during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the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relevant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period.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The report must include:</w:t>
      </w:r>
    </w:p>
    <w:p>
      <w:pPr>
        <w:pStyle w:val="ListParagraph"/>
        <w:numPr>
          <w:ilvl w:val="1"/>
          <w:numId w:val="5"/>
        </w:numPr>
        <w:tabs>
          <w:tab w:pos="2402" w:val="left" w:leader="none"/>
        </w:tabs>
        <w:spacing w:line="249" w:lineRule="auto" w:before="174" w:after="0"/>
        <w:ind w:left="2401" w:right="247" w:hanging="567"/>
        <w:jc w:val="both"/>
        <w:rPr>
          <w:sz w:val="24"/>
        </w:rPr>
      </w:pPr>
      <w:r>
        <w:rPr>
          <w:color w:val="262526"/>
          <w:sz w:val="24"/>
        </w:rPr>
        <w:t>an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explanation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how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applied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reclassification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criteria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for each reclassification decision;</w:t>
      </w:r>
    </w:p>
    <w:p>
      <w:pPr>
        <w:spacing w:after="0" w:line="249" w:lineRule="auto"/>
        <w:jc w:val="both"/>
        <w:rPr>
          <w:sz w:val="24"/>
        </w:rPr>
        <w:sectPr>
          <w:pgSz w:w="11910" w:h="16840"/>
          <w:pgMar w:header="547" w:footer="697" w:top="1280" w:bottom="880" w:left="1680" w:right="1560"/>
        </w:sectPr>
      </w:pPr>
    </w:p>
    <w:p>
      <w:pPr>
        <w:pStyle w:val="ListParagraph"/>
        <w:numPr>
          <w:ilvl w:val="1"/>
          <w:numId w:val="5"/>
        </w:numPr>
        <w:tabs>
          <w:tab w:pos="2402" w:val="left" w:leader="none"/>
        </w:tabs>
        <w:spacing w:line="249" w:lineRule="auto" w:before="124" w:after="0"/>
        <w:ind w:left="2401" w:right="247" w:hanging="567"/>
        <w:jc w:val="both"/>
        <w:rPr>
          <w:sz w:val="24"/>
        </w:rPr>
      </w:pPr>
      <w:r>
        <w:rPr>
          <w:i/>
          <w:color w:val="262526"/>
          <w:sz w:val="24"/>
        </w:rPr>
        <w:t>AEMO’s </w:t>
      </w:r>
      <w:r>
        <w:rPr>
          <w:color w:val="262526"/>
          <w:sz w:val="24"/>
        </w:rPr>
        <w:t>appraisal of the appropriateness and effectiveness of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reclassification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criteria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measures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applied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maintain </w:t>
      </w:r>
      <w:r>
        <w:rPr>
          <w:i/>
          <w:color w:val="262526"/>
          <w:sz w:val="24"/>
        </w:rPr>
        <w:t>power system security </w:t>
      </w:r>
      <w:r>
        <w:rPr>
          <w:color w:val="262526"/>
          <w:sz w:val="24"/>
        </w:rPr>
        <w:t>as a result of reclassification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decisions; and</w:t>
      </w:r>
    </w:p>
    <w:p>
      <w:pPr>
        <w:pStyle w:val="ListParagraph"/>
        <w:numPr>
          <w:ilvl w:val="1"/>
          <w:numId w:val="5"/>
        </w:numPr>
        <w:tabs>
          <w:tab w:pos="2402" w:val="left" w:leader="none"/>
        </w:tabs>
        <w:spacing w:line="249" w:lineRule="auto" w:before="174" w:after="0"/>
        <w:ind w:left="2401" w:right="249" w:hanging="567"/>
        <w:jc w:val="both"/>
        <w:rPr>
          <w:sz w:val="24"/>
        </w:rPr>
      </w:pPr>
      <w:r>
        <w:rPr>
          <w:i/>
          <w:color w:val="262526"/>
          <w:sz w:val="24"/>
        </w:rPr>
        <w:t>AEMO's </w:t>
      </w:r>
      <w:r>
        <w:rPr>
          <w:color w:val="262526"/>
          <w:sz w:val="24"/>
        </w:rPr>
        <w:t>analysis of reclassification trends during the relevant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period.</w:t>
      </w:r>
    </w:p>
    <w:p>
      <w:pPr>
        <w:pStyle w:val="BodyText"/>
        <w:spacing w:before="7"/>
        <w:rPr>
          <w:sz w:val="29"/>
        </w:rPr>
      </w:pPr>
    </w:p>
    <w:p>
      <w:pPr>
        <w:pStyle w:val="Heading1"/>
        <w:numPr>
          <w:ilvl w:val="0"/>
          <w:numId w:val="3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</w:pPr>
      <w:r>
        <w:rPr>
          <w:color w:val="262526"/>
        </w:rPr>
        <w:t>Clause</w:t>
      </w:r>
      <w:r>
        <w:rPr>
          <w:color w:val="262526"/>
          <w:spacing w:val="-17"/>
        </w:rPr>
        <w:t> </w:t>
      </w:r>
      <w:r>
        <w:rPr>
          <w:color w:val="262526"/>
        </w:rPr>
        <w:t>4.2.3B</w:t>
        <w:tab/>
      </w:r>
      <w:r>
        <w:rPr>
          <w:color w:val="262526"/>
          <w:w w:val="95"/>
        </w:rPr>
        <w:t>Criteria</w:t>
      </w:r>
      <w:r>
        <w:rPr>
          <w:color w:val="262526"/>
          <w:spacing w:val="40"/>
          <w:w w:val="95"/>
        </w:rPr>
        <w:t> </w:t>
      </w:r>
      <w:r>
        <w:rPr>
          <w:color w:val="262526"/>
          <w:w w:val="95"/>
        </w:rPr>
        <w:t>for</w:t>
      </w:r>
      <w:r>
        <w:rPr>
          <w:color w:val="262526"/>
          <w:spacing w:val="39"/>
          <w:w w:val="95"/>
        </w:rPr>
        <w:t> </w:t>
      </w:r>
      <w:r>
        <w:rPr>
          <w:color w:val="262526"/>
          <w:w w:val="95"/>
        </w:rPr>
        <w:t>re-classifying</w:t>
      </w:r>
      <w:r>
        <w:rPr>
          <w:color w:val="262526"/>
          <w:spacing w:val="40"/>
          <w:w w:val="95"/>
        </w:rPr>
        <w:t> </w:t>
      </w:r>
      <w:r>
        <w:rPr>
          <w:color w:val="262526"/>
          <w:w w:val="95"/>
        </w:rPr>
        <w:t>contingency</w:t>
      </w:r>
    </w:p>
    <w:p>
      <w:pPr>
        <w:spacing w:before="14"/>
        <w:ind w:left="2966" w:right="0" w:firstLine="0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events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heading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4.2.3B,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</w:t>
      </w:r>
      <w:r>
        <w:rPr>
          <w:b/>
          <w:color w:val="262526"/>
          <w:sz w:val="24"/>
        </w:rPr>
        <w:t>re-classifying</w:t>
      </w:r>
      <w:r>
        <w:rPr>
          <w:color w:val="262526"/>
          <w:sz w:val="24"/>
        </w:rPr>
        <w:t>"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"</w:t>
      </w:r>
      <w:r>
        <w:rPr>
          <w:b/>
          <w:color w:val="262526"/>
          <w:sz w:val="24"/>
        </w:rPr>
        <w:t>reclassifying</w:t>
      </w:r>
      <w:r>
        <w:rPr>
          <w:color w:val="262526"/>
          <w:sz w:val="24"/>
        </w:rPr>
        <w:t>".</w:t>
      </w:r>
    </w:p>
    <w:p>
      <w:pPr>
        <w:pStyle w:val="BodyText"/>
        <w:spacing w:before="6"/>
        <w:rPr>
          <w:sz w:val="30"/>
        </w:rPr>
      </w:pPr>
    </w:p>
    <w:p>
      <w:pPr>
        <w:pStyle w:val="Heading1"/>
        <w:numPr>
          <w:ilvl w:val="0"/>
          <w:numId w:val="3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</w:pPr>
      <w:r>
        <w:rPr>
          <w:color w:val="262526"/>
        </w:rPr>
        <w:t>Clause</w:t>
      </w:r>
      <w:r>
        <w:rPr>
          <w:color w:val="262526"/>
          <w:spacing w:val="-17"/>
        </w:rPr>
        <w:t> </w:t>
      </w:r>
      <w:r>
        <w:rPr>
          <w:color w:val="262526"/>
        </w:rPr>
        <w:t>4.2.3B</w:t>
        <w:tab/>
      </w:r>
      <w:r>
        <w:rPr>
          <w:color w:val="262526"/>
          <w:w w:val="95"/>
        </w:rPr>
        <w:t>Criteria</w:t>
      </w:r>
      <w:r>
        <w:rPr>
          <w:color w:val="262526"/>
          <w:spacing w:val="28"/>
          <w:w w:val="95"/>
        </w:rPr>
        <w:t> </w:t>
      </w:r>
      <w:r>
        <w:rPr>
          <w:color w:val="262526"/>
          <w:w w:val="95"/>
        </w:rPr>
        <w:t>for</w:t>
      </w:r>
      <w:r>
        <w:rPr>
          <w:color w:val="262526"/>
          <w:spacing w:val="29"/>
          <w:w w:val="95"/>
        </w:rPr>
        <w:t> </w:t>
      </w:r>
      <w:r>
        <w:rPr>
          <w:color w:val="262526"/>
          <w:w w:val="95"/>
        </w:rPr>
        <w:t>reclassifying</w:t>
      </w:r>
      <w:r>
        <w:rPr>
          <w:color w:val="262526"/>
          <w:spacing w:val="28"/>
          <w:w w:val="95"/>
        </w:rPr>
        <w:t> </w:t>
      </w:r>
      <w:r>
        <w:rPr>
          <w:color w:val="262526"/>
          <w:w w:val="95"/>
        </w:rPr>
        <w:t>contingency</w:t>
      </w:r>
    </w:p>
    <w:p>
      <w:pPr>
        <w:spacing w:before="14"/>
        <w:ind w:left="2966" w:right="0" w:firstLine="0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events</w:t>
      </w:r>
    </w:p>
    <w:p>
      <w:pPr>
        <w:pStyle w:val="BodyText"/>
        <w:spacing w:before="129"/>
        <w:ind w:left="134"/>
      </w:pPr>
      <w:r>
        <w:rPr>
          <w:color w:val="262526"/>
        </w:rPr>
        <w:t>Omit</w:t>
      </w:r>
      <w:r>
        <w:rPr>
          <w:color w:val="262526"/>
          <w:spacing w:val="-5"/>
        </w:rPr>
        <w:t> </w:t>
      </w:r>
      <w:r>
        <w:rPr>
          <w:color w:val="262526"/>
        </w:rPr>
        <w:t>clause</w:t>
      </w:r>
      <w:r>
        <w:rPr>
          <w:color w:val="262526"/>
          <w:spacing w:val="-3"/>
        </w:rPr>
        <w:t> </w:t>
      </w:r>
      <w:r>
        <w:rPr>
          <w:color w:val="262526"/>
        </w:rPr>
        <w:t>4.2.3B(a)</w:t>
      </w:r>
      <w:r>
        <w:rPr>
          <w:color w:val="262526"/>
          <w:spacing w:val="-4"/>
        </w:rPr>
        <w:t> </w:t>
      </w:r>
      <w:r>
        <w:rPr>
          <w:color w:val="262526"/>
        </w:rPr>
        <w:t>and</w:t>
      </w:r>
      <w:r>
        <w:rPr>
          <w:color w:val="262526"/>
          <w:spacing w:val="-3"/>
        </w:rPr>
        <w:t> </w:t>
      </w:r>
      <w:r>
        <w:rPr>
          <w:color w:val="262526"/>
        </w:rPr>
        <w:t>substitute:</w:t>
      </w:r>
    </w:p>
    <w:p>
      <w:pPr>
        <w:pStyle w:val="ListParagraph"/>
        <w:numPr>
          <w:ilvl w:val="1"/>
          <w:numId w:val="3"/>
        </w:numPr>
        <w:tabs>
          <w:tab w:pos="1835" w:val="left" w:leader="none"/>
        </w:tabs>
        <w:spacing w:line="249" w:lineRule="auto" w:before="182" w:after="0"/>
        <w:ind w:left="1834" w:right="250" w:hanging="567"/>
        <w:jc w:val="both"/>
        <w:rPr>
          <w:sz w:val="24"/>
        </w:rPr>
      </w:pP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must develop and publish criteria (</w:t>
      </w:r>
      <w:r>
        <w:rPr>
          <w:i/>
          <w:color w:val="262526"/>
          <w:sz w:val="24"/>
        </w:rPr>
        <w:t>reclassification criteria</w:t>
      </w:r>
      <w:r>
        <w:rPr>
          <w:color w:val="262526"/>
          <w:sz w:val="24"/>
        </w:rPr>
        <w:t>)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it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must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use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when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considering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whether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existence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abnormal</w:t>
      </w:r>
      <w:r>
        <w:rPr>
          <w:i/>
          <w:color w:val="262526"/>
          <w:spacing w:val="-58"/>
          <w:sz w:val="24"/>
        </w:rPr>
        <w:t> </w:t>
      </w:r>
      <w:r>
        <w:rPr>
          <w:i/>
          <w:color w:val="262526"/>
          <w:sz w:val="24"/>
        </w:rPr>
        <w:t>conditions </w:t>
      </w:r>
      <w:r>
        <w:rPr>
          <w:color w:val="262526"/>
          <w:sz w:val="24"/>
        </w:rPr>
        <w:t>make the occurrence of a </w:t>
      </w:r>
      <w:r>
        <w:rPr>
          <w:i/>
          <w:color w:val="262526"/>
          <w:sz w:val="24"/>
        </w:rPr>
        <w:t>non-credible contingency event</w:t>
      </w:r>
      <w:r>
        <w:rPr>
          <w:i/>
          <w:color w:val="262526"/>
          <w:spacing w:val="-57"/>
          <w:sz w:val="24"/>
        </w:rPr>
        <w:t> </w:t>
      </w:r>
      <w:r>
        <w:rPr>
          <w:color w:val="262526"/>
          <w:sz w:val="24"/>
        </w:rPr>
        <w:t>reasonably possible under clause 4.2.3A(e).</w:t>
      </w:r>
    </w:p>
    <w:p>
      <w:pPr>
        <w:pStyle w:val="BodyText"/>
        <w:spacing w:before="9"/>
        <w:rPr>
          <w:sz w:val="29"/>
        </w:rPr>
      </w:pPr>
    </w:p>
    <w:p>
      <w:pPr>
        <w:pStyle w:val="Heading1"/>
        <w:numPr>
          <w:ilvl w:val="0"/>
          <w:numId w:val="3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</w:pPr>
      <w:r>
        <w:rPr>
          <w:color w:val="262526"/>
        </w:rPr>
        <w:t>Clause</w:t>
      </w:r>
      <w:r>
        <w:rPr>
          <w:color w:val="262526"/>
          <w:spacing w:val="-17"/>
        </w:rPr>
        <w:t> </w:t>
      </w:r>
      <w:r>
        <w:rPr>
          <w:color w:val="262526"/>
        </w:rPr>
        <w:t>4.2.3B</w:t>
        <w:tab/>
      </w:r>
      <w:r>
        <w:rPr>
          <w:color w:val="262526"/>
          <w:w w:val="95"/>
        </w:rPr>
        <w:t>Criteria</w:t>
      </w:r>
      <w:r>
        <w:rPr>
          <w:color w:val="262526"/>
          <w:spacing w:val="28"/>
          <w:w w:val="95"/>
        </w:rPr>
        <w:t> </w:t>
      </w:r>
      <w:r>
        <w:rPr>
          <w:color w:val="262526"/>
          <w:w w:val="95"/>
        </w:rPr>
        <w:t>for</w:t>
      </w:r>
      <w:r>
        <w:rPr>
          <w:color w:val="262526"/>
          <w:spacing w:val="29"/>
          <w:w w:val="95"/>
        </w:rPr>
        <w:t> </w:t>
      </w:r>
      <w:r>
        <w:rPr>
          <w:color w:val="262526"/>
          <w:w w:val="95"/>
        </w:rPr>
        <w:t>reclassifying</w:t>
      </w:r>
      <w:r>
        <w:rPr>
          <w:color w:val="262526"/>
          <w:spacing w:val="28"/>
          <w:w w:val="95"/>
        </w:rPr>
        <w:t> </w:t>
      </w:r>
      <w:r>
        <w:rPr>
          <w:color w:val="262526"/>
          <w:w w:val="95"/>
        </w:rPr>
        <w:t>contingency</w:t>
      </w:r>
    </w:p>
    <w:p>
      <w:pPr>
        <w:spacing w:before="14"/>
        <w:ind w:left="2966" w:right="0" w:firstLine="0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events</w:t>
      </w:r>
    </w:p>
    <w:p>
      <w:pPr>
        <w:spacing w:line="249" w:lineRule="auto"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4.2.3B(b),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"criteria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established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under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4.2.3B(a)"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reclassification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criteria</w:t>
      </w:r>
      <w:r>
        <w:rPr>
          <w:color w:val="262526"/>
          <w:sz w:val="24"/>
        </w:rPr>
        <w:t>".</w:t>
      </w:r>
    </w:p>
    <w:p>
      <w:pPr>
        <w:pStyle w:val="BodyText"/>
        <w:spacing w:before="7"/>
        <w:rPr>
          <w:sz w:val="29"/>
        </w:rPr>
      </w:pPr>
    </w:p>
    <w:p>
      <w:pPr>
        <w:pStyle w:val="Heading1"/>
        <w:numPr>
          <w:ilvl w:val="0"/>
          <w:numId w:val="3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</w:pPr>
      <w:r>
        <w:rPr>
          <w:color w:val="262526"/>
        </w:rPr>
        <w:t>Clause</w:t>
      </w:r>
      <w:r>
        <w:rPr>
          <w:color w:val="262526"/>
          <w:spacing w:val="-17"/>
        </w:rPr>
        <w:t> </w:t>
      </w:r>
      <w:r>
        <w:rPr>
          <w:color w:val="262526"/>
        </w:rPr>
        <w:t>4.2.3B</w:t>
        <w:tab/>
      </w:r>
      <w:r>
        <w:rPr>
          <w:color w:val="262526"/>
          <w:w w:val="95"/>
        </w:rPr>
        <w:t>Criteria</w:t>
      </w:r>
      <w:r>
        <w:rPr>
          <w:color w:val="262526"/>
          <w:spacing w:val="28"/>
          <w:w w:val="95"/>
        </w:rPr>
        <w:t> </w:t>
      </w:r>
      <w:r>
        <w:rPr>
          <w:color w:val="262526"/>
          <w:w w:val="95"/>
        </w:rPr>
        <w:t>for</w:t>
      </w:r>
      <w:r>
        <w:rPr>
          <w:color w:val="262526"/>
          <w:spacing w:val="29"/>
          <w:w w:val="95"/>
        </w:rPr>
        <w:t> </w:t>
      </w:r>
      <w:r>
        <w:rPr>
          <w:color w:val="262526"/>
          <w:w w:val="95"/>
        </w:rPr>
        <w:t>reclassifying</w:t>
      </w:r>
      <w:r>
        <w:rPr>
          <w:color w:val="262526"/>
          <w:spacing w:val="28"/>
          <w:w w:val="95"/>
        </w:rPr>
        <w:t> </w:t>
      </w:r>
      <w:r>
        <w:rPr>
          <w:color w:val="262526"/>
          <w:w w:val="95"/>
        </w:rPr>
        <w:t>contingency</w:t>
      </w:r>
    </w:p>
    <w:p>
      <w:pPr>
        <w:spacing w:before="14"/>
        <w:ind w:left="2966" w:right="0" w:firstLine="0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events</w:t>
      </w:r>
    </w:p>
    <w:p>
      <w:pPr>
        <w:spacing w:line="249" w:lineRule="auto"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4.2.3B(c),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"criteria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established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under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4.2.3B(a)"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reclassification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criteria</w:t>
      </w:r>
      <w:r>
        <w:rPr>
          <w:color w:val="262526"/>
          <w:sz w:val="24"/>
        </w:rPr>
        <w:t>".</w:t>
      </w:r>
    </w:p>
    <w:p>
      <w:pPr>
        <w:pStyle w:val="BodyText"/>
        <w:spacing w:before="7"/>
        <w:rPr>
          <w:sz w:val="29"/>
        </w:rPr>
      </w:pPr>
    </w:p>
    <w:p>
      <w:pPr>
        <w:pStyle w:val="Heading1"/>
        <w:numPr>
          <w:ilvl w:val="0"/>
          <w:numId w:val="3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</w:pPr>
      <w:r>
        <w:rPr>
          <w:color w:val="262526"/>
        </w:rPr>
        <w:t>Clause</w:t>
      </w:r>
      <w:r>
        <w:rPr>
          <w:color w:val="262526"/>
          <w:spacing w:val="-17"/>
        </w:rPr>
        <w:t> </w:t>
      </w:r>
      <w:r>
        <w:rPr>
          <w:color w:val="262526"/>
        </w:rPr>
        <w:t>4.2.3B</w:t>
        <w:tab/>
      </w:r>
      <w:r>
        <w:rPr>
          <w:color w:val="262526"/>
          <w:w w:val="95"/>
        </w:rPr>
        <w:t>Criteria</w:t>
      </w:r>
      <w:r>
        <w:rPr>
          <w:color w:val="262526"/>
          <w:spacing w:val="28"/>
          <w:w w:val="95"/>
        </w:rPr>
        <w:t> </w:t>
      </w:r>
      <w:r>
        <w:rPr>
          <w:color w:val="262526"/>
          <w:w w:val="95"/>
        </w:rPr>
        <w:t>for</w:t>
      </w:r>
      <w:r>
        <w:rPr>
          <w:color w:val="262526"/>
          <w:spacing w:val="29"/>
          <w:w w:val="95"/>
        </w:rPr>
        <w:t> </w:t>
      </w:r>
      <w:r>
        <w:rPr>
          <w:color w:val="262526"/>
          <w:w w:val="95"/>
        </w:rPr>
        <w:t>reclassifying</w:t>
      </w:r>
      <w:r>
        <w:rPr>
          <w:color w:val="262526"/>
          <w:spacing w:val="28"/>
          <w:w w:val="95"/>
        </w:rPr>
        <w:t> </w:t>
      </w:r>
      <w:r>
        <w:rPr>
          <w:color w:val="262526"/>
          <w:w w:val="95"/>
        </w:rPr>
        <w:t>contingency</w:t>
      </w:r>
    </w:p>
    <w:p>
      <w:pPr>
        <w:spacing w:before="14"/>
        <w:ind w:left="2966" w:right="0" w:firstLine="0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events</w:t>
      </w:r>
    </w:p>
    <w:p>
      <w:pPr>
        <w:pStyle w:val="BodyText"/>
        <w:spacing w:line="249" w:lineRule="auto" w:before="129"/>
        <w:ind w:left="134"/>
      </w:pPr>
      <w:r>
        <w:rPr>
          <w:color w:val="262526"/>
        </w:rPr>
        <w:t>In</w:t>
      </w:r>
      <w:r>
        <w:rPr>
          <w:color w:val="262526"/>
          <w:spacing w:val="9"/>
        </w:rPr>
        <w:t> </w:t>
      </w:r>
      <w:r>
        <w:rPr>
          <w:color w:val="262526"/>
        </w:rPr>
        <w:t>clause</w:t>
      </w:r>
      <w:r>
        <w:rPr>
          <w:color w:val="262526"/>
          <w:spacing w:val="10"/>
        </w:rPr>
        <w:t> </w:t>
      </w:r>
      <w:r>
        <w:rPr>
          <w:color w:val="262526"/>
        </w:rPr>
        <w:t>4.2.3B(d),</w:t>
      </w:r>
      <w:r>
        <w:rPr>
          <w:color w:val="262526"/>
          <w:spacing w:val="10"/>
        </w:rPr>
        <w:t> </w:t>
      </w:r>
      <w:r>
        <w:rPr>
          <w:color w:val="262526"/>
        </w:rPr>
        <w:t>omit</w:t>
      </w:r>
      <w:r>
        <w:rPr>
          <w:color w:val="262526"/>
          <w:spacing w:val="10"/>
        </w:rPr>
        <w:t> </w:t>
      </w:r>
      <w:r>
        <w:rPr>
          <w:color w:val="262526"/>
        </w:rPr>
        <w:t>"establishing,</w:t>
      </w:r>
      <w:r>
        <w:rPr>
          <w:color w:val="262526"/>
          <w:spacing w:val="9"/>
        </w:rPr>
        <w:t> </w:t>
      </w:r>
      <w:r>
        <w:rPr>
          <w:color w:val="262526"/>
        </w:rPr>
        <w:t>reviewing</w:t>
      </w:r>
      <w:r>
        <w:rPr>
          <w:color w:val="262526"/>
          <w:spacing w:val="10"/>
        </w:rPr>
        <w:t> </w:t>
      </w:r>
      <w:r>
        <w:rPr>
          <w:color w:val="262526"/>
        </w:rPr>
        <w:t>or</w:t>
      </w:r>
      <w:r>
        <w:rPr>
          <w:color w:val="262526"/>
          <w:spacing w:val="9"/>
        </w:rPr>
        <w:t> </w:t>
      </w:r>
      <w:r>
        <w:rPr>
          <w:color w:val="262526"/>
        </w:rPr>
        <w:t>amending</w:t>
      </w:r>
      <w:r>
        <w:rPr>
          <w:color w:val="262526"/>
          <w:spacing w:val="10"/>
        </w:rPr>
        <w:t> </w:t>
      </w:r>
      <w:r>
        <w:rPr>
          <w:color w:val="262526"/>
        </w:rPr>
        <w:t>the</w:t>
      </w:r>
      <w:r>
        <w:rPr>
          <w:color w:val="262526"/>
          <w:spacing w:val="10"/>
        </w:rPr>
        <w:t> </w:t>
      </w:r>
      <w:r>
        <w:rPr>
          <w:color w:val="262526"/>
        </w:rPr>
        <w:t>criteria</w:t>
      </w:r>
      <w:r>
        <w:rPr>
          <w:color w:val="262526"/>
          <w:spacing w:val="10"/>
        </w:rPr>
        <w:t> </w:t>
      </w:r>
      <w:r>
        <w:rPr>
          <w:color w:val="262526"/>
        </w:rPr>
        <w:t>under</w:t>
      </w:r>
      <w:r>
        <w:rPr>
          <w:color w:val="262526"/>
          <w:spacing w:val="10"/>
        </w:rPr>
        <w:t> </w:t>
      </w:r>
      <w:r>
        <w:rPr>
          <w:color w:val="262526"/>
        </w:rPr>
        <w:t>this</w:t>
      </w:r>
      <w:r>
        <w:rPr>
          <w:color w:val="262526"/>
          <w:spacing w:val="-57"/>
        </w:rPr>
        <w:t> </w:t>
      </w:r>
      <w:r>
        <w:rPr>
          <w:color w:val="262526"/>
        </w:rPr>
        <w:t>clause"</w:t>
      </w:r>
      <w:r>
        <w:rPr>
          <w:color w:val="262526"/>
          <w:spacing w:val="-2"/>
        </w:rPr>
        <w:t> </w:t>
      </w:r>
      <w:r>
        <w:rPr>
          <w:color w:val="262526"/>
        </w:rPr>
        <w:t>and</w:t>
      </w:r>
      <w:r>
        <w:rPr>
          <w:color w:val="262526"/>
          <w:spacing w:val="-1"/>
        </w:rPr>
        <w:t> </w:t>
      </w:r>
      <w:r>
        <w:rPr>
          <w:color w:val="262526"/>
        </w:rPr>
        <w:t>substitute</w:t>
      </w:r>
      <w:r>
        <w:rPr>
          <w:color w:val="262526"/>
          <w:spacing w:val="-2"/>
        </w:rPr>
        <w:t> </w:t>
      </w:r>
      <w:r>
        <w:rPr>
          <w:color w:val="262526"/>
        </w:rPr>
        <w:t>"reviewing</w:t>
      </w:r>
      <w:r>
        <w:rPr>
          <w:color w:val="262526"/>
          <w:spacing w:val="-2"/>
        </w:rPr>
        <w:t> </w:t>
      </w:r>
      <w:r>
        <w:rPr>
          <w:color w:val="262526"/>
        </w:rPr>
        <w:t>or</w:t>
      </w:r>
      <w:r>
        <w:rPr>
          <w:color w:val="262526"/>
          <w:spacing w:val="-2"/>
        </w:rPr>
        <w:t> </w:t>
      </w:r>
      <w:r>
        <w:rPr>
          <w:color w:val="262526"/>
        </w:rPr>
        <w:t>amending</w:t>
      </w:r>
      <w:r>
        <w:rPr>
          <w:color w:val="262526"/>
          <w:spacing w:val="-1"/>
        </w:rPr>
        <w:t> </w:t>
      </w:r>
      <w:r>
        <w:rPr>
          <w:color w:val="262526"/>
        </w:rPr>
        <w:t>the</w:t>
      </w:r>
      <w:r>
        <w:rPr>
          <w:color w:val="262526"/>
          <w:spacing w:val="-1"/>
        </w:rPr>
        <w:t> </w:t>
      </w:r>
      <w:r>
        <w:rPr>
          <w:i/>
          <w:color w:val="262526"/>
        </w:rPr>
        <w:t>reclassification</w:t>
      </w:r>
      <w:r>
        <w:rPr>
          <w:i/>
          <w:color w:val="262526"/>
          <w:spacing w:val="-1"/>
        </w:rPr>
        <w:t> </w:t>
      </w:r>
      <w:r>
        <w:rPr>
          <w:i/>
          <w:color w:val="262526"/>
        </w:rPr>
        <w:t>criteria</w:t>
      </w:r>
      <w:r>
        <w:rPr>
          <w:color w:val="262526"/>
        </w:rPr>
        <w:t>,".</w:t>
      </w:r>
    </w:p>
    <w:p>
      <w:pPr>
        <w:pStyle w:val="BodyText"/>
        <w:spacing w:before="7"/>
        <w:rPr>
          <w:sz w:val="29"/>
        </w:rPr>
      </w:pPr>
    </w:p>
    <w:p>
      <w:pPr>
        <w:pStyle w:val="Heading1"/>
        <w:numPr>
          <w:ilvl w:val="0"/>
          <w:numId w:val="3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</w:pPr>
      <w:r>
        <w:rPr>
          <w:color w:val="262526"/>
        </w:rPr>
        <w:t>Clause</w:t>
      </w:r>
      <w:r>
        <w:rPr>
          <w:color w:val="262526"/>
          <w:spacing w:val="-17"/>
        </w:rPr>
        <w:t> </w:t>
      </w:r>
      <w:r>
        <w:rPr>
          <w:color w:val="262526"/>
        </w:rPr>
        <w:t>4.2.3B</w:t>
        <w:tab/>
      </w:r>
      <w:r>
        <w:rPr>
          <w:color w:val="262526"/>
          <w:w w:val="95"/>
        </w:rPr>
        <w:t>Criteria</w:t>
      </w:r>
      <w:r>
        <w:rPr>
          <w:color w:val="262526"/>
          <w:spacing w:val="28"/>
          <w:w w:val="95"/>
        </w:rPr>
        <w:t> </w:t>
      </w:r>
      <w:r>
        <w:rPr>
          <w:color w:val="262526"/>
          <w:w w:val="95"/>
        </w:rPr>
        <w:t>for</w:t>
      </w:r>
      <w:r>
        <w:rPr>
          <w:color w:val="262526"/>
          <w:spacing w:val="29"/>
          <w:w w:val="95"/>
        </w:rPr>
        <w:t> </w:t>
      </w:r>
      <w:r>
        <w:rPr>
          <w:color w:val="262526"/>
          <w:w w:val="95"/>
        </w:rPr>
        <w:t>reclassifying</w:t>
      </w:r>
      <w:r>
        <w:rPr>
          <w:color w:val="262526"/>
          <w:spacing w:val="28"/>
          <w:w w:val="95"/>
        </w:rPr>
        <w:t> </w:t>
      </w:r>
      <w:r>
        <w:rPr>
          <w:color w:val="262526"/>
          <w:w w:val="95"/>
        </w:rPr>
        <w:t>contingency</w:t>
      </w:r>
    </w:p>
    <w:p>
      <w:pPr>
        <w:spacing w:before="14"/>
        <w:ind w:left="2966" w:right="0" w:firstLine="0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events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4.2.3B(d)(2),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"criteria"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reclassification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criteria</w:t>
      </w:r>
      <w:r>
        <w:rPr>
          <w:color w:val="262526"/>
          <w:sz w:val="24"/>
        </w:rPr>
        <w:t>".</w:t>
      </w:r>
    </w:p>
    <w:p>
      <w:pPr>
        <w:spacing w:after="0"/>
        <w:jc w:val="left"/>
        <w:rPr>
          <w:sz w:val="24"/>
        </w:rPr>
        <w:sectPr>
          <w:pgSz w:w="11910" w:h="16840"/>
          <w:pgMar w:header="547" w:footer="697" w:top="1280" w:bottom="880" w:left="1680" w:right="1560"/>
        </w:sectPr>
      </w:pPr>
    </w:p>
    <w:p>
      <w:pPr>
        <w:pStyle w:val="Heading1"/>
        <w:numPr>
          <w:ilvl w:val="0"/>
          <w:numId w:val="3"/>
        </w:numPr>
        <w:tabs>
          <w:tab w:pos="702" w:val="left" w:leader="none"/>
          <w:tab w:pos="2968" w:val="left" w:leader="none"/>
        </w:tabs>
        <w:spacing w:line="240" w:lineRule="auto" w:before="123" w:after="0"/>
        <w:ind w:left="701" w:right="0" w:hanging="568"/>
        <w:jc w:val="left"/>
      </w:pPr>
      <w:r>
        <w:rPr>
          <w:color w:val="262526"/>
        </w:rPr>
        <w:t>Clause</w:t>
      </w:r>
      <w:r>
        <w:rPr>
          <w:color w:val="262526"/>
          <w:spacing w:val="-17"/>
        </w:rPr>
        <w:t> </w:t>
      </w:r>
      <w:r>
        <w:rPr>
          <w:color w:val="262526"/>
        </w:rPr>
        <w:t>4.2.3B</w:t>
        <w:tab/>
      </w:r>
      <w:r>
        <w:rPr>
          <w:color w:val="262526"/>
          <w:w w:val="95"/>
        </w:rPr>
        <w:t>Criteria</w:t>
      </w:r>
      <w:r>
        <w:rPr>
          <w:color w:val="262526"/>
          <w:spacing w:val="28"/>
          <w:w w:val="95"/>
        </w:rPr>
        <w:t> </w:t>
      </w:r>
      <w:r>
        <w:rPr>
          <w:color w:val="262526"/>
          <w:w w:val="95"/>
        </w:rPr>
        <w:t>for</w:t>
      </w:r>
      <w:r>
        <w:rPr>
          <w:color w:val="262526"/>
          <w:spacing w:val="29"/>
          <w:w w:val="95"/>
        </w:rPr>
        <w:t> </w:t>
      </w:r>
      <w:r>
        <w:rPr>
          <w:color w:val="262526"/>
          <w:w w:val="95"/>
        </w:rPr>
        <w:t>reclassifying</w:t>
      </w:r>
      <w:r>
        <w:rPr>
          <w:color w:val="262526"/>
          <w:spacing w:val="28"/>
          <w:w w:val="95"/>
        </w:rPr>
        <w:t> </w:t>
      </w:r>
      <w:r>
        <w:rPr>
          <w:color w:val="262526"/>
          <w:w w:val="95"/>
        </w:rPr>
        <w:t>contingency</w:t>
      </w:r>
    </w:p>
    <w:p>
      <w:pPr>
        <w:spacing w:before="14"/>
        <w:ind w:left="2966" w:right="0" w:firstLine="0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events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31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90"/>
          <w:sz w:val="24"/>
        </w:rPr>
        <w:t> </w:t>
      </w:r>
      <w:r>
        <w:rPr>
          <w:color w:val="262526"/>
          <w:sz w:val="24"/>
        </w:rPr>
        <w:t>4.2.3B(d)(3),</w:t>
      </w:r>
      <w:r>
        <w:rPr>
          <w:color w:val="262526"/>
          <w:spacing w:val="90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90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publish</w:t>
      </w:r>
      <w:r>
        <w:rPr>
          <w:i/>
          <w:color w:val="262526"/>
          <w:spacing w:val="90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90"/>
          <w:sz w:val="24"/>
        </w:rPr>
        <w:t> </w:t>
      </w:r>
      <w:r>
        <w:rPr>
          <w:color w:val="262526"/>
          <w:sz w:val="24"/>
        </w:rPr>
        <w:t>criteria"</w:t>
      </w:r>
      <w:r>
        <w:rPr>
          <w:color w:val="262526"/>
          <w:spacing w:val="90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90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90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publish</w:t>
      </w:r>
      <w:r>
        <w:rPr>
          <w:i/>
          <w:color w:val="262526"/>
          <w:spacing w:val="90"/>
          <w:sz w:val="24"/>
        </w:rPr>
        <w:t> </w:t>
      </w:r>
      <w:r>
        <w:rPr>
          <w:color w:val="262526"/>
          <w:sz w:val="24"/>
        </w:rPr>
        <w:t>the</w:t>
      </w:r>
    </w:p>
    <w:p>
      <w:pPr>
        <w:spacing w:before="12"/>
        <w:ind w:left="134" w:right="0" w:firstLine="0"/>
        <w:jc w:val="left"/>
        <w:rPr>
          <w:sz w:val="24"/>
        </w:rPr>
      </w:pPr>
      <w:r>
        <w:rPr>
          <w:i/>
          <w:color w:val="262526"/>
          <w:sz w:val="24"/>
        </w:rPr>
        <w:t>reclassification</w:t>
      </w:r>
      <w:r>
        <w:rPr>
          <w:i/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criteria</w:t>
      </w:r>
      <w:r>
        <w:rPr>
          <w:color w:val="262526"/>
          <w:sz w:val="24"/>
        </w:rPr>
        <w:t>".</w:t>
      </w:r>
    </w:p>
    <w:p>
      <w:pPr>
        <w:pStyle w:val="BodyText"/>
        <w:spacing w:before="6"/>
        <w:rPr>
          <w:sz w:val="30"/>
        </w:rPr>
      </w:pPr>
    </w:p>
    <w:p>
      <w:pPr>
        <w:pStyle w:val="Heading1"/>
        <w:numPr>
          <w:ilvl w:val="0"/>
          <w:numId w:val="3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</w:pPr>
      <w:r>
        <w:rPr>
          <w:color w:val="262526"/>
        </w:rPr>
        <w:t>Clause</w:t>
      </w:r>
      <w:r>
        <w:rPr>
          <w:color w:val="262526"/>
          <w:spacing w:val="-17"/>
        </w:rPr>
        <w:t> </w:t>
      </w:r>
      <w:r>
        <w:rPr>
          <w:color w:val="262526"/>
        </w:rPr>
        <w:t>4.2.3B</w:t>
        <w:tab/>
      </w:r>
      <w:r>
        <w:rPr>
          <w:color w:val="262526"/>
          <w:w w:val="95"/>
        </w:rPr>
        <w:t>Criteria</w:t>
      </w:r>
      <w:r>
        <w:rPr>
          <w:color w:val="262526"/>
          <w:spacing w:val="28"/>
          <w:w w:val="95"/>
        </w:rPr>
        <w:t> </w:t>
      </w:r>
      <w:r>
        <w:rPr>
          <w:color w:val="262526"/>
          <w:w w:val="95"/>
        </w:rPr>
        <w:t>for</w:t>
      </w:r>
      <w:r>
        <w:rPr>
          <w:color w:val="262526"/>
          <w:spacing w:val="29"/>
          <w:w w:val="95"/>
        </w:rPr>
        <w:t> </w:t>
      </w:r>
      <w:r>
        <w:rPr>
          <w:color w:val="262526"/>
          <w:w w:val="95"/>
        </w:rPr>
        <w:t>reclassifying</w:t>
      </w:r>
      <w:r>
        <w:rPr>
          <w:color w:val="262526"/>
          <w:spacing w:val="28"/>
          <w:w w:val="95"/>
        </w:rPr>
        <w:t> </w:t>
      </w:r>
      <w:r>
        <w:rPr>
          <w:color w:val="262526"/>
          <w:w w:val="95"/>
        </w:rPr>
        <w:t>contingency</w:t>
      </w:r>
    </w:p>
    <w:p>
      <w:pPr>
        <w:spacing w:before="14"/>
        <w:ind w:left="2966" w:right="0" w:firstLine="0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events</w:t>
      </w:r>
    </w:p>
    <w:p>
      <w:pPr>
        <w:pStyle w:val="BodyText"/>
        <w:spacing w:before="129"/>
        <w:ind w:left="134"/>
      </w:pPr>
      <w:r>
        <w:rPr>
          <w:color w:val="262526"/>
        </w:rPr>
        <w:t>After</w:t>
      </w:r>
      <w:r>
        <w:rPr>
          <w:color w:val="262526"/>
          <w:spacing w:val="-2"/>
        </w:rPr>
        <w:t> </w:t>
      </w:r>
      <w:r>
        <w:rPr>
          <w:color w:val="262526"/>
        </w:rPr>
        <w:t>clause 4.2.3B(d),</w:t>
      </w:r>
      <w:r>
        <w:rPr>
          <w:color w:val="262526"/>
          <w:spacing w:val="-1"/>
        </w:rPr>
        <w:t> </w:t>
      </w:r>
      <w:r>
        <w:rPr>
          <w:color w:val="262526"/>
        </w:rPr>
        <w:t>insert a new</w:t>
      </w:r>
      <w:r>
        <w:rPr>
          <w:color w:val="262526"/>
          <w:spacing w:val="-1"/>
        </w:rPr>
        <w:t> </w:t>
      </w:r>
      <w:r>
        <w:rPr>
          <w:color w:val="262526"/>
        </w:rPr>
        <w:t>clause 4.2.3B(e)</w:t>
      </w:r>
      <w:r>
        <w:rPr>
          <w:color w:val="262526"/>
          <w:spacing w:val="-1"/>
        </w:rPr>
        <w:t> </w:t>
      </w:r>
      <w:r>
        <w:rPr>
          <w:color w:val="262526"/>
        </w:rPr>
        <w:t>as follows:</w:t>
      </w:r>
    </w:p>
    <w:p>
      <w:pPr>
        <w:pStyle w:val="ListParagraph"/>
        <w:numPr>
          <w:ilvl w:val="0"/>
          <w:numId w:val="6"/>
        </w:numPr>
        <w:tabs>
          <w:tab w:pos="1834" w:val="left" w:leader="none"/>
          <w:tab w:pos="1835" w:val="left" w:leader="none"/>
        </w:tabs>
        <w:spacing w:line="249" w:lineRule="auto" w:before="182" w:after="0"/>
        <w:ind w:left="1834" w:right="249" w:hanging="567"/>
        <w:jc w:val="left"/>
        <w:rPr>
          <w:sz w:val="24"/>
        </w:rPr>
      </w:pP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must, to the extent practicable, include in the </w:t>
      </w:r>
      <w:r>
        <w:rPr>
          <w:i/>
          <w:color w:val="262526"/>
          <w:sz w:val="24"/>
        </w:rPr>
        <w:t>reclassification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criteria</w:t>
      </w:r>
      <w:r>
        <w:rPr>
          <w:i/>
          <w:color w:val="262526"/>
          <w:spacing w:val="-2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abnormal conditions</w:t>
      </w:r>
      <w:r>
        <w:rPr>
          <w:i/>
          <w:color w:val="262526"/>
          <w:spacing w:val="-2"/>
          <w:sz w:val="24"/>
        </w:rPr>
        <w:t> </w:t>
      </w:r>
      <w:r>
        <w:rPr>
          <w:color w:val="262526"/>
          <w:sz w:val="24"/>
        </w:rPr>
        <w:t>in respect of which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may:</w:t>
      </w:r>
    </w:p>
    <w:p>
      <w:pPr>
        <w:pStyle w:val="ListParagraph"/>
        <w:numPr>
          <w:ilvl w:val="1"/>
          <w:numId w:val="6"/>
        </w:numPr>
        <w:tabs>
          <w:tab w:pos="2402" w:val="left" w:leader="none"/>
        </w:tabs>
        <w:spacing w:line="249" w:lineRule="auto" w:before="172" w:after="0"/>
        <w:ind w:left="2401" w:right="248" w:hanging="567"/>
        <w:jc w:val="both"/>
        <w:rPr>
          <w:sz w:val="24"/>
        </w:rPr>
      </w:pPr>
      <w:r>
        <w:rPr>
          <w:color w:val="262526"/>
          <w:sz w:val="24"/>
        </w:rPr>
        <w:t>assess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possible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impact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occurrence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related</w:t>
      </w:r>
      <w:r>
        <w:rPr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credible</w:t>
      </w:r>
      <w:r>
        <w:rPr>
          <w:i/>
          <w:color w:val="262526"/>
          <w:spacing w:val="-58"/>
          <w:sz w:val="24"/>
        </w:rPr>
        <w:t> </w:t>
      </w:r>
      <w:r>
        <w:rPr>
          <w:i/>
          <w:color w:val="262526"/>
          <w:sz w:val="24"/>
        </w:rPr>
        <w:t>contingency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events </w:t>
      </w:r>
      <w:r>
        <w:rPr>
          <w:color w:val="262526"/>
          <w:sz w:val="24"/>
        </w:rPr>
        <w:t>and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determine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appropriate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response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required for the maintenance of </w:t>
      </w:r>
      <w:r>
        <w:rPr>
          <w:i/>
          <w:color w:val="262526"/>
          <w:sz w:val="24"/>
        </w:rPr>
        <w:t>power system security </w:t>
      </w:r>
      <w:r>
        <w:rPr>
          <w:color w:val="262526"/>
          <w:sz w:val="24"/>
        </w:rPr>
        <w:t>using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methods other than </w:t>
      </w:r>
      <w:r>
        <w:rPr>
          <w:i/>
          <w:color w:val="262526"/>
          <w:sz w:val="24"/>
        </w:rPr>
        <w:t>contingency event </w:t>
      </w:r>
      <w:r>
        <w:rPr>
          <w:color w:val="262526"/>
          <w:sz w:val="24"/>
        </w:rPr>
        <w:t>analysis in accordance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clause 4.3.1(j1); or</w:t>
      </w:r>
    </w:p>
    <w:p>
      <w:pPr>
        <w:pStyle w:val="ListParagraph"/>
        <w:numPr>
          <w:ilvl w:val="1"/>
          <w:numId w:val="6"/>
        </w:numPr>
        <w:tabs>
          <w:tab w:pos="2402" w:val="left" w:leader="none"/>
        </w:tabs>
        <w:spacing w:line="249" w:lineRule="auto" w:before="175" w:after="0"/>
        <w:ind w:left="2401" w:right="250" w:hanging="567"/>
        <w:jc w:val="both"/>
        <w:rPr>
          <w:sz w:val="24"/>
        </w:rPr>
      </w:pPr>
      <w:r>
        <w:rPr>
          <w:color w:val="262526"/>
          <w:sz w:val="24"/>
        </w:rPr>
        <w:t>take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action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relation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particular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class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classes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element</w:t>
      </w:r>
      <w:r>
        <w:rPr>
          <w:color w:val="262526"/>
          <w:sz w:val="24"/>
        </w:rPr>
        <w:t>,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generating unit </w:t>
      </w:r>
      <w:r>
        <w:rPr>
          <w:color w:val="262526"/>
          <w:sz w:val="24"/>
        </w:rPr>
        <w:t>or other </w:t>
      </w:r>
      <w:r>
        <w:rPr>
          <w:i/>
          <w:color w:val="262526"/>
          <w:sz w:val="24"/>
        </w:rPr>
        <w:t>connected plant</w:t>
      </w:r>
      <w:r>
        <w:rPr>
          <w:color w:val="262526"/>
          <w:sz w:val="24"/>
        </w:rPr>
        <w:t>.</w:t>
      </w:r>
    </w:p>
    <w:p>
      <w:pPr>
        <w:pStyle w:val="BodyText"/>
        <w:spacing w:before="7"/>
        <w:rPr>
          <w:sz w:val="29"/>
        </w:rPr>
      </w:pPr>
    </w:p>
    <w:p>
      <w:pPr>
        <w:pStyle w:val="Heading1"/>
        <w:numPr>
          <w:ilvl w:val="0"/>
          <w:numId w:val="3"/>
        </w:numPr>
        <w:tabs>
          <w:tab w:pos="702" w:val="left" w:leader="none"/>
          <w:tab w:pos="2968" w:val="left" w:leader="none"/>
        </w:tabs>
        <w:spacing w:line="240" w:lineRule="auto" w:before="1" w:after="0"/>
        <w:ind w:left="701" w:right="0" w:hanging="568"/>
        <w:jc w:val="left"/>
      </w:pPr>
      <w:r>
        <w:rPr>
          <w:color w:val="262526"/>
        </w:rPr>
        <w:t>Clause</w:t>
      </w:r>
      <w:r>
        <w:rPr>
          <w:color w:val="262526"/>
          <w:spacing w:val="-15"/>
        </w:rPr>
        <w:t> </w:t>
      </w:r>
      <w:r>
        <w:rPr>
          <w:color w:val="262526"/>
        </w:rPr>
        <w:t>4.3.1</w:t>
        <w:tab/>
      </w:r>
      <w:r>
        <w:rPr>
          <w:color w:val="262526"/>
          <w:w w:val="95"/>
        </w:rPr>
        <w:t>Responsibility</w:t>
      </w:r>
      <w:r>
        <w:rPr>
          <w:color w:val="262526"/>
          <w:spacing w:val="23"/>
          <w:w w:val="95"/>
        </w:rPr>
        <w:t> </w:t>
      </w:r>
      <w:r>
        <w:rPr>
          <w:color w:val="262526"/>
          <w:w w:val="95"/>
        </w:rPr>
        <w:t>of</w:t>
      </w:r>
      <w:r>
        <w:rPr>
          <w:color w:val="262526"/>
          <w:spacing w:val="11"/>
          <w:w w:val="95"/>
        </w:rPr>
        <w:t> </w:t>
      </w:r>
      <w:r>
        <w:rPr>
          <w:color w:val="262526"/>
          <w:w w:val="95"/>
        </w:rPr>
        <w:t>AEMO</w:t>
      </w:r>
      <w:r>
        <w:rPr>
          <w:color w:val="262526"/>
          <w:spacing w:val="24"/>
          <w:w w:val="95"/>
        </w:rPr>
        <w:t> </w:t>
      </w:r>
      <w:r>
        <w:rPr>
          <w:color w:val="262526"/>
          <w:w w:val="95"/>
        </w:rPr>
        <w:t>for</w:t>
      </w:r>
      <w:r>
        <w:rPr>
          <w:color w:val="262526"/>
          <w:spacing w:val="23"/>
          <w:w w:val="95"/>
        </w:rPr>
        <w:t> </w:t>
      </w:r>
      <w:r>
        <w:rPr>
          <w:color w:val="262526"/>
          <w:w w:val="95"/>
        </w:rPr>
        <w:t>power</w:t>
      </w:r>
    </w:p>
    <w:p>
      <w:pPr>
        <w:spacing w:before="14"/>
        <w:ind w:left="2966" w:right="0" w:firstLine="0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system</w:t>
      </w:r>
      <w:r>
        <w:rPr>
          <w:rFonts w:ascii="Arial"/>
          <w:b/>
          <w:color w:val="262526"/>
          <w:spacing w:val="23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security</w:t>
      </w:r>
    </w:p>
    <w:p>
      <w:pPr>
        <w:pStyle w:val="BodyText"/>
        <w:ind w:left="134"/>
      </w:pPr>
      <w:r>
        <w:rPr>
          <w:color w:val="262526"/>
        </w:rPr>
        <w:t>After</w:t>
      </w:r>
      <w:r>
        <w:rPr>
          <w:color w:val="262526"/>
          <w:spacing w:val="-2"/>
        </w:rPr>
        <w:t> </w:t>
      </w:r>
      <w:r>
        <w:rPr>
          <w:color w:val="262526"/>
        </w:rPr>
        <w:t>clause 4.3.1(j),</w:t>
      </w:r>
      <w:r>
        <w:rPr>
          <w:color w:val="262526"/>
          <w:spacing w:val="-1"/>
        </w:rPr>
        <w:t> </w:t>
      </w:r>
      <w:r>
        <w:rPr>
          <w:color w:val="262526"/>
        </w:rPr>
        <w:t>insert a new</w:t>
      </w:r>
      <w:r>
        <w:rPr>
          <w:color w:val="262526"/>
          <w:spacing w:val="-1"/>
        </w:rPr>
        <w:t> </w:t>
      </w:r>
      <w:r>
        <w:rPr>
          <w:color w:val="262526"/>
        </w:rPr>
        <w:t>clause 4.3.1(j1)</w:t>
      </w:r>
      <w:r>
        <w:rPr>
          <w:color w:val="262526"/>
          <w:spacing w:val="-1"/>
        </w:rPr>
        <w:t> </w:t>
      </w:r>
      <w:r>
        <w:rPr>
          <w:color w:val="262526"/>
        </w:rPr>
        <w:t>as follows:</w:t>
      </w:r>
    </w:p>
    <w:p>
      <w:pPr>
        <w:spacing w:line="249" w:lineRule="auto" w:before="182"/>
        <w:ind w:left="1834" w:right="247" w:hanging="567"/>
        <w:jc w:val="both"/>
        <w:rPr>
          <w:sz w:val="24"/>
        </w:rPr>
      </w:pPr>
      <w:r>
        <w:rPr>
          <w:color w:val="262526"/>
          <w:sz w:val="24"/>
        </w:rPr>
        <w:t>(j1)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assess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possible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impact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occurrence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credible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contingency event </w:t>
      </w:r>
      <w:r>
        <w:rPr>
          <w:color w:val="262526"/>
          <w:sz w:val="24"/>
        </w:rPr>
        <w:t>and determine the appropriate response required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maintenance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power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security </w:t>
      </w:r>
      <w:r>
        <w:rPr>
          <w:color w:val="262526"/>
          <w:sz w:val="24"/>
        </w:rPr>
        <w:t>and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doing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so:</w:t>
      </w:r>
    </w:p>
    <w:p>
      <w:pPr>
        <w:pStyle w:val="ListParagraph"/>
        <w:numPr>
          <w:ilvl w:val="0"/>
          <w:numId w:val="7"/>
        </w:numPr>
        <w:tabs>
          <w:tab w:pos="2401" w:val="left" w:leader="none"/>
          <w:tab w:pos="2402" w:val="left" w:leader="none"/>
        </w:tabs>
        <w:spacing w:line="240" w:lineRule="auto" w:before="173" w:after="0"/>
        <w:ind w:left="2401" w:right="0" w:hanging="568"/>
        <w:jc w:val="left"/>
        <w:rPr>
          <w:sz w:val="24"/>
        </w:rPr>
      </w:pPr>
      <w:r>
        <w:rPr>
          <w:color w:val="262526"/>
          <w:spacing w:val="-1"/>
          <w:sz w:val="24"/>
        </w:rPr>
        <w:t>where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reasonably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practicable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use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contingency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event</w:t>
      </w:r>
      <w:r>
        <w:rPr>
          <w:i/>
          <w:color w:val="262526"/>
          <w:spacing w:val="-15"/>
          <w:sz w:val="24"/>
        </w:rPr>
        <w:t> </w:t>
      </w:r>
      <w:r>
        <w:rPr>
          <w:color w:val="262526"/>
          <w:sz w:val="24"/>
        </w:rPr>
        <w:t>analysis;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or</w:t>
      </w:r>
    </w:p>
    <w:p>
      <w:pPr>
        <w:pStyle w:val="ListParagraph"/>
        <w:numPr>
          <w:ilvl w:val="0"/>
          <w:numId w:val="7"/>
        </w:numPr>
        <w:tabs>
          <w:tab w:pos="2402" w:val="left" w:leader="none"/>
        </w:tabs>
        <w:spacing w:line="249" w:lineRule="auto" w:before="182" w:after="0"/>
        <w:ind w:left="2401" w:right="249" w:hanging="567"/>
        <w:jc w:val="both"/>
        <w:rPr>
          <w:sz w:val="24"/>
        </w:rPr>
      </w:pPr>
      <w:r>
        <w:rPr>
          <w:color w:val="262526"/>
          <w:sz w:val="24"/>
        </w:rPr>
        <w:t>where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not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reasonably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practicable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(for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example,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due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event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involving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large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number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multiple</w:t>
      </w:r>
      <w:r>
        <w:rPr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power</w:t>
      </w:r>
      <w:r>
        <w:rPr>
          <w:i/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i/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elements</w:t>
      </w:r>
      <w:r>
        <w:rPr>
          <w:i/>
          <w:color w:val="262526"/>
          <w:spacing w:val="-6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class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classes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power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elements</w:t>
      </w:r>
      <w:r>
        <w:rPr>
          <w:color w:val="262526"/>
          <w:sz w:val="24"/>
        </w:rPr>
        <w:t>)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use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other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reasonable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practices or methodologies determined by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AEMO</w:t>
      </w:r>
      <w:r>
        <w:rPr>
          <w:color w:val="262526"/>
          <w:sz w:val="24"/>
        </w:rPr>
        <w:t>;</w:t>
      </w:r>
    </w:p>
    <w:p>
      <w:pPr>
        <w:spacing w:line="249" w:lineRule="auto" w:before="175"/>
        <w:ind w:left="1834" w:right="248" w:hanging="567"/>
        <w:jc w:val="both"/>
        <w:rPr>
          <w:sz w:val="24"/>
        </w:rPr>
      </w:pPr>
      <w:r>
        <w:rPr>
          <w:color w:val="262526"/>
          <w:sz w:val="24"/>
        </w:rPr>
        <w:t>(j2)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to publish information in the </w:t>
      </w:r>
      <w:r>
        <w:rPr>
          <w:i/>
          <w:color w:val="262526"/>
          <w:sz w:val="24"/>
        </w:rPr>
        <w:t>power system operating procedures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about the actions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may determine to take in the circumstances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contemplated by paragraph (j1)(2);</w:t>
      </w:r>
    </w:p>
    <w:p>
      <w:pPr>
        <w:pStyle w:val="BodyText"/>
        <w:spacing w:before="8"/>
        <w:rPr>
          <w:sz w:val="29"/>
        </w:rPr>
      </w:pPr>
    </w:p>
    <w:p>
      <w:pPr>
        <w:pStyle w:val="Heading1"/>
        <w:numPr>
          <w:ilvl w:val="0"/>
          <w:numId w:val="3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</w:pPr>
      <w:r>
        <w:rPr>
          <w:color w:val="262526"/>
        </w:rPr>
        <w:t>Clause</w:t>
      </w:r>
      <w:r>
        <w:rPr>
          <w:color w:val="262526"/>
          <w:spacing w:val="-17"/>
        </w:rPr>
        <w:t> </w:t>
      </w:r>
      <w:r>
        <w:rPr>
          <w:color w:val="262526"/>
        </w:rPr>
        <w:t>4.8.15</w:t>
        <w:tab/>
      </w:r>
      <w:r>
        <w:rPr>
          <w:color w:val="262526"/>
          <w:w w:val="95"/>
        </w:rPr>
        <w:t>Review</w:t>
      </w:r>
      <w:r>
        <w:rPr>
          <w:color w:val="262526"/>
          <w:spacing w:val="28"/>
          <w:w w:val="95"/>
        </w:rPr>
        <w:t> </w:t>
      </w:r>
      <w:r>
        <w:rPr>
          <w:color w:val="262526"/>
          <w:w w:val="95"/>
        </w:rPr>
        <w:t>of</w:t>
      </w:r>
      <w:r>
        <w:rPr>
          <w:color w:val="262526"/>
          <w:spacing w:val="27"/>
          <w:w w:val="95"/>
        </w:rPr>
        <w:t> </w:t>
      </w:r>
      <w:r>
        <w:rPr>
          <w:color w:val="262526"/>
          <w:w w:val="95"/>
        </w:rPr>
        <w:t>operating</w:t>
      </w:r>
      <w:r>
        <w:rPr>
          <w:color w:val="262526"/>
          <w:spacing w:val="27"/>
          <w:w w:val="95"/>
        </w:rPr>
        <w:t> </w:t>
      </w:r>
      <w:r>
        <w:rPr>
          <w:color w:val="262526"/>
          <w:w w:val="95"/>
        </w:rPr>
        <w:t>incidents</w:t>
      </w:r>
    </w:p>
    <w:p>
      <w:pPr>
        <w:pStyle w:val="BodyText"/>
        <w:spacing w:line="398" w:lineRule="auto"/>
        <w:ind w:left="1834" w:right="1719" w:hanging="1701"/>
      </w:pPr>
      <w:r>
        <w:rPr>
          <w:color w:val="262526"/>
        </w:rPr>
        <w:t>After clause 4.8.15(a)(2), insert a new clause 4.8.15(a)(2A) as follows:</w:t>
      </w:r>
      <w:r>
        <w:rPr>
          <w:color w:val="262526"/>
          <w:spacing w:val="-57"/>
        </w:rPr>
        <w:t> </w:t>
      </w:r>
      <w:r>
        <w:rPr>
          <w:color w:val="262526"/>
        </w:rPr>
        <w:t>(2A)</w:t>
      </w:r>
      <w:r>
        <w:rPr>
          <w:color w:val="262526"/>
          <w:spacing w:val="52"/>
        </w:rPr>
        <w:t> </w:t>
      </w:r>
      <w:r>
        <w:rPr>
          <w:color w:val="262526"/>
        </w:rPr>
        <w:t>an incident where</w:t>
      </w:r>
      <w:r>
        <w:rPr>
          <w:color w:val="262526"/>
          <w:spacing w:val="-1"/>
        </w:rPr>
        <w:t> </w:t>
      </w:r>
      <w:r>
        <w:rPr>
          <w:i/>
          <w:color w:val="262526"/>
        </w:rPr>
        <w:t>AEMO</w:t>
      </w:r>
      <w:r>
        <w:rPr>
          <w:color w:val="262526"/>
        </w:rPr>
        <w:t>:</w:t>
      </w:r>
    </w:p>
    <w:p>
      <w:pPr>
        <w:pStyle w:val="ListParagraph"/>
        <w:numPr>
          <w:ilvl w:val="0"/>
          <w:numId w:val="8"/>
        </w:numPr>
        <w:tabs>
          <w:tab w:pos="2968" w:val="left" w:leader="none"/>
          <w:tab w:pos="2969" w:val="left" w:leader="none"/>
        </w:tabs>
        <w:spacing w:line="249" w:lineRule="auto" w:before="1" w:after="0"/>
        <w:ind w:left="2968" w:right="247" w:hanging="567"/>
        <w:jc w:val="left"/>
        <w:rPr>
          <w:sz w:val="24"/>
        </w:rPr>
      </w:pPr>
      <w:r>
        <w:rPr>
          <w:color w:val="262526"/>
          <w:sz w:val="24"/>
        </w:rPr>
        <w:t>does</w:t>
      </w:r>
      <w:r>
        <w:rPr>
          <w:color w:val="262526"/>
          <w:spacing w:val="2"/>
          <w:sz w:val="24"/>
        </w:rPr>
        <w:t> </w:t>
      </w:r>
      <w:r>
        <w:rPr>
          <w:color w:val="262526"/>
          <w:sz w:val="24"/>
        </w:rPr>
        <w:t>not</w:t>
      </w:r>
      <w:r>
        <w:rPr>
          <w:color w:val="262526"/>
          <w:spacing w:val="2"/>
          <w:sz w:val="24"/>
        </w:rPr>
        <w:t> </w:t>
      </w:r>
      <w:r>
        <w:rPr>
          <w:color w:val="262526"/>
          <w:sz w:val="24"/>
        </w:rPr>
        <w:t>use</w:t>
      </w:r>
      <w:r>
        <w:rPr>
          <w:color w:val="262526"/>
          <w:spacing w:val="2"/>
          <w:sz w:val="24"/>
        </w:rPr>
        <w:t> </w:t>
      </w:r>
      <w:r>
        <w:rPr>
          <w:i/>
          <w:color w:val="262526"/>
          <w:sz w:val="24"/>
        </w:rPr>
        <w:t>contingency</w:t>
      </w:r>
      <w:r>
        <w:rPr>
          <w:i/>
          <w:color w:val="262526"/>
          <w:spacing w:val="2"/>
          <w:sz w:val="24"/>
        </w:rPr>
        <w:t> </w:t>
      </w:r>
      <w:r>
        <w:rPr>
          <w:i/>
          <w:color w:val="262526"/>
          <w:sz w:val="24"/>
        </w:rPr>
        <w:t>event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analysis</w:t>
      </w:r>
      <w:r>
        <w:rPr>
          <w:color w:val="262526"/>
          <w:spacing w:val="2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2"/>
          <w:sz w:val="24"/>
        </w:rPr>
        <w:t> </w:t>
      </w:r>
      <w:r>
        <w:rPr>
          <w:color w:val="262526"/>
          <w:sz w:val="24"/>
        </w:rPr>
        <w:t>determine</w:t>
      </w:r>
      <w:r>
        <w:rPr>
          <w:color w:val="262526"/>
          <w:spacing w:val="2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appropriate</w:t>
      </w:r>
      <w:r>
        <w:rPr>
          <w:color w:val="262526"/>
          <w:spacing w:val="57"/>
          <w:sz w:val="24"/>
        </w:rPr>
        <w:t> </w:t>
      </w:r>
      <w:r>
        <w:rPr>
          <w:color w:val="262526"/>
          <w:sz w:val="24"/>
        </w:rPr>
        <w:t>response</w:t>
      </w:r>
      <w:r>
        <w:rPr>
          <w:color w:val="262526"/>
          <w:spacing w:val="58"/>
          <w:sz w:val="24"/>
        </w:rPr>
        <w:t> </w:t>
      </w:r>
      <w:r>
        <w:rPr>
          <w:color w:val="262526"/>
          <w:sz w:val="24"/>
        </w:rPr>
        <w:t>required</w:t>
      </w:r>
      <w:r>
        <w:rPr>
          <w:color w:val="262526"/>
          <w:spacing w:val="58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58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57"/>
          <w:sz w:val="24"/>
        </w:rPr>
        <w:t> </w:t>
      </w:r>
      <w:r>
        <w:rPr>
          <w:color w:val="262526"/>
          <w:sz w:val="24"/>
        </w:rPr>
        <w:t>maintenance</w:t>
      </w:r>
      <w:r>
        <w:rPr>
          <w:color w:val="262526"/>
          <w:spacing w:val="58"/>
          <w:sz w:val="24"/>
        </w:rPr>
        <w:t> </w:t>
      </w:r>
      <w:r>
        <w:rPr>
          <w:color w:val="262526"/>
          <w:sz w:val="24"/>
        </w:rPr>
        <w:t>of</w:t>
      </w:r>
    </w:p>
    <w:p>
      <w:pPr>
        <w:spacing w:after="0" w:line="249" w:lineRule="auto"/>
        <w:jc w:val="left"/>
        <w:rPr>
          <w:sz w:val="24"/>
        </w:rPr>
        <w:sectPr>
          <w:pgSz w:w="11910" w:h="16840"/>
          <w:pgMar w:header="547" w:footer="697" w:top="1280" w:bottom="880" w:left="1680" w:right="1560"/>
        </w:sectPr>
      </w:pPr>
    </w:p>
    <w:p>
      <w:pPr>
        <w:spacing w:line="249" w:lineRule="auto" w:before="124"/>
        <w:ind w:left="2968" w:right="0" w:firstLine="0"/>
        <w:jc w:val="left"/>
        <w:rPr>
          <w:sz w:val="24"/>
        </w:rPr>
      </w:pPr>
      <w:r>
        <w:rPr>
          <w:i/>
          <w:color w:val="262526"/>
          <w:spacing w:val="-2"/>
          <w:sz w:val="24"/>
        </w:rPr>
        <w:t>power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2"/>
          <w:sz w:val="24"/>
        </w:rPr>
        <w:t>system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2"/>
          <w:sz w:val="24"/>
        </w:rPr>
        <w:t>security</w:t>
      </w:r>
      <w:r>
        <w:rPr>
          <w:i/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in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respect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of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a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credible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1"/>
          <w:sz w:val="24"/>
        </w:rPr>
        <w:t>contingency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event</w:t>
      </w:r>
      <w:r>
        <w:rPr>
          <w:color w:val="262526"/>
          <w:sz w:val="24"/>
        </w:rPr>
        <w:t>;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and</w:t>
      </w:r>
    </w:p>
    <w:p>
      <w:pPr>
        <w:pStyle w:val="ListParagraph"/>
        <w:numPr>
          <w:ilvl w:val="0"/>
          <w:numId w:val="8"/>
        </w:numPr>
        <w:tabs>
          <w:tab w:pos="2969" w:val="left" w:leader="none"/>
        </w:tabs>
        <w:spacing w:line="249" w:lineRule="auto" w:before="172" w:after="0"/>
        <w:ind w:left="2968" w:right="249" w:hanging="567"/>
        <w:jc w:val="both"/>
        <w:rPr>
          <w:sz w:val="24"/>
        </w:rPr>
      </w:pPr>
      <w:r>
        <w:rPr>
          <w:color w:val="262526"/>
          <w:sz w:val="24"/>
        </w:rPr>
        <w:t>the response by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could not reasonably have been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expected having regard to the information published by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reclassification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criteria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under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1"/>
          <w:sz w:val="24"/>
        </w:rPr>
        <w:t> </w:t>
      </w:r>
      <w:r>
        <w:rPr>
          <w:color w:val="262526"/>
          <w:spacing w:val="-3"/>
          <w:sz w:val="24"/>
        </w:rPr>
        <w:t>4.2.3B(e)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or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the</w:t>
      </w:r>
      <w:r>
        <w:rPr>
          <w:color w:val="262526"/>
          <w:spacing w:val="-12"/>
          <w:sz w:val="24"/>
        </w:rPr>
        <w:t> </w:t>
      </w:r>
      <w:r>
        <w:rPr>
          <w:i/>
          <w:color w:val="262526"/>
          <w:spacing w:val="-2"/>
          <w:sz w:val="24"/>
        </w:rPr>
        <w:t>power</w:t>
      </w:r>
      <w:r>
        <w:rPr>
          <w:i/>
          <w:color w:val="262526"/>
          <w:spacing w:val="-11"/>
          <w:sz w:val="24"/>
        </w:rPr>
        <w:t> </w:t>
      </w:r>
      <w:r>
        <w:rPr>
          <w:i/>
          <w:color w:val="262526"/>
          <w:spacing w:val="-2"/>
          <w:sz w:val="24"/>
        </w:rPr>
        <w:t>system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2"/>
          <w:sz w:val="24"/>
        </w:rPr>
        <w:t>operating</w:t>
      </w:r>
      <w:r>
        <w:rPr>
          <w:i/>
          <w:color w:val="262526"/>
          <w:spacing w:val="-11"/>
          <w:sz w:val="24"/>
        </w:rPr>
        <w:t> </w:t>
      </w:r>
      <w:r>
        <w:rPr>
          <w:i/>
          <w:color w:val="262526"/>
          <w:spacing w:val="-2"/>
          <w:sz w:val="24"/>
        </w:rPr>
        <w:t>procedures</w:t>
      </w:r>
      <w:r>
        <w:rPr>
          <w:i/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under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clause 4.3.1(j2); or</w:t>
      </w:r>
    </w:p>
    <w:p>
      <w:pPr>
        <w:pStyle w:val="BodyText"/>
        <w:spacing w:before="10"/>
        <w:rPr>
          <w:sz w:val="29"/>
        </w:rPr>
      </w:pPr>
    </w:p>
    <w:p>
      <w:pPr>
        <w:pStyle w:val="Heading1"/>
        <w:numPr>
          <w:ilvl w:val="0"/>
          <w:numId w:val="3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</w:pPr>
      <w:r>
        <w:rPr>
          <w:color w:val="262526"/>
        </w:rPr>
        <w:t>Clause</w:t>
      </w:r>
      <w:r>
        <w:rPr>
          <w:color w:val="262526"/>
          <w:spacing w:val="-17"/>
        </w:rPr>
        <w:t> </w:t>
      </w:r>
      <w:r>
        <w:rPr>
          <w:color w:val="262526"/>
        </w:rPr>
        <w:t>4.8.15</w:t>
        <w:tab/>
      </w:r>
      <w:r>
        <w:rPr>
          <w:color w:val="262526"/>
          <w:w w:val="95"/>
        </w:rPr>
        <w:t>Review</w:t>
      </w:r>
      <w:r>
        <w:rPr>
          <w:color w:val="262526"/>
          <w:spacing w:val="28"/>
          <w:w w:val="95"/>
        </w:rPr>
        <w:t> </w:t>
      </w:r>
      <w:r>
        <w:rPr>
          <w:color w:val="262526"/>
          <w:w w:val="95"/>
        </w:rPr>
        <w:t>of</w:t>
      </w:r>
      <w:r>
        <w:rPr>
          <w:color w:val="262526"/>
          <w:spacing w:val="27"/>
          <w:w w:val="95"/>
        </w:rPr>
        <w:t> </w:t>
      </w:r>
      <w:r>
        <w:rPr>
          <w:color w:val="262526"/>
          <w:w w:val="95"/>
        </w:rPr>
        <w:t>operating</w:t>
      </w:r>
      <w:r>
        <w:rPr>
          <w:color w:val="262526"/>
          <w:spacing w:val="27"/>
          <w:w w:val="95"/>
        </w:rPr>
        <w:t> </w:t>
      </w:r>
      <w:r>
        <w:rPr>
          <w:color w:val="262526"/>
          <w:w w:val="95"/>
        </w:rPr>
        <w:t>incidents</w:t>
      </w:r>
    </w:p>
    <w:p>
      <w:pPr>
        <w:pStyle w:val="BodyText"/>
        <w:spacing w:line="249" w:lineRule="auto" w:before="129"/>
        <w:ind w:left="134"/>
      </w:pPr>
      <w:r>
        <w:rPr>
          <w:color w:val="262526"/>
        </w:rPr>
        <w:t>In</w:t>
      </w:r>
      <w:r>
        <w:rPr>
          <w:color w:val="262526"/>
          <w:spacing w:val="-9"/>
        </w:rPr>
        <w:t> </w:t>
      </w:r>
      <w:r>
        <w:rPr>
          <w:color w:val="262526"/>
        </w:rPr>
        <w:t>clause</w:t>
      </w:r>
      <w:r>
        <w:rPr>
          <w:color w:val="262526"/>
          <w:spacing w:val="-9"/>
        </w:rPr>
        <w:t> </w:t>
      </w:r>
      <w:r>
        <w:rPr>
          <w:color w:val="262526"/>
        </w:rPr>
        <w:t>4.8.15(ca),</w:t>
      </w:r>
      <w:r>
        <w:rPr>
          <w:color w:val="262526"/>
          <w:spacing w:val="-8"/>
        </w:rPr>
        <w:t> </w:t>
      </w:r>
      <w:r>
        <w:rPr>
          <w:color w:val="262526"/>
        </w:rPr>
        <w:t>omit</w:t>
      </w:r>
      <w:r>
        <w:rPr>
          <w:color w:val="262526"/>
          <w:spacing w:val="-9"/>
        </w:rPr>
        <w:t> </w:t>
      </w:r>
      <w:r>
        <w:rPr>
          <w:color w:val="262526"/>
        </w:rPr>
        <w:t>"re-classification</w:t>
      </w:r>
      <w:r>
        <w:rPr>
          <w:color w:val="262526"/>
          <w:spacing w:val="-10"/>
        </w:rPr>
        <w:t> </w:t>
      </w:r>
      <w:r>
        <w:rPr>
          <w:color w:val="262526"/>
        </w:rPr>
        <w:t>criteria</w:t>
      </w:r>
      <w:r>
        <w:rPr>
          <w:color w:val="262526"/>
          <w:spacing w:val="-8"/>
        </w:rPr>
        <w:t> </w:t>
      </w:r>
      <w:r>
        <w:rPr>
          <w:color w:val="262526"/>
        </w:rPr>
        <w:t>published</w:t>
      </w:r>
      <w:r>
        <w:rPr>
          <w:color w:val="262526"/>
          <w:spacing w:val="-9"/>
        </w:rPr>
        <w:t> </w:t>
      </w:r>
      <w:r>
        <w:rPr>
          <w:color w:val="262526"/>
        </w:rPr>
        <w:t>under</w:t>
      </w:r>
      <w:r>
        <w:rPr>
          <w:color w:val="262526"/>
          <w:spacing w:val="-8"/>
        </w:rPr>
        <w:t> </w:t>
      </w:r>
      <w:r>
        <w:rPr>
          <w:color w:val="262526"/>
        </w:rPr>
        <w:t>clause</w:t>
      </w:r>
      <w:r>
        <w:rPr>
          <w:color w:val="262526"/>
          <w:spacing w:val="-9"/>
        </w:rPr>
        <w:t> </w:t>
      </w:r>
      <w:r>
        <w:rPr>
          <w:color w:val="262526"/>
        </w:rPr>
        <w:t>4.2.3B"</w:t>
      </w:r>
      <w:r>
        <w:rPr>
          <w:color w:val="262526"/>
          <w:spacing w:val="-9"/>
        </w:rPr>
        <w:t> </w:t>
      </w:r>
      <w:r>
        <w:rPr>
          <w:color w:val="262526"/>
        </w:rPr>
        <w:t>and</w:t>
      </w:r>
      <w:r>
        <w:rPr>
          <w:color w:val="262526"/>
          <w:spacing w:val="-57"/>
        </w:rPr>
        <w:t> </w:t>
      </w:r>
      <w:r>
        <w:rPr>
          <w:color w:val="262526"/>
        </w:rPr>
        <w:t>substitute</w:t>
      </w:r>
      <w:r>
        <w:rPr>
          <w:color w:val="262526"/>
          <w:spacing w:val="-2"/>
        </w:rPr>
        <w:t> </w:t>
      </w:r>
      <w:r>
        <w:rPr>
          <w:color w:val="262526"/>
        </w:rPr>
        <w:t>"</w:t>
      </w:r>
      <w:r>
        <w:rPr>
          <w:i/>
          <w:color w:val="262526"/>
        </w:rPr>
        <w:t>reclassification criteria</w:t>
      </w:r>
      <w:r>
        <w:rPr>
          <w:color w:val="262526"/>
        </w:rPr>
        <w:t>".</w:t>
      </w:r>
    </w:p>
    <w:p>
      <w:pPr>
        <w:pStyle w:val="BodyText"/>
        <w:spacing w:before="7"/>
        <w:rPr>
          <w:sz w:val="29"/>
        </w:rPr>
      </w:pPr>
    </w:p>
    <w:p>
      <w:pPr>
        <w:pStyle w:val="Heading1"/>
        <w:numPr>
          <w:ilvl w:val="0"/>
          <w:numId w:val="3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</w:pPr>
      <w:r>
        <w:rPr>
          <w:color w:val="262526"/>
        </w:rPr>
        <w:t>Clause</w:t>
      </w:r>
      <w:r>
        <w:rPr>
          <w:color w:val="262526"/>
          <w:spacing w:val="-18"/>
        </w:rPr>
        <w:t> </w:t>
      </w:r>
      <w:r>
        <w:rPr>
          <w:color w:val="262526"/>
        </w:rPr>
        <w:t>5.20A.1</w:t>
        <w:tab/>
      </w:r>
      <w:r>
        <w:rPr>
          <w:color w:val="262526"/>
          <w:spacing w:val="-1"/>
        </w:rPr>
        <w:t>General</w:t>
      </w:r>
      <w:r>
        <w:rPr>
          <w:color w:val="262526"/>
          <w:spacing w:val="-19"/>
        </w:rPr>
        <w:t> </w:t>
      </w:r>
      <w:r>
        <w:rPr>
          <w:color w:val="262526"/>
          <w:spacing w:val="-1"/>
        </w:rPr>
        <w:t>power</w:t>
      </w:r>
      <w:r>
        <w:rPr>
          <w:color w:val="262526"/>
          <w:spacing w:val="-18"/>
        </w:rPr>
        <w:t> </w:t>
      </w:r>
      <w:r>
        <w:rPr>
          <w:color w:val="262526"/>
        </w:rPr>
        <w:t>system</w:t>
      </w:r>
      <w:r>
        <w:rPr>
          <w:color w:val="262526"/>
          <w:spacing w:val="-19"/>
        </w:rPr>
        <w:t> </w:t>
      </w:r>
      <w:r>
        <w:rPr>
          <w:color w:val="262526"/>
        </w:rPr>
        <w:t>risk</w:t>
      </w:r>
      <w:r>
        <w:rPr>
          <w:color w:val="262526"/>
          <w:spacing w:val="-18"/>
        </w:rPr>
        <w:t> </w:t>
      </w:r>
      <w:r>
        <w:rPr>
          <w:color w:val="262526"/>
        </w:rPr>
        <w:t>review</w:t>
      </w:r>
    </w:p>
    <w:p>
      <w:pPr>
        <w:pStyle w:val="BodyText"/>
        <w:spacing w:before="129"/>
        <w:ind w:left="134"/>
      </w:pPr>
      <w:r>
        <w:rPr>
          <w:color w:val="262526"/>
        </w:rPr>
        <w:t>After</w:t>
      </w:r>
      <w:r>
        <w:rPr>
          <w:color w:val="262526"/>
          <w:spacing w:val="-2"/>
        </w:rPr>
        <w:t> </w:t>
      </w:r>
      <w:r>
        <w:rPr>
          <w:color w:val="262526"/>
        </w:rPr>
        <w:t>clause 5.20A.1(a)(2),</w:t>
      </w:r>
      <w:r>
        <w:rPr>
          <w:color w:val="262526"/>
          <w:spacing w:val="-1"/>
        </w:rPr>
        <w:t> </w:t>
      </w:r>
      <w:r>
        <w:rPr>
          <w:color w:val="262526"/>
        </w:rPr>
        <w:t>insert a new</w:t>
      </w:r>
      <w:r>
        <w:rPr>
          <w:color w:val="262526"/>
          <w:spacing w:val="-1"/>
        </w:rPr>
        <w:t> </w:t>
      </w:r>
      <w:r>
        <w:rPr>
          <w:color w:val="262526"/>
        </w:rPr>
        <w:t>clause 5.20A.1(a)(2A)</w:t>
      </w:r>
      <w:r>
        <w:rPr>
          <w:color w:val="262526"/>
          <w:spacing w:val="-1"/>
        </w:rPr>
        <w:t> </w:t>
      </w:r>
      <w:r>
        <w:rPr>
          <w:color w:val="262526"/>
        </w:rPr>
        <w:t>as follows:</w:t>
      </w:r>
    </w:p>
    <w:p>
      <w:pPr>
        <w:pStyle w:val="BodyText"/>
        <w:tabs>
          <w:tab w:pos="3707" w:val="left" w:leader="none"/>
          <w:tab w:pos="4864" w:val="left" w:leader="none"/>
          <w:tab w:pos="5982" w:val="left" w:leader="none"/>
          <w:tab w:pos="6416" w:val="left" w:leader="none"/>
          <w:tab w:pos="7381" w:val="left" w:leader="none"/>
          <w:tab w:pos="7802" w:val="left" w:leader="none"/>
        </w:tabs>
        <w:spacing w:line="249" w:lineRule="auto" w:before="182"/>
        <w:ind w:left="2401" w:right="246" w:hanging="567"/>
      </w:pPr>
      <w:r>
        <w:rPr>
          <w:color w:val="262526"/>
        </w:rPr>
        <w:t>(2A)</w:t>
      </w:r>
      <w:r>
        <w:rPr>
          <w:color w:val="262526"/>
          <w:spacing w:val="66"/>
        </w:rPr>
        <w:t> </w:t>
      </w:r>
      <w:r>
        <w:rPr>
          <w:color w:val="262526"/>
        </w:rPr>
        <w:t>reviewable</w:t>
        <w:tab/>
        <w:t>operating</w:t>
        <w:tab/>
        <w:t>incidents</w:t>
        <w:tab/>
        <w:t>as</w:t>
        <w:tab/>
        <w:t>defined</w:t>
        <w:tab/>
        <w:t>in</w:t>
        <w:tab/>
        <w:t>clause</w:t>
      </w:r>
      <w:r>
        <w:rPr>
          <w:color w:val="262526"/>
          <w:spacing w:val="-57"/>
        </w:rPr>
        <w:t> </w:t>
      </w:r>
      <w:r>
        <w:rPr>
          <w:color w:val="262526"/>
        </w:rPr>
        <w:t>4.8.15(a)(2A);</w:t>
      </w:r>
    </w:p>
    <w:p>
      <w:pPr>
        <w:pStyle w:val="BodyText"/>
        <w:spacing w:before="7"/>
        <w:rPr>
          <w:sz w:val="29"/>
        </w:rPr>
      </w:pPr>
    </w:p>
    <w:p>
      <w:pPr>
        <w:pStyle w:val="Heading1"/>
        <w:numPr>
          <w:ilvl w:val="0"/>
          <w:numId w:val="3"/>
        </w:numPr>
        <w:tabs>
          <w:tab w:pos="702" w:val="left" w:leader="none"/>
          <w:tab w:pos="2968" w:val="left" w:leader="none"/>
        </w:tabs>
        <w:spacing w:line="240" w:lineRule="auto" w:before="1" w:after="0"/>
        <w:ind w:left="701" w:right="0" w:hanging="568"/>
        <w:jc w:val="left"/>
      </w:pPr>
      <w:r>
        <w:rPr>
          <w:color w:val="262526"/>
        </w:rPr>
        <w:t>Clause</w:t>
      </w:r>
      <w:r>
        <w:rPr>
          <w:color w:val="262526"/>
          <w:spacing w:val="-18"/>
        </w:rPr>
        <w:t> </w:t>
      </w:r>
      <w:r>
        <w:rPr>
          <w:color w:val="262526"/>
        </w:rPr>
        <w:t>5.20A.1</w:t>
        <w:tab/>
      </w:r>
      <w:r>
        <w:rPr>
          <w:color w:val="262526"/>
          <w:spacing w:val="-1"/>
        </w:rPr>
        <w:t>General</w:t>
      </w:r>
      <w:r>
        <w:rPr>
          <w:color w:val="262526"/>
          <w:spacing w:val="-19"/>
        </w:rPr>
        <w:t> </w:t>
      </w:r>
      <w:r>
        <w:rPr>
          <w:color w:val="262526"/>
          <w:spacing w:val="-1"/>
        </w:rPr>
        <w:t>power</w:t>
      </w:r>
      <w:r>
        <w:rPr>
          <w:color w:val="262526"/>
          <w:spacing w:val="-18"/>
        </w:rPr>
        <w:t> </w:t>
      </w:r>
      <w:r>
        <w:rPr>
          <w:color w:val="262526"/>
        </w:rPr>
        <w:t>system</w:t>
      </w:r>
      <w:r>
        <w:rPr>
          <w:color w:val="262526"/>
          <w:spacing w:val="-19"/>
        </w:rPr>
        <w:t> </w:t>
      </w:r>
      <w:r>
        <w:rPr>
          <w:color w:val="262526"/>
        </w:rPr>
        <w:t>risk</w:t>
      </w:r>
      <w:r>
        <w:rPr>
          <w:color w:val="262526"/>
          <w:spacing w:val="-18"/>
        </w:rPr>
        <w:t> </w:t>
      </w:r>
      <w:r>
        <w:rPr>
          <w:color w:val="262526"/>
        </w:rPr>
        <w:t>review</w:t>
      </w:r>
    </w:p>
    <w:p>
      <w:pPr>
        <w:pStyle w:val="BodyText"/>
        <w:spacing w:line="249" w:lineRule="auto"/>
        <w:ind w:left="134" w:right="63"/>
      </w:pPr>
      <w:r>
        <w:rPr>
          <w:color w:val="262526"/>
          <w:spacing w:val="-3"/>
        </w:rPr>
        <w:t>In</w:t>
      </w:r>
      <w:r>
        <w:rPr>
          <w:color w:val="262526"/>
          <w:spacing w:val="-12"/>
        </w:rPr>
        <w:t> </w:t>
      </w:r>
      <w:r>
        <w:rPr>
          <w:color w:val="262526"/>
          <w:spacing w:val="-3"/>
        </w:rPr>
        <w:t>clause</w:t>
      </w:r>
      <w:r>
        <w:rPr>
          <w:color w:val="262526"/>
          <w:spacing w:val="-12"/>
        </w:rPr>
        <w:t> </w:t>
      </w:r>
      <w:r>
        <w:rPr>
          <w:color w:val="262526"/>
          <w:spacing w:val="-3"/>
        </w:rPr>
        <w:t>5.20A.1(a)(3),</w:t>
      </w:r>
      <w:r>
        <w:rPr>
          <w:color w:val="262526"/>
          <w:spacing w:val="-12"/>
        </w:rPr>
        <w:t> </w:t>
      </w:r>
      <w:r>
        <w:rPr>
          <w:color w:val="262526"/>
          <w:spacing w:val="-3"/>
        </w:rPr>
        <w:t>omit</w:t>
      </w:r>
      <w:r>
        <w:rPr>
          <w:color w:val="262526"/>
          <w:spacing w:val="-11"/>
        </w:rPr>
        <w:t> </w:t>
      </w:r>
      <w:r>
        <w:rPr>
          <w:color w:val="262526"/>
          <w:spacing w:val="-3"/>
        </w:rPr>
        <w:t>"sub-paragraphs</w:t>
      </w:r>
      <w:r>
        <w:rPr>
          <w:color w:val="262526"/>
          <w:spacing w:val="-12"/>
        </w:rPr>
        <w:t> </w:t>
      </w:r>
      <w:r>
        <w:rPr>
          <w:color w:val="262526"/>
          <w:spacing w:val="-3"/>
        </w:rPr>
        <w:t>(1)</w:t>
      </w:r>
      <w:r>
        <w:rPr>
          <w:color w:val="262526"/>
          <w:spacing w:val="-12"/>
        </w:rPr>
        <w:t> </w:t>
      </w:r>
      <w:r>
        <w:rPr>
          <w:color w:val="262526"/>
          <w:spacing w:val="-3"/>
        </w:rPr>
        <w:t>and</w:t>
      </w:r>
      <w:r>
        <w:rPr>
          <w:color w:val="262526"/>
          <w:spacing w:val="-12"/>
        </w:rPr>
        <w:t> </w:t>
      </w:r>
      <w:r>
        <w:rPr>
          <w:color w:val="262526"/>
          <w:spacing w:val="-3"/>
        </w:rPr>
        <w:t>(2)"</w:t>
      </w:r>
      <w:r>
        <w:rPr>
          <w:color w:val="262526"/>
          <w:spacing w:val="-11"/>
        </w:rPr>
        <w:t> </w:t>
      </w:r>
      <w:r>
        <w:rPr>
          <w:color w:val="262526"/>
          <w:spacing w:val="-2"/>
        </w:rPr>
        <w:t>and</w:t>
      </w:r>
      <w:r>
        <w:rPr>
          <w:color w:val="262526"/>
          <w:spacing w:val="-12"/>
        </w:rPr>
        <w:t> </w:t>
      </w:r>
      <w:r>
        <w:rPr>
          <w:color w:val="262526"/>
          <w:spacing w:val="-2"/>
        </w:rPr>
        <w:t>substitute</w:t>
      </w:r>
      <w:r>
        <w:rPr>
          <w:color w:val="262526"/>
          <w:spacing w:val="-12"/>
        </w:rPr>
        <w:t> </w:t>
      </w:r>
      <w:r>
        <w:rPr>
          <w:color w:val="262526"/>
          <w:spacing w:val="-2"/>
        </w:rPr>
        <w:t>"subparagraphs</w:t>
      </w:r>
      <w:r>
        <w:rPr>
          <w:color w:val="262526"/>
          <w:spacing w:val="-1"/>
        </w:rPr>
        <w:t> </w:t>
      </w:r>
      <w:r>
        <w:rPr>
          <w:color w:val="262526"/>
        </w:rPr>
        <w:t>(1) to (3)".</w:t>
      </w:r>
    </w:p>
    <w:p>
      <w:pPr>
        <w:pStyle w:val="BodyText"/>
        <w:spacing w:before="7"/>
        <w:rPr>
          <w:sz w:val="29"/>
        </w:rPr>
      </w:pPr>
    </w:p>
    <w:p>
      <w:pPr>
        <w:pStyle w:val="Heading1"/>
        <w:numPr>
          <w:ilvl w:val="0"/>
          <w:numId w:val="3"/>
        </w:numPr>
        <w:tabs>
          <w:tab w:pos="702" w:val="left" w:leader="none"/>
          <w:tab w:pos="2968" w:val="left" w:leader="none"/>
        </w:tabs>
        <w:spacing w:line="240" w:lineRule="auto" w:before="1" w:after="0"/>
        <w:ind w:left="701" w:right="0" w:hanging="568"/>
        <w:jc w:val="left"/>
      </w:pPr>
      <w:r>
        <w:rPr>
          <w:color w:val="262526"/>
        </w:rPr>
        <w:t>Clause</w:t>
      </w:r>
      <w:r>
        <w:rPr>
          <w:color w:val="262526"/>
          <w:spacing w:val="-18"/>
        </w:rPr>
        <w:t> </w:t>
      </w:r>
      <w:r>
        <w:rPr>
          <w:color w:val="262526"/>
        </w:rPr>
        <w:t>5.20A.1</w:t>
        <w:tab/>
      </w:r>
      <w:r>
        <w:rPr>
          <w:color w:val="262526"/>
          <w:spacing w:val="-1"/>
        </w:rPr>
        <w:t>General</w:t>
      </w:r>
      <w:r>
        <w:rPr>
          <w:color w:val="262526"/>
          <w:spacing w:val="-19"/>
        </w:rPr>
        <w:t> </w:t>
      </w:r>
      <w:r>
        <w:rPr>
          <w:color w:val="262526"/>
          <w:spacing w:val="-1"/>
        </w:rPr>
        <w:t>power</w:t>
      </w:r>
      <w:r>
        <w:rPr>
          <w:color w:val="262526"/>
          <w:spacing w:val="-18"/>
        </w:rPr>
        <w:t> </w:t>
      </w:r>
      <w:r>
        <w:rPr>
          <w:color w:val="262526"/>
        </w:rPr>
        <w:t>system</w:t>
      </w:r>
      <w:r>
        <w:rPr>
          <w:color w:val="262526"/>
          <w:spacing w:val="-19"/>
        </w:rPr>
        <w:t> </w:t>
      </w:r>
      <w:r>
        <w:rPr>
          <w:color w:val="262526"/>
        </w:rPr>
        <w:t>risk</w:t>
      </w:r>
      <w:r>
        <w:rPr>
          <w:color w:val="262526"/>
          <w:spacing w:val="-18"/>
        </w:rPr>
        <w:t> </w:t>
      </w:r>
      <w:r>
        <w:rPr>
          <w:color w:val="262526"/>
        </w:rPr>
        <w:t>review</w:t>
      </w:r>
    </w:p>
    <w:p>
      <w:pPr>
        <w:pStyle w:val="BodyText"/>
        <w:ind w:left="134"/>
      </w:pPr>
      <w:r>
        <w:rPr>
          <w:color w:val="262526"/>
        </w:rPr>
        <w:t>In</w:t>
      </w:r>
      <w:r>
        <w:rPr>
          <w:color w:val="262526"/>
          <w:spacing w:val="-12"/>
        </w:rPr>
        <w:t> </w:t>
      </w:r>
      <w:r>
        <w:rPr>
          <w:color w:val="262526"/>
        </w:rPr>
        <w:t>clause</w:t>
      </w:r>
      <w:r>
        <w:rPr>
          <w:color w:val="262526"/>
          <w:spacing w:val="-11"/>
        </w:rPr>
        <w:t> </w:t>
      </w:r>
      <w:r>
        <w:rPr>
          <w:color w:val="262526"/>
        </w:rPr>
        <w:t>5.20A.1(a)(5),</w:t>
      </w:r>
      <w:r>
        <w:rPr>
          <w:color w:val="262526"/>
          <w:spacing w:val="-11"/>
        </w:rPr>
        <w:t> </w:t>
      </w:r>
      <w:r>
        <w:rPr>
          <w:color w:val="262526"/>
        </w:rPr>
        <w:t>omit</w:t>
      </w:r>
      <w:r>
        <w:rPr>
          <w:color w:val="262526"/>
          <w:spacing w:val="-11"/>
        </w:rPr>
        <w:t> </w:t>
      </w:r>
      <w:r>
        <w:rPr>
          <w:color w:val="262526"/>
        </w:rPr>
        <w:t>"paragraph</w:t>
      </w:r>
      <w:r>
        <w:rPr>
          <w:color w:val="262526"/>
          <w:spacing w:val="-12"/>
        </w:rPr>
        <w:t> </w:t>
      </w:r>
      <w:r>
        <w:rPr>
          <w:color w:val="262526"/>
        </w:rPr>
        <w:t>(2)"</w:t>
      </w:r>
      <w:r>
        <w:rPr>
          <w:color w:val="262526"/>
          <w:spacing w:val="-11"/>
        </w:rPr>
        <w:t> </w:t>
      </w:r>
      <w:r>
        <w:rPr>
          <w:color w:val="262526"/>
        </w:rPr>
        <w:t>and</w:t>
      </w:r>
      <w:r>
        <w:rPr>
          <w:color w:val="262526"/>
          <w:spacing w:val="-11"/>
        </w:rPr>
        <w:t> </w:t>
      </w:r>
      <w:r>
        <w:rPr>
          <w:color w:val="262526"/>
        </w:rPr>
        <w:t>substitute</w:t>
      </w:r>
      <w:r>
        <w:rPr>
          <w:color w:val="262526"/>
          <w:spacing w:val="-11"/>
        </w:rPr>
        <w:t> </w:t>
      </w:r>
      <w:r>
        <w:rPr>
          <w:color w:val="262526"/>
        </w:rPr>
        <w:t>"paragraphs</w:t>
      </w:r>
      <w:r>
        <w:rPr>
          <w:color w:val="262526"/>
          <w:spacing w:val="-12"/>
        </w:rPr>
        <w:t> </w:t>
      </w:r>
      <w:r>
        <w:rPr>
          <w:color w:val="262526"/>
        </w:rPr>
        <w:t>(2)</w:t>
      </w:r>
      <w:r>
        <w:rPr>
          <w:color w:val="262526"/>
          <w:spacing w:val="-11"/>
        </w:rPr>
        <w:t> </w:t>
      </w:r>
      <w:r>
        <w:rPr>
          <w:color w:val="262526"/>
        </w:rPr>
        <w:t>and</w:t>
      </w:r>
      <w:r>
        <w:rPr>
          <w:color w:val="262526"/>
          <w:spacing w:val="-11"/>
        </w:rPr>
        <w:t> </w:t>
      </w:r>
      <w:r>
        <w:rPr>
          <w:color w:val="262526"/>
        </w:rPr>
        <w:t>(2A)".</w:t>
      </w:r>
    </w:p>
    <w:p>
      <w:pPr>
        <w:pStyle w:val="BodyText"/>
        <w:spacing w:before="6"/>
        <w:rPr>
          <w:sz w:val="30"/>
        </w:rPr>
      </w:pPr>
    </w:p>
    <w:p>
      <w:pPr>
        <w:pStyle w:val="Heading1"/>
        <w:numPr>
          <w:ilvl w:val="0"/>
          <w:numId w:val="3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</w:pPr>
      <w:r>
        <w:rPr>
          <w:color w:val="262526"/>
        </w:rPr>
        <w:t>Clause</w:t>
      </w:r>
      <w:r>
        <w:rPr>
          <w:color w:val="262526"/>
          <w:spacing w:val="-18"/>
        </w:rPr>
        <w:t> </w:t>
      </w:r>
      <w:r>
        <w:rPr>
          <w:color w:val="262526"/>
        </w:rPr>
        <w:t>5.20A.1</w:t>
        <w:tab/>
      </w:r>
      <w:r>
        <w:rPr>
          <w:color w:val="262526"/>
          <w:spacing w:val="-1"/>
        </w:rPr>
        <w:t>General</w:t>
      </w:r>
      <w:r>
        <w:rPr>
          <w:color w:val="262526"/>
          <w:spacing w:val="-19"/>
        </w:rPr>
        <w:t> </w:t>
      </w:r>
      <w:r>
        <w:rPr>
          <w:color w:val="262526"/>
          <w:spacing w:val="-1"/>
        </w:rPr>
        <w:t>power</w:t>
      </w:r>
      <w:r>
        <w:rPr>
          <w:color w:val="262526"/>
          <w:spacing w:val="-18"/>
        </w:rPr>
        <w:t> </w:t>
      </w:r>
      <w:r>
        <w:rPr>
          <w:color w:val="262526"/>
        </w:rPr>
        <w:t>system</w:t>
      </w:r>
      <w:r>
        <w:rPr>
          <w:color w:val="262526"/>
          <w:spacing w:val="-19"/>
        </w:rPr>
        <w:t> </w:t>
      </w:r>
      <w:r>
        <w:rPr>
          <w:color w:val="262526"/>
        </w:rPr>
        <w:t>risk</w:t>
      </w:r>
      <w:r>
        <w:rPr>
          <w:color w:val="262526"/>
          <w:spacing w:val="-18"/>
        </w:rPr>
        <w:t> </w:t>
      </w:r>
      <w:r>
        <w:rPr>
          <w:color w:val="262526"/>
        </w:rPr>
        <w:t>review</w:t>
      </w:r>
    </w:p>
    <w:p>
      <w:pPr>
        <w:pStyle w:val="BodyText"/>
        <w:spacing w:before="129"/>
        <w:ind w:left="134"/>
      </w:pPr>
      <w:r>
        <w:rPr>
          <w:color w:val="262526"/>
        </w:rPr>
        <w:t>In</w:t>
      </w:r>
      <w:r>
        <w:rPr>
          <w:color w:val="262526"/>
          <w:spacing w:val="-1"/>
        </w:rPr>
        <w:t> </w:t>
      </w:r>
      <w:r>
        <w:rPr>
          <w:color w:val="262526"/>
        </w:rPr>
        <w:t>clause 5.20A.1(c)(3)(iii),</w:t>
      </w:r>
      <w:r>
        <w:rPr>
          <w:color w:val="262526"/>
          <w:spacing w:val="-1"/>
        </w:rPr>
        <w:t> </w:t>
      </w:r>
      <w:r>
        <w:rPr>
          <w:color w:val="262526"/>
        </w:rPr>
        <w:t>omit "and"</w:t>
      </w:r>
      <w:r>
        <w:rPr>
          <w:color w:val="262526"/>
          <w:spacing w:val="-1"/>
        </w:rPr>
        <w:t> </w:t>
      </w:r>
      <w:r>
        <w:rPr>
          <w:color w:val="262526"/>
        </w:rPr>
        <w:t>at</w:t>
      </w:r>
      <w:r>
        <w:rPr>
          <w:color w:val="262526"/>
          <w:spacing w:val="-1"/>
        </w:rPr>
        <w:t> </w:t>
      </w:r>
      <w:r>
        <w:rPr>
          <w:color w:val="262526"/>
        </w:rPr>
        <w:t>the end of</w:t>
      </w:r>
      <w:r>
        <w:rPr>
          <w:color w:val="262526"/>
          <w:spacing w:val="-1"/>
        </w:rPr>
        <w:t> </w:t>
      </w:r>
      <w:r>
        <w:rPr>
          <w:color w:val="262526"/>
        </w:rPr>
        <w:t>the clause.</w:t>
      </w:r>
    </w:p>
    <w:p>
      <w:pPr>
        <w:pStyle w:val="BodyText"/>
        <w:spacing w:before="6"/>
        <w:rPr>
          <w:sz w:val="30"/>
        </w:rPr>
      </w:pPr>
    </w:p>
    <w:p>
      <w:pPr>
        <w:pStyle w:val="Heading1"/>
        <w:numPr>
          <w:ilvl w:val="0"/>
          <w:numId w:val="3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</w:pPr>
      <w:r>
        <w:rPr>
          <w:color w:val="262526"/>
        </w:rPr>
        <w:t>Clause</w:t>
      </w:r>
      <w:r>
        <w:rPr>
          <w:color w:val="262526"/>
          <w:spacing w:val="-18"/>
        </w:rPr>
        <w:t> </w:t>
      </w:r>
      <w:r>
        <w:rPr>
          <w:color w:val="262526"/>
        </w:rPr>
        <w:t>5.20A.1</w:t>
        <w:tab/>
      </w:r>
      <w:r>
        <w:rPr>
          <w:color w:val="262526"/>
          <w:spacing w:val="-1"/>
        </w:rPr>
        <w:t>General</w:t>
      </w:r>
      <w:r>
        <w:rPr>
          <w:color w:val="262526"/>
          <w:spacing w:val="-19"/>
        </w:rPr>
        <w:t> </w:t>
      </w:r>
      <w:r>
        <w:rPr>
          <w:color w:val="262526"/>
          <w:spacing w:val="-1"/>
        </w:rPr>
        <w:t>power</w:t>
      </w:r>
      <w:r>
        <w:rPr>
          <w:color w:val="262526"/>
          <w:spacing w:val="-18"/>
        </w:rPr>
        <w:t> </w:t>
      </w:r>
      <w:r>
        <w:rPr>
          <w:color w:val="262526"/>
        </w:rPr>
        <w:t>system</w:t>
      </w:r>
      <w:r>
        <w:rPr>
          <w:color w:val="262526"/>
          <w:spacing w:val="-19"/>
        </w:rPr>
        <w:t> </w:t>
      </w:r>
      <w:r>
        <w:rPr>
          <w:color w:val="262526"/>
        </w:rPr>
        <w:t>risk</w:t>
      </w:r>
      <w:r>
        <w:rPr>
          <w:color w:val="262526"/>
          <w:spacing w:val="-18"/>
        </w:rPr>
        <w:t> </w:t>
      </w:r>
      <w:r>
        <w:rPr>
          <w:color w:val="262526"/>
        </w:rPr>
        <w:t>review</w:t>
      </w:r>
    </w:p>
    <w:p>
      <w:pPr>
        <w:pStyle w:val="BodyText"/>
        <w:spacing w:line="249" w:lineRule="auto"/>
        <w:ind w:left="134"/>
      </w:pPr>
      <w:r>
        <w:rPr>
          <w:color w:val="262526"/>
        </w:rPr>
        <w:t>In</w:t>
      </w:r>
      <w:r>
        <w:rPr>
          <w:color w:val="262526"/>
          <w:spacing w:val="-15"/>
        </w:rPr>
        <w:t> </w:t>
      </w:r>
      <w:r>
        <w:rPr>
          <w:color w:val="262526"/>
        </w:rPr>
        <w:t>clause</w:t>
      </w:r>
      <w:r>
        <w:rPr>
          <w:color w:val="262526"/>
          <w:spacing w:val="-13"/>
        </w:rPr>
        <w:t> </w:t>
      </w:r>
      <w:r>
        <w:rPr>
          <w:color w:val="262526"/>
        </w:rPr>
        <w:t>5.20A.1(c)(4),</w:t>
      </w:r>
      <w:r>
        <w:rPr>
          <w:color w:val="262526"/>
          <w:spacing w:val="-14"/>
        </w:rPr>
        <w:t> </w:t>
      </w:r>
      <w:r>
        <w:rPr>
          <w:color w:val="262526"/>
        </w:rPr>
        <w:t>omit</w:t>
      </w:r>
      <w:r>
        <w:rPr>
          <w:color w:val="262526"/>
          <w:spacing w:val="-15"/>
        </w:rPr>
        <w:t> </w:t>
      </w:r>
      <w:r>
        <w:rPr>
          <w:color w:val="262526"/>
        </w:rPr>
        <w:t>"modify</w:t>
      </w:r>
      <w:r>
        <w:rPr>
          <w:color w:val="262526"/>
          <w:spacing w:val="-14"/>
        </w:rPr>
        <w:t> </w:t>
      </w:r>
      <w:r>
        <w:rPr>
          <w:color w:val="262526"/>
        </w:rPr>
        <w:t>the</w:t>
      </w:r>
      <w:r>
        <w:rPr>
          <w:color w:val="262526"/>
          <w:spacing w:val="-13"/>
        </w:rPr>
        <w:t> </w:t>
      </w:r>
      <w:r>
        <w:rPr>
          <w:color w:val="262526"/>
        </w:rPr>
        <w:t>scheme."</w:t>
      </w:r>
      <w:r>
        <w:rPr>
          <w:color w:val="262526"/>
          <w:spacing w:val="-14"/>
        </w:rPr>
        <w:t> </w:t>
      </w:r>
      <w:r>
        <w:rPr>
          <w:color w:val="262526"/>
        </w:rPr>
        <w:t>and</w:t>
      </w:r>
      <w:r>
        <w:rPr>
          <w:color w:val="262526"/>
          <w:spacing w:val="-14"/>
        </w:rPr>
        <w:t> </w:t>
      </w:r>
      <w:r>
        <w:rPr>
          <w:color w:val="262526"/>
        </w:rPr>
        <w:t>substitute</w:t>
      </w:r>
      <w:r>
        <w:rPr>
          <w:color w:val="262526"/>
          <w:spacing w:val="-14"/>
        </w:rPr>
        <w:t> </w:t>
      </w:r>
      <w:r>
        <w:rPr>
          <w:color w:val="262526"/>
        </w:rPr>
        <w:t>"modify</w:t>
      </w:r>
      <w:r>
        <w:rPr>
          <w:color w:val="262526"/>
          <w:spacing w:val="-14"/>
        </w:rPr>
        <w:t> </w:t>
      </w:r>
      <w:r>
        <w:rPr>
          <w:color w:val="262526"/>
        </w:rPr>
        <w:t>the</w:t>
      </w:r>
      <w:r>
        <w:rPr>
          <w:color w:val="262526"/>
          <w:spacing w:val="-13"/>
        </w:rPr>
        <w:t> </w:t>
      </w:r>
      <w:r>
        <w:rPr>
          <w:color w:val="262526"/>
        </w:rPr>
        <w:t>scheme;</w:t>
      </w:r>
      <w:r>
        <w:rPr>
          <w:color w:val="262526"/>
          <w:spacing w:val="-57"/>
        </w:rPr>
        <w:t> </w:t>
      </w:r>
      <w:r>
        <w:rPr>
          <w:color w:val="262526"/>
        </w:rPr>
        <w:t>and".</w:t>
      </w:r>
    </w:p>
    <w:p>
      <w:pPr>
        <w:pStyle w:val="BodyText"/>
        <w:spacing w:before="8"/>
        <w:rPr>
          <w:sz w:val="29"/>
        </w:rPr>
      </w:pPr>
    </w:p>
    <w:p>
      <w:pPr>
        <w:pStyle w:val="Heading1"/>
        <w:numPr>
          <w:ilvl w:val="0"/>
          <w:numId w:val="3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</w:pPr>
      <w:r>
        <w:rPr>
          <w:color w:val="262526"/>
        </w:rPr>
        <w:t>Clause</w:t>
      </w:r>
      <w:r>
        <w:rPr>
          <w:color w:val="262526"/>
          <w:spacing w:val="-18"/>
        </w:rPr>
        <w:t> </w:t>
      </w:r>
      <w:r>
        <w:rPr>
          <w:color w:val="262526"/>
        </w:rPr>
        <w:t>5.20A.1</w:t>
        <w:tab/>
      </w:r>
      <w:r>
        <w:rPr>
          <w:color w:val="262526"/>
          <w:spacing w:val="-1"/>
        </w:rPr>
        <w:t>General</w:t>
      </w:r>
      <w:r>
        <w:rPr>
          <w:color w:val="262526"/>
          <w:spacing w:val="-19"/>
        </w:rPr>
        <w:t> </w:t>
      </w:r>
      <w:r>
        <w:rPr>
          <w:color w:val="262526"/>
          <w:spacing w:val="-1"/>
        </w:rPr>
        <w:t>power</w:t>
      </w:r>
      <w:r>
        <w:rPr>
          <w:color w:val="262526"/>
          <w:spacing w:val="-18"/>
        </w:rPr>
        <w:t> </w:t>
      </w:r>
      <w:r>
        <w:rPr>
          <w:color w:val="262526"/>
        </w:rPr>
        <w:t>system</w:t>
      </w:r>
      <w:r>
        <w:rPr>
          <w:color w:val="262526"/>
          <w:spacing w:val="-19"/>
        </w:rPr>
        <w:t> </w:t>
      </w:r>
      <w:r>
        <w:rPr>
          <w:color w:val="262526"/>
        </w:rPr>
        <w:t>risk</w:t>
      </w:r>
      <w:r>
        <w:rPr>
          <w:color w:val="262526"/>
          <w:spacing w:val="-18"/>
        </w:rPr>
        <w:t> </w:t>
      </w:r>
      <w:r>
        <w:rPr>
          <w:color w:val="262526"/>
        </w:rPr>
        <w:t>review</w:t>
      </w:r>
    </w:p>
    <w:p>
      <w:pPr>
        <w:pStyle w:val="BodyText"/>
        <w:ind w:left="134"/>
      </w:pPr>
      <w:r>
        <w:rPr>
          <w:color w:val="262526"/>
        </w:rPr>
        <w:t>After</w:t>
      </w:r>
      <w:r>
        <w:rPr>
          <w:color w:val="262526"/>
          <w:spacing w:val="-2"/>
        </w:rPr>
        <w:t> </w:t>
      </w:r>
      <w:r>
        <w:rPr>
          <w:color w:val="262526"/>
        </w:rPr>
        <w:t>clause 5.20A.1(c)(4),</w:t>
      </w:r>
      <w:r>
        <w:rPr>
          <w:color w:val="262526"/>
          <w:spacing w:val="-1"/>
        </w:rPr>
        <w:t> </w:t>
      </w:r>
      <w:r>
        <w:rPr>
          <w:color w:val="262526"/>
        </w:rPr>
        <w:t>insert a new</w:t>
      </w:r>
      <w:r>
        <w:rPr>
          <w:color w:val="262526"/>
          <w:spacing w:val="-1"/>
        </w:rPr>
        <w:t> </w:t>
      </w:r>
      <w:r>
        <w:rPr>
          <w:color w:val="262526"/>
        </w:rPr>
        <w:t>clause 5.20A.1(c)(5)</w:t>
      </w:r>
      <w:r>
        <w:rPr>
          <w:color w:val="262526"/>
          <w:spacing w:val="-1"/>
        </w:rPr>
        <w:t> </w:t>
      </w:r>
      <w:r>
        <w:rPr>
          <w:color w:val="262526"/>
        </w:rPr>
        <w:t>as follows:</w:t>
      </w:r>
    </w:p>
    <w:p>
      <w:pPr>
        <w:pStyle w:val="ListParagraph"/>
        <w:numPr>
          <w:ilvl w:val="0"/>
          <w:numId w:val="9"/>
        </w:numPr>
        <w:tabs>
          <w:tab w:pos="2401" w:val="left" w:leader="none"/>
          <w:tab w:pos="2402" w:val="left" w:leader="none"/>
        </w:tabs>
        <w:spacing w:line="249" w:lineRule="auto" w:before="183" w:after="0"/>
        <w:ind w:left="2401" w:right="248" w:hanging="567"/>
        <w:jc w:val="left"/>
        <w:rPr>
          <w:sz w:val="24"/>
        </w:rPr>
      </w:pPr>
      <w:r>
        <w:rPr>
          <w:color w:val="262526"/>
          <w:sz w:val="24"/>
        </w:rPr>
        <w:t>for</w:t>
      </w:r>
      <w:r>
        <w:rPr>
          <w:color w:val="262526"/>
          <w:spacing w:val="53"/>
          <w:sz w:val="24"/>
        </w:rPr>
        <w:t> </w:t>
      </w:r>
      <w:r>
        <w:rPr>
          <w:color w:val="262526"/>
          <w:sz w:val="24"/>
        </w:rPr>
        <w:t>reviewable</w:t>
      </w:r>
      <w:r>
        <w:rPr>
          <w:color w:val="262526"/>
          <w:spacing w:val="53"/>
          <w:sz w:val="24"/>
        </w:rPr>
        <w:t> </w:t>
      </w:r>
      <w:r>
        <w:rPr>
          <w:color w:val="262526"/>
          <w:sz w:val="24"/>
        </w:rPr>
        <w:t>operating</w:t>
      </w:r>
      <w:r>
        <w:rPr>
          <w:color w:val="262526"/>
          <w:spacing w:val="54"/>
          <w:sz w:val="24"/>
        </w:rPr>
        <w:t> </w:t>
      </w:r>
      <w:r>
        <w:rPr>
          <w:color w:val="262526"/>
          <w:sz w:val="24"/>
        </w:rPr>
        <w:t>incidents</w:t>
      </w:r>
      <w:r>
        <w:rPr>
          <w:color w:val="262526"/>
          <w:spacing w:val="53"/>
          <w:sz w:val="24"/>
        </w:rPr>
        <w:t> </w:t>
      </w:r>
      <w:r>
        <w:rPr>
          <w:color w:val="262526"/>
          <w:sz w:val="24"/>
        </w:rPr>
        <w:t>referred</w:t>
      </w:r>
      <w:r>
        <w:rPr>
          <w:color w:val="262526"/>
          <w:spacing w:val="53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54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53"/>
          <w:sz w:val="24"/>
        </w:rPr>
        <w:t> </w:t>
      </w:r>
      <w:r>
        <w:rPr>
          <w:color w:val="262526"/>
          <w:sz w:val="24"/>
        </w:rPr>
        <w:t>paragraph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(a)(2A), assess:</w:t>
      </w:r>
    </w:p>
    <w:p>
      <w:pPr>
        <w:pStyle w:val="ListParagraph"/>
        <w:numPr>
          <w:ilvl w:val="1"/>
          <w:numId w:val="9"/>
        </w:numPr>
        <w:tabs>
          <w:tab w:pos="2968" w:val="left" w:leader="none"/>
          <w:tab w:pos="2969" w:val="left" w:leader="none"/>
        </w:tabs>
        <w:spacing w:line="240" w:lineRule="auto" w:before="172" w:after="0"/>
        <w:ind w:left="2968" w:right="0" w:hanging="568"/>
        <w:jc w:val="left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likelihood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 similar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incident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reoccurring;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and</w:t>
      </w:r>
    </w:p>
    <w:p>
      <w:pPr>
        <w:pStyle w:val="ListParagraph"/>
        <w:numPr>
          <w:ilvl w:val="1"/>
          <w:numId w:val="9"/>
        </w:numPr>
        <w:tabs>
          <w:tab w:pos="2969" w:val="left" w:leader="none"/>
        </w:tabs>
        <w:spacing w:line="249" w:lineRule="auto" w:before="182" w:after="0"/>
        <w:ind w:left="2968" w:right="248" w:hanging="567"/>
        <w:jc w:val="both"/>
        <w:rPr>
          <w:sz w:val="24"/>
        </w:rPr>
      </w:pPr>
      <w:r>
        <w:rPr>
          <w:color w:val="262526"/>
          <w:spacing w:val="-2"/>
          <w:sz w:val="24"/>
        </w:rPr>
        <w:t>where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relevant,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the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need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to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include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options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for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responding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to similar incidents in the information published under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clause 4.3.1(j2).</w:t>
      </w:r>
    </w:p>
    <w:p>
      <w:pPr>
        <w:spacing w:after="0" w:line="249" w:lineRule="auto"/>
        <w:jc w:val="both"/>
        <w:rPr>
          <w:sz w:val="24"/>
        </w:rPr>
        <w:sectPr>
          <w:pgSz w:w="11910" w:h="16840"/>
          <w:pgMar w:header="547" w:footer="697" w:top="1280" w:bottom="880" w:left="1680" w:right="1560"/>
        </w:sectPr>
      </w:pPr>
    </w:p>
    <w:p>
      <w:pPr>
        <w:pStyle w:val="Heading1"/>
        <w:numPr>
          <w:ilvl w:val="0"/>
          <w:numId w:val="3"/>
        </w:numPr>
        <w:tabs>
          <w:tab w:pos="702" w:val="left" w:leader="none"/>
          <w:tab w:pos="2968" w:val="left" w:leader="none"/>
        </w:tabs>
        <w:spacing w:line="240" w:lineRule="auto" w:before="123" w:after="0"/>
        <w:ind w:left="701" w:right="0" w:hanging="568"/>
        <w:jc w:val="left"/>
      </w:pPr>
      <w:r>
        <w:rPr>
          <w:color w:val="262526"/>
        </w:rPr>
        <w:t>Clause</w:t>
      </w:r>
      <w:r>
        <w:rPr>
          <w:color w:val="262526"/>
          <w:spacing w:val="-15"/>
        </w:rPr>
        <w:t> </w:t>
      </w:r>
      <w:r>
        <w:rPr>
          <w:color w:val="262526"/>
        </w:rPr>
        <w:t>8.8.1</w:t>
        <w:tab/>
      </w:r>
      <w:r>
        <w:rPr>
          <w:color w:val="262526"/>
          <w:spacing w:val="-1"/>
        </w:rPr>
        <w:t>Purpose</w:t>
      </w:r>
      <w:r>
        <w:rPr>
          <w:color w:val="262526"/>
          <w:spacing w:val="-16"/>
        </w:rPr>
        <w:t> </w:t>
      </w:r>
      <w:r>
        <w:rPr>
          <w:color w:val="262526"/>
          <w:spacing w:val="-1"/>
        </w:rPr>
        <w:t>of</w:t>
      </w:r>
      <w:r>
        <w:rPr>
          <w:color w:val="262526"/>
          <w:spacing w:val="-16"/>
        </w:rPr>
        <w:t> </w:t>
      </w:r>
      <w:r>
        <w:rPr>
          <w:color w:val="262526"/>
          <w:spacing w:val="-1"/>
        </w:rPr>
        <w:t>Reliability</w:t>
      </w:r>
      <w:r>
        <w:rPr>
          <w:color w:val="262526"/>
          <w:spacing w:val="-16"/>
        </w:rPr>
        <w:t> </w:t>
      </w:r>
      <w:r>
        <w:rPr>
          <w:color w:val="262526"/>
        </w:rPr>
        <w:t>Panel</w:t>
      </w:r>
    </w:p>
    <w:p>
      <w:pPr>
        <w:pStyle w:val="BodyText"/>
        <w:ind w:left="134"/>
      </w:pPr>
      <w:r>
        <w:rPr>
          <w:color w:val="262526"/>
        </w:rPr>
        <w:t>In</w:t>
      </w:r>
      <w:r>
        <w:rPr>
          <w:color w:val="262526"/>
          <w:spacing w:val="-1"/>
        </w:rPr>
        <w:t> </w:t>
      </w:r>
      <w:r>
        <w:rPr>
          <w:color w:val="262526"/>
        </w:rPr>
        <w:t>clause</w:t>
      </w:r>
      <w:r>
        <w:rPr>
          <w:color w:val="262526"/>
          <w:spacing w:val="-1"/>
        </w:rPr>
        <w:t> </w:t>
      </w:r>
      <w:r>
        <w:rPr>
          <w:color w:val="262526"/>
        </w:rPr>
        <w:t>8.8.1(a)(2a),</w:t>
      </w:r>
      <w:r>
        <w:rPr>
          <w:color w:val="262526"/>
          <w:spacing w:val="-1"/>
        </w:rPr>
        <w:t> </w:t>
      </w:r>
      <w:r>
        <w:rPr>
          <w:color w:val="262526"/>
        </w:rPr>
        <w:t>after</w:t>
      </w:r>
      <w:r>
        <w:rPr>
          <w:color w:val="262526"/>
          <w:spacing w:val="-1"/>
        </w:rPr>
        <w:t> </w:t>
      </w:r>
      <w:r>
        <w:rPr>
          <w:color w:val="262526"/>
        </w:rPr>
        <w:t>"clause</w:t>
      </w:r>
      <w:r>
        <w:rPr>
          <w:color w:val="262526"/>
          <w:spacing w:val="-2"/>
        </w:rPr>
        <w:t> </w:t>
      </w:r>
      <w:r>
        <w:rPr>
          <w:color w:val="262526"/>
        </w:rPr>
        <w:t>4.2.6(b)"</w:t>
      </w:r>
      <w:r>
        <w:rPr>
          <w:color w:val="262526"/>
          <w:spacing w:val="-1"/>
        </w:rPr>
        <w:t> </w:t>
      </w:r>
      <w:r>
        <w:rPr>
          <w:color w:val="262526"/>
        </w:rPr>
        <w:t>insert</w:t>
      </w:r>
      <w:r>
        <w:rPr>
          <w:color w:val="262526"/>
          <w:spacing w:val="-1"/>
        </w:rPr>
        <w:t> </w:t>
      </w:r>
      <w:r>
        <w:rPr>
          <w:color w:val="262526"/>
        </w:rPr>
        <w:t>"and</w:t>
      </w:r>
      <w:r>
        <w:rPr>
          <w:color w:val="262526"/>
          <w:spacing w:val="-1"/>
        </w:rPr>
        <w:t> </w:t>
      </w:r>
      <w:r>
        <w:rPr>
          <w:color w:val="262526"/>
        </w:rPr>
        <w:t>clause</w:t>
      </w:r>
      <w:r>
        <w:rPr>
          <w:color w:val="262526"/>
          <w:spacing w:val="-1"/>
        </w:rPr>
        <w:t> </w:t>
      </w:r>
      <w:r>
        <w:rPr>
          <w:color w:val="262526"/>
        </w:rPr>
        <w:t>4.3.1(j1)".</w:t>
      </w:r>
    </w:p>
    <w:p>
      <w:pPr>
        <w:pStyle w:val="BodyText"/>
        <w:spacing w:before="6"/>
        <w:rPr>
          <w:sz w:val="30"/>
        </w:rPr>
      </w:pPr>
    </w:p>
    <w:p>
      <w:pPr>
        <w:pStyle w:val="Heading1"/>
        <w:numPr>
          <w:ilvl w:val="0"/>
          <w:numId w:val="3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</w:pPr>
      <w:r>
        <w:rPr>
          <w:color w:val="262526"/>
        </w:rPr>
        <w:t>Chapter</w:t>
      </w:r>
      <w:r>
        <w:rPr>
          <w:color w:val="262526"/>
          <w:spacing w:val="-13"/>
        </w:rPr>
        <w:t> </w:t>
      </w:r>
      <w:r>
        <w:rPr>
          <w:color w:val="262526"/>
        </w:rPr>
        <w:t>10</w:t>
        <w:tab/>
        <w:t>Glossary</w:t>
      </w:r>
    </w:p>
    <w:p>
      <w:pPr>
        <w:pStyle w:val="BodyText"/>
        <w:spacing w:before="129"/>
        <w:ind w:left="134"/>
      </w:pPr>
      <w:r>
        <w:rPr>
          <w:color w:val="262526"/>
        </w:rPr>
        <w:t>In</w:t>
      </w:r>
      <w:r>
        <w:rPr>
          <w:color w:val="262526"/>
          <w:spacing w:val="-1"/>
        </w:rPr>
        <w:t> </w:t>
      </w:r>
      <w:r>
        <w:rPr>
          <w:color w:val="262526"/>
        </w:rPr>
        <w:t>the definition of "</w:t>
      </w:r>
      <w:r>
        <w:rPr>
          <w:b/>
          <w:i/>
          <w:color w:val="262526"/>
        </w:rPr>
        <w:t>plant</w:t>
      </w:r>
      <w:r>
        <w:rPr>
          <w:color w:val="262526"/>
        </w:rPr>
        <w:t>",</w:t>
      </w:r>
      <w:r>
        <w:rPr>
          <w:color w:val="262526"/>
          <w:spacing w:val="-1"/>
        </w:rPr>
        <w:t> </w:t>
      </w:r>
      <w:r>
        <w:rPr>
          <w:color w:val="262526"/>
        </w:rPr>
        <w:t>after paragraph (f),</w:t>
      </w:r>
      <w:r>
        <w:rPr>
          <w:color w:val="262526"/>
          <w:spacing w:val="-1"/>
        </w:rPr>
        <w:t> </w:t>
      </w:r>
      <w:r>
        <w:rPr>
          <w:color w:val="262526"/>
        </w:rPr>
        <w:t>insert a new paragraph (g) as follows:</w:t>
      </w:r>
    </w:p>
    <w:p>
      <w:pPr>
        <w:tabs>
          <w:tab w:pos="1834" w:val="left" w:leader="none"/>
        </w:tabs>
        <w:spacing w:line="249" w:lineRule="auto" w:before="182"/>
        <w:ind w:left="1834" w:right="247" w:hanging="567"/>
        <w:jc w:val="left"/>
        <w:rPr>
          <w:sz w:val="24"/>
        </w:rPr>
      </w:pPr>
      <w:r>
        <w:rPr>
          <w:color w:val="262526"/>
          <w:sz w:val="24"/>
        </w:rPr>
        <w:t>(g)</w:t>
        <w:tab/>
        <w:t>In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relation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5"/>
          <w:sz w:val="24"/>
        </w:rPr>
        <w:t> </w:t>
      </w:r>
      <w:r>
        <w:rPr>
          <w:i/>
          <w:color w:val="262526"/>
          <w:sz w:val="24"/>
        </w:rPr>
        <w:t>power</w:t>
      </w:r>
      <w:r>
        <w:rPr>
          <w:i/>
          <w:color w:val="262526"/>
          <w:spacing w:val="15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color w:val="262526"/>
          <w:sz w:val="24"/>
        </w:rPr>
        <w:t>,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includes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all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equipment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involved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generation</w:t>
      </w:r>
      <w:r>
        <w:rPr>
          <w:color w:val="262526"/>
          <w:sz w:val="24"/>
        </w:rPr>
        <w:t>,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transmission</w:t>
      </w:r>
      <w:r>
        <w:rPr>
          <w:i/>
          <w:color w:val="262526"/>
          <w:spacing w:val="-2"/>
          <w:sz w:val="24"/>
        </w:rPr>
        <w:t>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distribution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electrical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energy</w:t>
      </w:r>
      <w:r>
        <w:rPr>
          <w:color w:val="262526"/>
          <w:sz w:val="24"/>
        </w:rPr>
        <w:t>.</w:t>
      </w:r>
    </w:p>
    <w:p>
      <w:pPr>
        <w:pStyle w:val="BodyText"/>
        <w:spacing w:before="7"/>
        <w:rPr>
          <w:sz w:val="29"/>
        </w:rPr>
      </w:pPr>
    </w:p>
    <w:p>
      <w:pPr>
        <w:pStyle w:val="Heading1"/>
        <w:numPr>
          <w:ilvl w:val="0"/>
          <w:numId w:val="3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</w:pPr>
      <w:r>
        <w:rPr>
          <w:color w:val="262526"/>
        </w:rPr>
        <w:t>Chapter</w:t>
      </w:r>
      <w:r>
        <w:rPr>
          <w:color w:val="262526"/>
          <w:spacing w:val="-13"/>
        </w:rPr>
        <w:t> </w:t>
      </w:r>
      <w:r>
        <w:rPr>
          <w:color w:val="262526"/>
        </w:rPr>
        <w:t>10</w:t>
        <w:tab/>
        <w:t>Glossary</w:t>
      </w:r>
    </w:p>
    <w:p>
      <w:pPr>
        <w:pStyle w:val="BodyText"/>
        <w:spacing w:before="129"/>
        <w:ind w:left="134"/>
      </w:pPr>
      <w:r>
        <w:rPr>
          <w:color w:val="262526"/>
        </w:rPr>
        <w:t>In chapter 10, insert the following new definition in alphabetical order:</w:t>
      </w:r>
    </w:p>
    <w:p>
      <w:pPr>
        <w:pStyle w:val="BodyText"/>
        <w:spacing w:before="0"/>
        <w:rPr>
          <w:sz w:val="32"/>
        </w:rPr>
      </w:pPr>
    </w:p>
    <w:p>
      <w:pPr>
        <w:pStyle w:val="BodyText"/>
        <w:spacing w:before="2"/>
        <w:rPr>
          <w:sz w:val="28"/>
        </w:rPr>
      </w:pPr>
    </w:p>
    <w:p>
      <w:pPr>
        <w:spacing w:before="0"/>
        <w:ind w:left="134" w:right="0" w:firstLine="0"/>
        <w:jc w:val="left"/>
        <w:rPr>
          <w:b/>
          <w:i/>
          <w:sz w:val="24"/>
        </w:rPr>
      </w:pPr>
      <w:r>
        <w:rPr>
          <w:b/>
          <w:i/>
          <w:color w:val="262526"/>
          <w:sz w:val="24"/>
        </w:rPr>
        <w:t>reclassification</w:t>
      </w:r>
      <w:r>
        <w:rPr>
          <w:b/>
          <w:i/>
          <w:color w:val="262526"/>
          <w:spacing w:val="-8"/>
          <w:sz w:val="24"/>
        </w:rPr>
        <w:t> </w:t>
      </w:r>
      <w:r>
        <w:rPr>
          <w:b/>
          <w:i/>
          <w:color w:val="262526"/>
          <w:sz w:val="24"/>
        </w:rPr>
        <w:t>criteria</w:t>
      </w:r>
    </w:p>
    <w:p>
      <w:pPr>
        <w:pStyle w:val="BodyText"/>
        <w:spacing w:before="126"/>
        <w:ind w:left="1268"/>
      </w:pPr>
      <w:r>
        <w:rPr>
          <w:color w:val="262526"/>
        </w:rPr>
        <w:t>Has</w:t>
      </w:r>
      <w:r>
        <w:rPr>
          <w:color w:val="262526"/>
          <w:spacing w:val="-2"/>
        </w:rPr>
        <w:t> </w:t>
      </w:r>
      <w:r>
        <w:rPr>
          <w:color w:val="262526"/>
        </w:rPr>
        <w:t>the meaning given to</w:t>
      </w:r>
      <w:r>
        <w:rPr>
          <w:color w:val="262526"/>
          <w:spacing w:val="-1"/>
        </w:rPr>
        <w:t> </w:t>
      </w:r>
      <w:r>
        <w:rPr>
          <w:color w:val="262526"/>
        </w:rPr>
        <w:t>it in clause 4.2.3B(a).</w:t>
      </w:r>
    </w:p>
    <w:p>
      <w:pPr>
        <w:spacing w:after="0"/>
        <w:sectPr>
          <w:pgSz w:w="11910" w:h="16840"/>
          <w:pgMar w:header="547" w:footer="697" w:top="1280" w:bottom="880" w:left="1680" w:right="1560"/>
        </w:sectPr>
      </w:pPr>
    </w:p>
    <w:p>
      <w:pPr>
        <w:pStyle w:val="Heading1"/>
        <w:spacing w:before="123"/>
        <w:ind w:left="134" w:firstLine="0"/>
      </w:pPr>
      <w:bookmarkStart w:name="_bookmark3" w:id="4"/>
      <w:bookmarkEnd w:id="4"/>
      <w:r>
        <w:rPr>
          <w:b w:val="0"/>
        </w:rPr>
      </w:r>
      <w:r>
        <w:rPr>
          <w:color w:val="262526"/>
          <w:w w:val="95"/>
        </w:rPr>
        <w:t>Schedule</w:t>
      </w:r>
      <w:r>
        <w:rPr>
          <w:color w:val="262526"/>
          <w:spacing w:val="43"/>
          <w:w w:val="95"/>
        </w:rPr>
        <w:t> </w:t>
      </w:r>
      <w:r>
        <w:rPr>
          <w:color w:val="262526"/>
          <w:w w:val="95"/>
        </w:rPr>
        <w:t>2</w:t>
      </w:r>
    </w:p>
    <w:p>
      <w:pPr>
        <w:spacing w:line="249" w:lineRule="auto" w:before="123"/>
        <w:ind w:left="134" w:right="0" w:firstLine="0"/>
        <w:jc w:val="left"/>
        <w:rPr>
          <w:rFonts w:ascii="Arial"/>
          <w:b/>
          <w:sz w:val="28"/>
        </w:rPr>
      </w:pPr>
      <w:r>
        <w:rPr/>
        <w:br w:type="column"/>
      </w:r>
      <w:r>
        <w:rPr>
          <w:rFonts w:ascii="Arial"/>
          <w:b/>
          <w:color w:val="262526"/>
          <w:w w:val="95"/>
          <w:sz w:val="28"/>
        </w:rPr>
        <w:t>Savings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and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Transitional</w:t>
      </w:r>
      <w:r>
        <w:rPr>
          <w:rFonts w:ascii="Arial"/>
          <w:b/>
          <w:color w:val="262526"/>
          <w:spacing w:val="13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Amendment</w:t>
      </w:r>
      <w:r>
        <w:rPr>
          <w:rFonts w:ascii="Arial"/>
          <w:b/>
          <w:color w:val="262526"/>
          <w:spacing w:val="2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to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the</w:t>
      </w:r>
      <w:r>
        <w:rPr>
          <w:rFonts w:ascii="Arial"/>
          <w:b/>
          <w:color w:val="262526"/>
          <w:spacing w:val="-71"/>
          <w:w w:val="95"/>
          <w:sz w:val="28"/>
        </w:rPr>
        <w:t> </w:t>
      </w:r>
      <w:r>
        <w:rPr>
          <w:rFonts w:ascii="Arial"/>
          <w:b/>
          <w:color w:val="262526"/>
          <w:sz w:val="28"/>
        </w:rPr>
        <w:t>National</w:t>
      </w:r>
      <w:r>
        <w:rPr>
          <w:rFonts w:ascii="Arial"/>
          <w:b/>
          <w:color w:val="262526"/>
          <w:spacing w:val="-5"/>
          <w:sz w:val="28"/>
        </w:rPr>
        <w:t> </w:t>
      </w:r>
      <w:r>
        <w:rPr>
          <w:rFonts w:ascii="Arial"/>
          <w:b/>
          <w:color w:val="262526"/>
          <w:sz w:val="28"/>
        </w:rPr>
        <w:t>Electricity</w:t>
      </w:r>
      <w:r>
        <w:rPr>
          <w:rFonts w:ascii="Arial"/>
          <w:b/>
          <w:color w:val="262526"/>
          <w:spacing w:val="-4"/>
          <w:sz w:val="28"/>
        </w:rPr>
        <w:t> </w:t>
      </w:r>
      <w:r>
        <w:rPr>
          <w:rFonts w:ascii="Arial"/>
          <w:b/>
          <w:color w:val="262526"/>
          <w:sz w:val="28"/>
        </w:rPr>
        <w:t>Rules</w:t>
      </w:r>
    </w:p>
    <w:p>
      <w:pPr>
        <w:spacing w:after="0" w:line="249" w:lineRule="auto"/>
        <w:jc w:val="left"/>
        <w:rPr>
          <w:rFonts w:ascii="Arial"/>
          <w:sz w:val="28"/>
        </w:rPr>
        <w:sectPr>
          <w:pgSz w:w="11910" w:h="16840"/>
          <w:pgMar w:header="547" w:footer="697" w:top="1280" w:bottom="880" w:left="1680" w:right="1560"/>
          <w:cols w:num="2" w:equalWidth="0">
            <w:col w:w="1624" w:space="531"/>
            <w:col w:w="6515"/>
          </w:cols>
        </w:sectPr>
      </w:pPr>
    </w:p>
    <w:p>
      <w:pPr>
        <w:pStyle w:val="BodyText"/>
        <w:spacing w:before="116"/>
        <w:ind w:right="252"/>
        <w:jc w:val="right"/>
      </w:pPr>
      <w:hyperlink w:history="true" w:anchor="_bookmark0">
        <w:r>
          <w:rPr>
            <w:color w:val="262526"/>
          </w:rPr>
          <w:t>(Clause 4)</w:t>
        </w:r>
      </w:hyperlink>
    </w:p>
    <w:p>
      <w:pPr>
        <w:pStyle w:val="BodyText"/>
        <w:spacing w:before="6"/>
        <w:rPr>
          <w:sz w:val="30"/>
        </w:rPr>
      </w:pPr>
    </w:p>
    <w:p>
      <w:pPr>
        <w:pStyle w:val="Heading1"/>
        <w:numPr>
          <w:ilvl w:val="0"/>
          <w:numId w:val="10"/>
        </w:numPr>
        <w:tabs>
          <w:tab w:pos="701" w:val="left" w:leader="none"/>
          <w:tab w:pos="702" w:val="left" w:leader="none"/>
        </w:tabs>
        <w:spacing w:line="240" w:lineRule="auto" w:before="1" w:after="0"/>
        <w:ind w:left="701" w:right="0" w:hanging="568"/>
        <w:jc w:val="left"/>
      </w:pPr>
      <w:r>
        <w:rPr>
          <w:color w:val="262526"/>
          <w:w w:val="95"/>
        </w:rPr>
        <w:t>New</w:t>
      </w:r>
      <w:r>
        <w:rPr>
          <w:color w:val="262526"/>
          <w:spacing w:val="33"/>
          <w:w w:val="95"/>
        </w:rPr>
        <w:t> </w:t>
      </w:r>
      <w:r>
        <w:rPr>
          <w:color w:val="262526"/>
          <w:w w:val="95"/>
        </w:rPr>
        <w:t>Part</w:t>
      </w:r>
      <w:r>
        <w:rPr>
          <w:color w:val="262526"/>
          <w:spacing w:val="34"/>
          <w:w w:val="95"/>
        </w:rPr>
        <w:t> </w:t>
      </w:r>
      <w:r>
        <w:rPr>
          <w:color w:val="262526"/>
          <w:w w:val="95"/>
        </w:rPr>
        <w:t>ZZZZ[x]Enhancing</w:t>
      </w:r>
      <w:r>
        <w:rPr>
          <w:color w:val="262526"/>
          <w:spacing w:val="34"/>
          <w:w w:val="95"/>
        </w:rPr>
        <w:t> </w:t>
      </w:r>
      <w:r>
        <w:rPr>
          <w:color w:val="262526"/>
          <w:w w:val="95"/>
        </w:rPr>
        <w:t>operational</w:t>
      </w:r>
      <w:r>
        <w:rPr>
          <w:color w:val="262526"/>
          <w:spacing w:val="34"/>
          <w:w w:val="95"/>
        </w:rPr>
        <w:t> </w:t>
      </w:r>
      <w:r>
        <w:rPr>
          <w:color w:val="262526"/>
          <w:w w:val="95"/>
        </w:rPr>
        <w:t>resilience</w:t>
      </w:r>
      <w:r>
        <w:rPr>
          <w:color w:val="262526"/>
          <w:spacing w:val="34"/>
          <w:w w:val="95"/>
        </w:rPr>
        <w:t> </w:t>
      </w:r>
      <w:r>
        <w:rPr>
          <w:color w:val="262526"/>
          <w:w w:val="95"/>
        </w:rPr>
        <w:t>in</w:t>
      </w:r>
    </w:p>
    <w:p>
      <w:pPr>
        <w:spacing w:before="14"/>
        <w:ind w:left="2966" w:right="0" w:firstLine="0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1"/>
          <w:sz w:val="28"/>
        </w:rPr>
        <w:t>relation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to</w:t>
      </w:r>
      <w:r>
        <w:rPr>
          <w:rFonts w:ascii="Arial"/>
          <w:b/>
          <w:color w:val="262526"/>
          <w:spacing w:val="-16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indistinct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events</w:t>
      </w:r>
    </w:p>
    <w:p>
      <w:pPr>
        <w:pStyle w:val="BodyText"/>
        <w:spacing w:before="241"/>
        <w:ind w:left="134"/>
      </w:pPr>
      <w:r>
        <w:rPr>
          <w:color w:val="262526"/>
        </w:rPr>
        <w:t>In</w:t>
      </w:r>
      <w:r>
        <w:rPr>
          <w:color w:val="262526"/>
          <w:spacing w:val="-2"/>
        </w:rPr>
        <w:t> </w:t>
      </w:r>
      <w:r>
        <w:rPr>
          <w:color w:val="262526"/>
        </w:rPr>
        <w:t>Chapter</w:t>
      </w:r>
      <w:r>
        <w:rPr>
          <w:color w:val="262526"/>
          <w:spacing w:val="-2"/>
        </w:rPr>
        <w:t> </w:t>
      </w:r>
      <w:r>
        <w:rPr>
          <w:color w:val="262526"/>
        </w:rPr>
        <w:t>11,</w:t>
      </w:r>
      <w:r>
        <w:rPr>
          <w:color w:val="262526"/>
          <w:spacing w:val="-1"/>
        </w:rPr>
        <w:t> </w:t>
      </w:r>
      <w:r>
        <w:rPr>
          <w:color w:val="262526"/>
        </w:rPr>
        <w:t>after</w:t>
      </w:r>
      <w:r>
        <w:rPr>
          <w:color w:val="262526"/>
          <w:spacing w:val="-2"/>
        </w:rPr>
        <w:t> </w:t>
      </w:r>
      <w:r>
        <w:rPr>
          <w:color w:val="262526"/>
        </w:rPr>
        <w:t>Part</w:t>
      </w:r>
      <w:r>
        <w:rPr>
          <w:color w:val="262526"/>
          <w:spacing w:val="-3"/>
        </w:rPr>
        <w:t> </w:t>
      </w:r>
      <w:r>
        <w:rPr>
          <w:color w:val="262526"/>
        </w:rPr>
        <w:t>ZZZZ[x],</w:t>
      </w:r>
      <w:r>
        <w:rPr>
          <w:color w:val="262526"/>
          <w:spacing w:val="-1"/>
        </w:rPr>
        <w:t> </w:t>
      </w:r>
      <w:r>
        <w:rPr>
          <w:color w:val="262526"/>
        </w:rPr>
        <w:t>insert</w:t>
      </w:r>
      <w:r>
        <w:rPr>
          <w:color w:val="262526"/>
          <w:spacing w:val="-2"/>
        </w:rPr>
        <w:t> </w:t>
      </w:r>
      <w:r>
        <w:rPr>
          <w:color w:val="262526"/>
        </w:rPr>
        <w:t>a</w:t>
      </w:r>
      <w:r>
        <w:rPr>
          <w:color w:val="262526"/>
          <w:spacing w:val="-2"/>
        </w:rPr>
        <w:t> </w:t>
      </w:r>
      <w:r>
        <w:rPr>
          <w:color w:val="262526"/>
        </w:rPr>
        <w:t>new</w:t>
      </w:r>
      <w:r>
        <w:rPr>
          <w:color w:val="262526"/>
          <w:spacing w:val="-1"/>
        </w:rPr>
        <w:t> </w:t>
      </w:r>
      <w:r>
        <w:rPr>
          <w:color w:val="262526"/>
        </w:rPr>
        <w:t>Part:</w:t>
      </w:r>
    </w:p>
    <w:p>
      <w:pPr>
        <w:pStyle w:val="BodyText"/>
        <w:spacing w:before="8"/>
        <w:rPr>
          <w:sz w:val="23"/>
        </w:rPr>
      </w:pPr>
      <w:r>
        <w:rPr/>
        <w:pict>
          <v:group style="position:absolute;margin-left:90.708pt;margin-top:14.862484pt;width:420.7pt;height:38.950pt;mso-position-horizontal-relative:page;mso-position-vertical-relative:paragraph;z-index:-15728128;mso-wrap-distance-left:0;mso-wrap-distance-right:0" id="docshapegroup9" coordorigin="1814,297" coordsize="8414,779">
            <v:rect style="position:absolute;left:1814;top:297;width:8260;height:779" id="docshape10" filled="true" fillcolor="#e9e9e9" stroked="false">
              <v:fill type="solid"/>
            </v:rect>
            <v:shape style="position:absolute;left:1814;top:297;width:8414;height:779" type="#_x0000_t202" id="docshape11" filled="false" stroked="false">
              <v:textbox inset="0,0,0,0">
                <w:txbxContent>
                  <w:p>
                    <w:pPr>
                      <w:tabs>
                        <w:tab w:pos="2267" w:val="left" w:leader="none"/>
                      </w:tabs>
                      <w:spacing w:line="249" w:lineRule="auto" w:before="61"/>
                      <w:ind w:left="1984" w:right="0" w:hanging="1928"/>
                      <w:jc w:val="left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262526"/>
                        <w:sz w:val="28"/>
                      </w:rPr>
                      <w:t>Part ZZZZ[x]</w:t>
                      <w:tab/>
                      <w:tab/>
                      <w:t>Enhancing</w:t>
                    </w:r>
                    <w:r>
                      <w:rPr>
                        <w:rFonts w:ascii="Arial"/>
                        <w:b/>
                        <w:color w:val="262526"/>
                        <w:spacing w:val="-4"/>
                        <w:sz w:val="28"/>
                      </w:rPr>
                      <w:t> </w:t>
                    </w:r>
                    <w:r>
                      <w:rPr>
                        <w:rFonts w:ascii="Arial"/>
                        <w:b/>
                        <w:color w:val="262526"/>
                        <w:sz w:val="28"/>
                      </w:rPr>
                      <w:t>operational</w:t>
                    </w:r>
                    <w:r>
                      <w:rPr>
                        <w:rFonts w:ascii="Arial"/>
                        <w:b/>
                        <w:color w:val="262526"/>
                        <w:spacing w:val="-3"/>
                        <w:sz w:val="28"/>
                      </w:rPr>
                      <w:t> </w:t>
                    </w:r>
                    <w:r>
                      <w:rPr>
                        <w:rFonts w:ascii="Arial"/>
                        <w:b/>
                        <w:color w:val="262526"/>
                        <w:sz w:val="28"/>
                      </w:rPr>
                      <w:t>resilience</w:t>
                    </w:r>
                    <w:r>
                      <w:rPr>
                        <w:rFonts w:ascii="Arial"/>
                        <w:b/>
                        <w:color w:val="262526"/>
                        <w:spacing w:val="-4"/>
                        <w:sz w:val="28"/>
                      </w:rPr>
                      <w:t> </w:t>
                    </w:r>
                    <w:r>
                      <w:rPr>
                        <w:rFonts w:ascii="Arial"/>
                        <w:b/>
                        <w:color w:val="262526"/>
                        <w:sz w:val="28"/>
                      </w:rPr>
                      <w:t>in</w:t>
                    </w:r>
                    <w:r>
                      <w:rPr>
                        <w:rFonts w:ascii="Arial"/>
                        <w:b/>
                        <w:color w:val="262526"/>
                        <w:spacing w:val="-3"/>
                        <w:sz w:val="28"/>
                      </w:rPr>
                      <w:t> </w:t>
                    </w:r>
                    <w:r>
                      <w:rPr>
                        <w:rFonts w:ascii="Arial"/>
                        <w:b/>
                        <w:color w:val="262526"/>
                        <w:sz w:val="28"/>
                      </w:rPr>
                      <w:t>relation</w:t>
                    </w:r>
                    <w:r>
                      <w:rPr>
                        <w:rFonts w:ascii="Arial"/>
                        <w:b/>
                        <w:color w:val="262526"/>
                        <w:spacing w:val="-4"/>
                        <w:sz w:val="28"/>
                      </w:rPr>
                      <w:t> </w:t>
                    </w:r>
                    <w:r>
                      <w:rPr>
                        <w:rFonts w:ascii="Arial"/>
                        <w:b/>
                        <w:color w:val="262526"/>
                        <w:sz w:val="28"/>
                      </w:rPr>
                      <w:t>to</w:t>
                    </w:r>
                    <w:r>
                      <w:rPr>
                        <w:rFonts w:ascii="Arial"/>
                        <w:b/>
                        <w:color w:val="262526"/>
                        <w:spacing w:val="-75"/>
                        <w:sz w:val="28"/>
                      </w:rPr>
                      <w:t> </w:t>
                    </w:r>
                    <w:r>
                      <w:rPr>
                        <w:rFonts w:ascii="Arial"/>
                        <w:b/>
                        <w:color w:val="262526"/>
                        <w:sz w:val="28"/>
                      </w:rPr>
                      <w:t>indistinct</w:t>
                    </w:r>
                    <w:r>
                      <w:rPr>
                        <w:rFonts w:ascii="Arial"/>
                        <w:b/>
                        <w:color w:val="262526"/>
                        <w:spacing w:val="-1"/>
                        <w:sz w:val="28"/>
                      </w:rPr>
                      <w:t> </w:t>
                    </w:r>
                    <w:r>
                      <w:rPr>
                        <w:rFonts w:ascii="Arial"/>
                        <w:b/>
                        <w:color w:val="262526"/>
                        <w:sz w:val="28"/>
                      </w:rPr>
                      <w:t>events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line="249" w:lineRule="auto" w:before="280"/>
        <w:ind w:left="1268" w:right="343" w:hanging="1134"/>
        <w:jc w:val="left"/>
        <w:rPr>
          <w:rFonts w:ascii="Arial"/>
          <w:b/>
          <w:sz w:val="26"/>
        </w:rPr>
      </w:pPr>
      <w:r>
        <w:rPr>
          <w:rFonts w:ascii="Arial"/>
          <w:b/>
          <w:color w:val="262526"/>
          <w:sz w:val="26"/>
        </w:rPr>
        <w:t>11.[xxx]</w:t>
      </w:r>
      <w:r>
        <w:rPr>
          <w:rFonts w:ascii="Arial"/>
          <w:b/>
          <w:color w:val="262526"/>
          <w:spacing w:val="1"/>
          <w:sz w:val="26"/>
        </w:rPr>
        <w:t> </w:t>
      </w:r>
      <w:r>
        <w:rPr>
          <w:rFonts w:ascii="Arial"/>
          <w:b/>
          <w:color w:val="262526"/>
          <w:sz w:val="26"/>
        </w:rPr>
        <w:t>Rules consequential on the making of the National</w:t>
      </w:r>
      <w:r>
        <w:rPr>
          <w:rFonts w:ascii="Arial"/>
          <w:b/>
          <w:color w:val="262526"/>
          <w:spacing w:val="1"/>
          <w:sz w:val="26"/>
        </w:rPr>
        <w:t> </w:t>
      </w:r>
      <w:r>
        <w:rPr>
          <w:rFonts w:ascii="Arial"/>
          <w:b/>
          <w:color w:val="262526"/>
          <w:sz w:val="26"/>
        </w:rPr>
        <w:t>Electricity</w:t>
      </w:r>
      <w:r>
        <w:rPr>
          <w:rFonts w:ascii="Arial"/>
          <w:b/>
          <w:color w:val="262526"/>
          <w:spacing w:val="-14"/>
          <w:sz w:val="26"/>
        </w:rPr>
        <w:t> </w:t>
      </w:r>
      <w:r>
        <w:rPr>
          <w:rFonts w:ascii="Arial"/>
          <w:b/>
          <w:color w:val="262526"/>
          <w:sz w:val="26"/>
        </w:rPr>
        <w:t>Amendment</w:t>
      </w:r>
      <w:r>
        <w:rPr>
          <w:rFonts w:ascii="Arial"/>
          <w:b/>
          <w:color w:val="262526"/>
          <w:spacing w:val="-5"/>
          <w:sz w:val="26"/>
        </w:rPr>
        <w:t> </w:t>
      </w:r>
      <w:r>
        <w:rPr>
          <w:rFonts w:ascii="Arial"/>
          <w:b/>
          <w:color w:val="262526"/>
          <w:sz w:val="26"/>
        </w:rPr>
        <w:t>(Enhancing</w:t>
      </w:r>
      <w:r>
        <w:rPr>
          <w:rFonts w:ascii="Arial"/>
          <w:b/>
          <w:color w:val="262526"/>
          <w:spacing w:val="-5"/>
          <w:sz w:val="26"/>
        </w:rPr>
        <w:t> </w:t>
      </w:r>
      <w:r>
        <w:rPr>
          <w:rFonts w:ascii="Arial"/>
          <w:b/>
          <w:color w:val="262526"/>
          <w:sz w:val="26"/>
        </w:rPr>
        <w:t>operational</w:t>
      </w:r>
      <w:r>
        <w:rPr>
          <w:rFonts w:ascii="Arial"/>
          <w:b/>
          <w:color w:val="262526"/>
          <w:spacing w:val="-4"/>
          <w:sz w:val="26"/>
        </w:rPr>
        <w:t> </w:t>
      </w:r>
      <w:r>
        <w:rPr>
          <w:rFonts w:ascii="Arial"/>
          <w:b/>
          <w:color w:val="262526"/>
          <w:sz w:val="26"/>
        </w:rPr>
        <w:t>resilience</w:t>
      </w:r>
      <w:r>
        <w:rPr>
          <w:rFonts w:ascii="Arial"/>
          <w:b/>
          <w:color w:val="262526"/>
          <w:spacing w:val="-69"/>
          <w:sz w:val="26"/>
        </w:rPr>
        <w:t> </w:t>
      </w:r>
      <w:r>
        <w:rPr>
          <w:rFonts w:ascii="Arial"/>
          <w:b/>
          <w:color w:val="262526"/>
          <w:sz w:val="26"/>
        </w:rPr>
        <w:t>in</w:t>
      </w:r>
      <w:r>
        <w:rPr>
          <w:rFonts w:ascii="Arial"/>
          <w:b/>
          <w:color w:val="262526"/>
          <w:spacing w:val="-1"/>
          <w:sz w:val="26"/>
        </w:rPr>
        <w:t> </w:t>
      </w:r>
      <w:r>
        <w:rPr>
          <w:rFonts w:ascii="Arial"/>
          <w:b/>
          <w:color w:val="262526"/>
          <w:sz w:val="26"/>
        </w:rPr>
        <w:t>relation</w:t>
      </w:r>
      <w:r>
        <w:rPr>
          <w:rFonts w:ascii="Arial"/>
          <w:b/>
          <w:color w:val="262526"/>
          <w:spacing w:val="-2"/>
          <w:sz w:val="26"/>
        </w:rPr>
        <w:t> </w:t>
      </w:r>
      <w:r>
        <w:rPr>
          <w:rFonts w:ascii="Arial"/>
          <w:b/>
          <w:color w:val="262526"/>
          <w:sz w:val="26"/>
        </w:rPr>
        <w:t>to indistinct</w:t>
      </w:r>
      <w:r>
        <w:rPr>
          <w:rFonts w:ascii="Arial"/>
          <w:b/>
          <w:color w:val="262526"/>
          <w:spacing w:val="-1"/>
          <w:sz w:val="26"/>
        </w:rPr>
        <w:t> </w:t>
      </w:r>
      <w:r>
        <w:rPr>
          <w:rFonts w:ascii="Arial"/>
          <w:b/>
          <w:color w:val="262526"/>
          <w:sz w:val="26"/>
        </w:rPr>
        <w:t>events)</w:t>
      </w:r>
      <w:r>
        <w:rPr>
          <w:rFonts w:ascii="Arial"/>
          <w:b/>
          <w:color w:val="262526"/>
          <w:spacing w:val="-1"/>
          <w:sz w:val="26"/>
        </w:rPr>
        <w:t> </w:t>
      </w:r>
      <w:r>
        <w:rPr>
          <w:rFonts w:ascii="Arial"/>
          <w:b/>
          <w:color w:val="262526"/>
          <w:sz w:val="26"/>
        </w:rPr>
        <w:t>Rule</w:t>
      </w:r>
      <w:r>
        <w:rPr>
          <w:rFonts w:ascii="Arial"/>
          <w:b/>
          <w:color w:val="262526"/>
          <w:spacing w:val="-2"/>
          <w:sz w:val="26"/>
        </w:rPr>
        <w:t> </w:t>
      </w:r>
      <w:r>
        <w:rPr>
          <w:rFonts w:ascii="Arial"/>
          <w:b/>
          <w:color w:val="262526"/>
          <w:sz w:val="26"/>
        </w:rPr>
        <w:t>2022</w:t>
      </w:r>
    </w:p>
    <w:p>
      <w:pPr>
        <w:pStyle w:val="Heading2"/>
        <w:tabs>
          <w:tab w:pos="1574" w:val="left" w:leader="none"/>
        </w:tabs>
        <w:spacing w:before="248"/>
      </w:pPr>
      <w:r>
        <w:rPr>
          <w:color w:val="262526"/>
        </w:rPr>
        <w:t>11.[xxx].1</w:t>
        <w:tab/>
        <w:t>Definitions</w:t>
      </w:r>
    </w:p>
    <w:p>
      <w:pPr>
        <w:pStyle w:val="ListParagraph"/>
        <w:numPr>
          <w:ilvl w:val="1"/>
          <w:numId w:val="10"/>
        </w:numPr>
        <w:tabs>
          <w:tab w:pos="1834" w:val="left" w:leader="none"/>
          <w:tab w:pos="1835" w:val="left" w:leader="none"/>
        </w:tabs>
        <w:spacing w:line="240" w:lineRule="auto" w:before="185" w:after="0"/>
        <w:ind w:left="1834" w:right="0" w:hanging="567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this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rule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11.[xxx]:</w:t>
      </w:r>
    </w:p>
    <w:p>
      <w:pPr>
        <w:spacing w:line="249" w:lineRule="auto" w:before="182"/>
        <w:ind w:left="1834" w:right="248" w:firstLine="0"/>
        <w:jc w:val="both"/>
        <w:rPr>
          <w:sz w:val="24"/>
        </w:rPr>
      </w:pPr>
      <w:r>
        <w:rPr>
          <w:b/>
          <w:color w:val="262526"/>
          <w:sz w:val="24"/>
        </w:rPr>
        <w:t>Amending</w:t>
      </w:r>
      <w:r>
        <w:rPr>
          <w:b/>
          <w:color w:val="262526"/>
          <w:spacing w:val="1"/>
          <w:sz w:val="24"/>
        </w:rPr>
        <w:t> </w:t>
      </w:r>
      <w:r>
        <w:rPr>
          <w:b/>
          <w:color w:val="262526"/>
          <w:sz w:val="24"/>
        </w:rPr>
        <w:t>Rule</w:t>
      </w:r>
      <w:r>
        <w:rPr>
          <w:b/>
          <w:color w:val="262526"/>
          <w:spacing w:val="1"/>
          <w:sz w:val="24"/>
        </w:rPr>
        <w:t> </w:t>
      </w:r>
      <w:r>
        <w:rPr>
          <w:color w:val="262526"/>
          <w:sz w:val="24"/>
        </w:rPr>
        <w:t>means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National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Electricity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Amendment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pacing w:val="-3"/>
          <w:sz w:val="24"/>
        </w:rPr>
        <w:t>(Enhancing operational resilience in relation to indistinct events) </w:t>
      </w:r>
      <w:r>
        <w:rPr>
          <w:i/>
          <w:color w:val="262526"/>
          <w:spacing w:val="-2"/>
          <w:sz w:val="24"/>
        </w:rPr>
        <w:t>Rule</w:t>
      </w:r>
      <w:r>
        <w:rPr>
          <w:i/>
          <w:color w:val="262526"/>
          <w:spacing w:val="-58"/>
          <w:sz w:val="24"/>
        </w:rPr>
        <w:t> </w:t>
      </w:r>
      <w:r>
        <w:rPr>
          <w:i/>
          <w:color w:val="262526"/>
          <w:sz w:val="24"/>
        </w:rPr>
        <w:t>2022</w:t>
      </w:r>
      <w:r>
        <w:rPr>
          <w:color w:val="262526"/>
          <w:sz w:val="24"/>
        </w:rPr>
        <w:t>.</w:t>
      </w:r>
    </w:p>
    <w:p>
      <w:pPr>
        <w:spacing w:line="249" w:lineRule="auto" w:before="173"/>
        <w:ind w:left="1834" w:right="251" w:firstLine="0"/>
        <w:jc w:val="both"/>
        <w:rPr>
          <w:sz w:val="24"/>
        </w:rPr>
      </w:pPr>
      <w:r>
        <w:rPr>
          <w:b/>
          <w:color w:val="262526"/>
          <w:sz w:val="24"/>
        </w:rPr>
        <w:t>commencement</w:t>
      </w:r>
      <w:r>
        <w:rPr>
          <w:b/>
          <w:color w:val="262526"/>
          <w:spacing w:val="-8"/>
          <w:sz w:val="24"/>
        </w:rPr>
        <w:t> </w:t>
      </w:r>
      <w:r>
        <w:rPr>
          <w:b/>
          <w:color w:val="262526"/>
          <w:sz w:val="24"/>
        </w:rPr>
        <w:t>date</w:t>
      </w:r>
      <w:r>
        <w:rPr>
          <w:b/>
          <w:color w:val="262526"/>
          <w:spacing w:val="-8"/>
          <w:sz w:val="24"/>
        </w:rPr>
        <w:t> </w:t>
      </w:r>
      <w:r>
        <w:rPr>
          <w:color w:val="262526"/>
          <w:sz w:val="24"/>
        </w:rPr>
        <w:t>means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date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commencement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Schedule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1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of the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Amending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Rule.</w:t>
      </w:r>
    </w:p>
    <w:p>
      <w:pPr>
        <w:spacing w:line="249" w:lineRule="auto" w:before="172"/>
        <w:ind w:left="1834" w:right="251" w:firstLine="0"/>
        <w:jc w:val="both"/>
        <w:rPr>
          <w:sz w:val="24"/>
        </w:rPr>
      </w:pPr>
      <w:r>
        <w:rPr>
          <w:b/>
          <w:color w:val="262526"/>
          <w:sz w:val="24"/>
        </w:rPr>
        <w:t>new</w:t>
      </w:r>
      <w:r>
        <w:rPr>
          <w:b/>
          <w:color w:val="262526"/>
          <w:spacing w:val="-14"/>
          <w:sz w:val="24"/>
        </w:rPr>
        <w:t> </w:t>
      </w:r>
      <w:r>
        <w:rPr>
          <w:b/>
          <w:color w:val="262526"/>
          <w:sz w:val="24"/>
        </w:rPr>
        <w:t>clause</w:t>
      </w:r>
      <w:r>
        <w:rPr>
          <w:b/>
          <w:color w:val="262526"/>
          <w:spacing w:val="-14"/>
          <w:sz w:val="24"/>
        </w:rPr>
        <w:t> </w:t>
      </w:r>
      <w:r>
        <w:rPr>
          <w:b/>
          <w:color w:val="262526"/>
          <w:sz w:val="24"/>
        </w:rPr>
        <w:t>4.2.3B(d)</w:t>
      </w:r>
      <w:r>
        <w:rPr>
          <w:b/>
          <w:color w:val="262526"/>
          <w:spacing w:val="-14"/>
          <w:sz w:val="24"/>
        </w:rPr>
        <w:t> </w:t>
      </w:r>
      <w:r>
        <w:rPr>
          <w:color w:val="262526"/>
          <w:sz w:val="24"/>
        </w:rPr>
        <w:t>means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4.2.3B(d)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force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on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from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the commencement date.</w:t>
      </w:r>
    </w:p>
    <w:p>
      <w:pPr>
        <w:pStyle w:val="ListParagraph"/>
        <w:numPr>
          <w:ilvl w:val="1"/>
          <w:numId w:val="10"/>
        </w:numPr>
        <w:tabs>
          <w:tab w:pos="1835" w:val="left" w:leader="none"/>
        </w:tabs>
        <w:spacing w:line="249" w:lineRule="auto" w:before="172" w:after="0"/>
        <w:ind w:left="1834" w:right="248" w:hanging="567"/>
        <w:jc w:val="both"/>
        <w:rPr>
          <w:sz w:val="24"/>
        </w:rPr>
      </w:pPr>
      <w:r>
        <w:rPr>
          <w:color w:val="262526"/>
          <w:sz w:val="24"/>
        </w:rPr>
        <w:t>Italicised terms used in this rule 11.[xxx] have the same meaning as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in Chapter 10 as in force on and from the commencement date.</w:t>
      </w:r>
    </w:p>
    <w:p>
      <w:pPr>
        <w:pStyle w:val="Heading2"/>
        <w:tabs>
          <w:tab w:pos="1574" w:val="left" w:leader="none"/>
        </w:tabs>
      </w:pPr>
      <w:r>
        <w:rPr>
          <w:color w:val="262526"/>
        </w:rPr>
        <w:t>11.[xxx].2</w:t>
        <w:tab/>
        <w:t>Review</w:t>
      </w:r>
      <w:r>
        <w:rPr>
          <w:color w:val="262526"/>
          <w:spacing w:val="-3"/>
        </w:rPr>
        <w:t> </w:t>
      </w:r>
      <w:r>
        <w:rPr>
          <w:color w:val="262526"/>
        </w:rPr>
        <w:t>of</w:t>
      </w:r>
      <w:r>
        <w:rPr>
          <w:color w:val="262526"/>
          <w:spacing w:val="-11"/>
        </w:rPr>
        <w:t> </w:t>
      </w:r>
      <w:r>
        <w:rPr>
          <w:color w:val="262526"/>
        </w:rPr>
        <w:t>AEMO</w:t>
      </w:r>
      <w:r>
        <w:rPr>
          <w:color w:val="262526"/>
          <w:spacing w:val="-3"/>
        </w:rPr>
        <w:t> </w:t>
      </w:r>
      <w:r>
        <w:rPr>
          <w:color w:val="262526"/>
        </w:rPr>
        <w:t>documents</w:t>
      </w:r>
    </w:p>
    <w:p>
      <w:pPr>
        <w:pStyle w:val="ListParagraph"/>
        <w:numPr>
          <w:ilvl w:val="0"/>
          <w:numId w:val="11"/>
        </w:numPr>
        <w:tabs>
          <w:tab w:pos="1835" w:val="left" w:leader="none"/>
        </w:tabs>
        <w:spacing w:line="249" w:lineRule="auto" w:before="176" w:after="0"/>
        <w:ind w:left="1834" w:right="248" w:hanging="567"/>
        <w:jc w:val="both"/>
        <w:rPr>
          <w:sz w:val="24"/>
        </w:rPr>
      </w:pPr>
      <w:r>
        <w:rPr>
          <w:color w:val="262526"/>
          <w:sz w:val="24"/>
        </w:rPr>
        <w:t>By the commencement date,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must review and where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considers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it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necessary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desirable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amend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1"/>
          <w:sz w:val="24"/>
        </w:rPr>
        <w:t> </w:t>
      </w:r>
      <w:r>
        <w:rPr>
          <w:i/>
          <w:color w:val="262526"/>
          <w:sz w:val="24"/>
        </w:rPr>
        <w:t>reclassification</w:t>
      </w:r>
      <w:r>
        <w:rPr>
          <w:i/>
          <w:color w:val="262526"/>
          <w:spacing w:val="-10"/>
          <w:sz w:val="24"/>
        </w:rPr>
        <w:t> </w:t>
      </w:r>
      <w:r>
        <w:rPr>
          <w:i/>
          <w:color w:val="262526"/>
          <w:sz w:val="24"/>
        </w:rPr>
        <w:t>criteria</w:t>
      </w:r>
      <w:r>
        <w:rPr>
          <w:i/>
          <w:color w:val="262526"/>
          <w:spacing w:val="-58"/>
          <w:sz w:val="24"/>
        </w:rPr>
        <w:t> </w:t>
      </w:r>
      <w:r>
        <w:rPr>
          <w:color w:val="262526"/>
          <w:sz w:val="24"/>
        </w:rPr>
        <w:t>and </w:t>
      </w:r>
      <w:r>
        <w:rPr>
          <w:i/>
          <w:color w:val="262526"/>
          <w:sz w:val="24"/>
        </w:rPr>
        <w:t>power system operating procedures </w:t>
      </w:r>
      <w:r>
        <w:rPr>
          <w:color w:val="262526"/>
          <w:sz w:val="24"/>
        </w:rPr>
        <w:t>to take into account the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Amending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Rule.</w:t>
      </w:r>
    </w:p>
    <w:p>
      <w:pPr>
        <w:pStyle w:val="ListParagraph"/>
        <w:numPr>
          <w:ilvl w:val="0"/>
          <w:numId w:val="11"/>
        </w:numPr>
        <w:tabs>
          <w:tab w:pos="1835" w:val="left" w:leader="none"/>
        </w:tabs>
        <w:spacing w:line="249" w:lineRule="auto" w:before="174" w:after="0"/>
        <w:ind w:left="1834" w:right="248" w:hanging="567"/>
        <w:jc w:val="both"/>
        <w:rPr>
          <w:sz w:val="24"/>
        </w:rPr>
      </w:pPr>
      <w:r>
        <w:rPr>
          <w:color w:val="262526"/>
          <w:sz w:val="24"/>
        </w:rPr>
        <w:t>In reviewing and amending the </w:t>
      </w:r>
      <w:r>
        <w:rPr>
          <w:i/>
          <w:color w:val="262526"/>
          <w:sz w:val="24"/>
        </w:rPr>
        <w:t>reclassification criteria </w:t>
      </w:r>
      <w:r>
        <w:rPr>
          <w:color w:val="262526"/>
          <w:sz w:val="24"/>
        </w:rPr>
        <w:t>and </w:t>
      </w:r>
      <w:r>
        <w:rPr>
          <w:i/>
          <w:color w:val="262526"/>
          <w:sz w:val="24"/>
        </w:rPr>
        <w:t>power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operating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procedures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under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paragraph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(a), AEMO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must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comply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the consultation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requirements in new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clause 4.2.3B(d).</w:t>
      </w:r>
    </w:p>
    <w:p>
      <w:pPr>
        <w:pStyle w:val="ListParagraph"/>
        <w:numPr>
          <w:ilvl w:val="0"/>
          <w:numId w:val="11"/>
        </w:numPr>
        <w:tabs>
          <w:tab w:pos="1822" w:val="left" w:leader="none"/>
        </w:tabs>
        <w:spacing w:line="249" w:lineRule="auto" w:before="173" w:after="0"/>
        <w:ind w:left="1834" w:right="262" w:hanging="567"/>
        <w:jc w:val="both"/>
        <w:rPr>
          <w:sz w:val="24"/>
        </w:rPr>
      </w:pPr>
      <w:r>
        <w:rPr>
          <w:color w:val="262526"/>
          <w:spacing w:val="-1"/>
          <w:sz w:val="24"/>
        </w:rPr>
        <w:t>Amendments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made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accordance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paragraph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(a)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must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take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effect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on and from the commencement date.</w:t>
      </w:r>
    </w:p>
    <w:sectPr>
      <w:type w:val="continuous"/>
      <w:pgSz w:w="11910" w:h="16840"/>
      <w:pgMar w:header="547" w:footer="697" w:top="1580" w:bottom="280" w:left="1680" w:right="1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shape style="position:absolute;margin-left:292.135101pt;margin-top:796.023254pt;width:12.05pt;height:14.3pt;mso-position-horizontal-relative:page;mso-position-vertical-relative:page;z-index:-15883264" type="#_x0000_t202" id="docshape8" filled="false" stroked="false">
          <v:textbox inset="0,0,0,0">
            <w:txbxContent>
              <w:p>
                <w:pPr>
                  <w:spacing w:before="38"/>
                  <w:ind w:left="60" w:right="0" w:firstLine="0"/>
                  <w:jc w:val="left"/>
                  <w:rPr>
                    <w:rFonts w:ascii="Arial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Arial"/>
                    <w:color w:val="262526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line style="position:absolute;mso-position-horizontal-relative:page;mso-position-vertical-relative:page;z-index:-15884288" from="87.874001pt,53.647015pt" to="507.402001pt,53.647015pt" stroked="true" strokeweight=".5pt" strokecolor="#262526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6.874001pt;margin-top:26.332108pt;width:417.2pt;height:25.5pt;mso-position-horizontal-relative:page;mso-position-vertical-relative:page;z-index:-15883776" type="#_x0000_t202" id="docshape7" filled="false" stroked="false">
          <v:textbox inset="0,0,0,0">
            <w:txbxContent>
              <w:p>
                <w:pPr>
                  <w:spacing w:line="208" w:lineRule="auto" w:before="65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262526"/>
                    <w:sz w:val="20"/>
                  </w:rPr>
                  <w:t>Draft</w:t>
                </w:r>
                <w:r>
                  <w:rPr>
                    <w:color w:val="262526"/>
                    <w:spacing w:val="-3"/>
                    <w:sz w:val="20"/>
                  </w:rPr>
                  <w:t> </w:t>
                </w:r>
                <w:r>
                  <w:rPr>
                    <w:color w:val="262526"/>
                    <w:sz w:val="20"/>
                  </w:rPr>
                  <w:t>National</w:t>
                </w:r>
                <w:r>
                  <w:rPr>
                    <w:color w:val="262526"/>
                    <w:spacing w:val="-3"/>
                    <w:sz w:val="20"/>
                  </w:rPr>
                  <w:t> </w:t>
                </w:r>
                <w:r>
                  <w:rPr>
                    <w:color w:val="262526"/>
                    <w:sz w:val="20"/>
                  </w:rPr>
                  <w:t>Electricity</w:t>
                </w:r>
                <w:r>
                  <w:rPr>
                    <w:color w:val="262526"/>
                    <w:spacing w:val="-12"/>
                    <w:sz w:val="20"/>
                  </w:rPr>
                  <w:t> </w:t>
                </w:r>
                <w:r>
                  <w:rPr>
                    <w:color w:val="262526"/>
                    <w:sz w:val="20"/>
                  </w:rPr>
                  <w:t>Amendment</w:t>
                </w:r>
                <w:r>
                  <w:rPr>
                    <w:color w:val="262526"/>
                    <w:spacing w:val="-3"/>
                    <w:sz w:val="20"/>
                  </w:rPr>
                  <w:t> </w:t>
                </w:r>
                <w:r>
                  <w:rPr>
                    <w:color w:val="262526"/>
                    <w:sz w:val="20"/>
                  </w:rPr>
                  <w:t>(Enhancing</w:t>
                </w:r>
                <w:r>
                  <w:rPr>
                    <w:color w:val="262526"/>
                    <w:spacing w:val="-1"/>
                    <w:sz w:val="20"/>
                  </w:rPr>
                  <w:t> </w:t>
                </w:r>
                <w:r>
                  <w:rPr>
                    <w:color w:val="262526"/>
                    <w:sz w:val="20"/>
                  </w:rPr>
                  <w:t>operational</w:t>
                </w:r>
                <w:r>
                  <w:rPr>
                    <w:color w:val="262526"/>
                    <w:spacing w:val="-2"/>
                    <w:sz w:val="20"/>
                  </w:rPr>
                  <w:t> </w:t>
                </w:r>
                <w:r>
                  <w:rPr>
                    <w:color w:val="262526"/>
                    <w:sz w:val="20"/>
                  </w:rPr>
                  <w:t>resilience</w:t>
                </w:r>
                <w:r>
                  <w:rPr>
                    <w:color w:val="262526"/>
                    <w:spacing w:val="-2"/>
                    <w:sz w:val="20"/>
                  </w:rPr>
                  <w:t> </w:t>
                </w:r>
                <w:r>
                  <w:rPr>
                    <w:color w:val="262526"/>
                    <w:sz w:val="20"/>
                  </w:rPr>
                  <w:t>in</w:t>
                </w:r>
                <w:r>
                  <w:rPr>
                    <w:color w:val="262526"/>
                    <w:spacing w:val="-2"/>
                    <w:sz w:val="20"/>
                  </w:rPr>
                  <w:t> </w:t>
                </w:r>
                <w:r>
                  <w:rPr>
                    <w:color w:val="262526"/>
                    <w:sz w:val="20"/>
                  </w:rPr>
                  <w:t>relation</w:t>
                </w:r>
                <w:r>
                  <w:rPr>
                    <w:color w:val="262526"/>
                    <w:spacing w:val="-1"/>
                    <w:sz w:val="20"/>
                  </w:rPr>
                  <w:t> </w:t>
                </w:r>
                <w:r>
                  <w:rPr>
                    <w:color w:val="262526"/>
                    <w:sz w:val="20"/>
                  </w:rPr>
                  <w:t>to</w:t>
                </w:r>
                <w:r>
                  <w:rPr>
                    <w:color w:val="262526"/>
                    <w:spacing w:val="-2"/>
                    <w:sz w:val="20"/>
                  </w:rPr>
                  <w:t> </w:t>
                </w:r>
                <w:r>
                  <w:rPr>
                    <w:color w:val="262526"/>
                    <w:sz w:val="20"/>
                  </w:rPr>
                  <w:t>indistinct</w:t>
                </w:r>
                <w:r>
                  <w:rPr>
                    <w:color w:val="262526"/>
                    <w:spacing w:val="-2"/>
                    <w:sz w:val="20"/>
                  </w:rPr>
                  <w:t> </w:t>
                </w:r>
                <w:r>
                  <w:rPr>
                    <w:color w:val="262526"/>
                    <w:sz w:val="20"/>
                  </w:rPr>
                  <w:t>events)</w:t>
                </w:r>
                <w:r>
                  <w:rPr>
                    <w:color w:val="262526"/>
                    <w:spacing w:val="-47"/>
                    <w:sz w:val="20"/>
                  </w:rPr>
                  <w:t> </w:t>
                </w:r>
                <w:r>
                  <w:rPr>
                    <w:color w:val="262526"/>
                    <w:sz w:val="20"/>
                  </w:rPr>
                  <w:t>Rule 2022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">
    <w:multiLevelType w:val="hybridMultilevel"/>
    <w:lvl w:ilvl="0">
      <w:start w:val="1"/>
      <w:numFmt w:val="lowerLetter"/>
      <w:lvlText w:val="(%1)"/>
      <w:lvlJc w:val="left"/>
      <w:pPr>
        <w:ind w:left="1834" w:hanging="56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22" w:hanging="56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05" w:hanging="56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87" w:hanging="56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70" w:hanging="56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52" w:hanging="56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35" w:hanging="56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17" w:hanging="56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00" w:hanging="567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[%1]"/>
      <w:lvlJc w:val="left"/>
      <w:pPr>
        <w:ind w:left="701" w:hanging="567"/>
        <w:jc w:val="left"/>
      </w:pPr>
      <w:rPr>
        <w:rFonts w:hint="default" w:ascii="Arial" w:hAnsi="Arial" w:eastAsia="Arial" w:cs="Arial"/>
        <w:b/>
        <w:bCs/>
        <w:i w:val="0"/>
        <w:iCs w:val="0"/>
        <w:color w:val="262526"/>
        <w:w w:val="98"/>
        <w:sz w:val="28"/>
        <w:szCs w:val="28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1834" w:hanging="56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98" w:hanging="56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56" w:hanging="56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15" w:hanging="56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73" w:hanging="56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31" w:hanging="56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90" w:hanging="56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48" w:hanging="567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5"/>
      <w:numFmt w:val="decimal"/>
      <w:lvlText w:val="(%1)"/>
      <w:lvlJc w:val="left"/>
      <w:pPr>
        <w:ind w:left="2401" w:hanging="56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w w:val="100"/>
        <w:sz w:val="24"/>
        <w:szCs w:val="24"/>
        <w:lang w:val="en-us" w:eastAsia="en-US" w:bidi="ar-SA"/>
      </w:rPr>
    </w:lvl>
    <w:lvl w:ilvl="1">
      <w:start w:val="1"/>
      <w:numFmt w:val="lowerRoman"/>
      <w:lvlText w:val="(%2)"/>
      <w:lvlJc w:val="left"/>
      <w:pPr>
        <w:ind w:left="2968" w:hanging="56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93" w:hanging="56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27" w:hanging="56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61" w:hanging="56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95" w:hanging="56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29" w:hanging="56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63" w:hanging="56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97" w:hanging="567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lowerRoman"/>
      <w:lvlText w:val="(%1)"/>
      <w:lvlJc w:val="left"/>
      <w:pPr>
        <w:ind w:left="2968" w:hanging="56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530" w:hanging="56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01" w:hanging="56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71" w:hanging="56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42" w:hanging="56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12" w:hanging="56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83" w:hanging="56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53" w:hanging="56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24" w:hanging="567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(%1)"/>
      <w:lvlJc w:val="left"/>
      <w:pPr>
        <w:ind w:left="2401" w:hanging="56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026" w:hanging="56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53" w:hanging="56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79" w:hanging="56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06" w:hanging="56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32" w:hanging="56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59" w:hanging="56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85" w:hanging="56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12" w:hanging="567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5"/>
      <w:numFmt w:val="lowerLetter"/>
      <w:lvlText w:val="(%1)"/>
      <w:lvlJc w:val="left"/>
      <w:pPr>
        <w:ind w:left="1834" w:hanging="56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(%2)"/>
      <w:lvlJc w:val="left"/>
      <w:pPr>
        <w:ind w:left="2401" w:hanging="56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96" w:hanging="56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92" w:hanging="56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8" w:hanging="56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84" w:hanging="56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80" w:hanging="56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77" w:hanging="56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73" w:hanging="567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lowerRoman"/>
      <w:lvlText w:val="(%1)"/>
      <w:lvlJc w:val="left"/>
      <w:pPr>
        <w:ind w:left="1834" w:hanging="56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(%2)"/>
      <w:lvlJc w:val="left"/>
      <w:pPr>
        <w:ind w:left="2401" w:hanging="56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96" w:hanging="56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92" w:hanging="56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8" w:hanging="56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84" w:hanging="56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80" w:hanging="56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77" w:hanging="56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73" w:hanging="567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7"/>
      <w:numFmt w:val="lowerLetter"/>
      <w:lvlText w:val="(%1)"/>
      <w:lvlJc w:val="left"/>
      <w:pPr>
        <w:ind w:left="1834" w:hanging="56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(%2)"/>
      <w:lvlJc w:val="left"/>
      <w:pPr>
        <w:ind w:left="2401" w:hanging="56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96" w:hanging="56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92" w:hanging="56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8" w:hanging="56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84" w:hanging="56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80" w:hanging="56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77" w:hanging="56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73" w:hanging="567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[%1]"/>
      <w:lvlJc w:val="left"/>
      <w:pPr>
        <w:ind w:left="701" w:hanging="567"/>
        <w:jc w:val="left"/>
      </w:pPr>
      <w:rPr>
        <w:rFonts w:hint="default" w:ascii="Arial" w:hAnsi="Arial" w:eastAsia="Arial" w:cs="Arial"/>
        <w:b/>
        <w:bCs/>
        <w:i w:val="0"/>
        <w:iCs w:val="0"/>
        <w:color w:val="262526"/>
        <w:w w:val="98"/>
        <w:sz w:val="28"/>
        <w:szCs w:val="28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1821" w:hanging="55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(%3)"/>
      <w:lvlJc w:val="left"/>
      <w:pPr>
        <w:ind w:left="2401" w:hanging="56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00" w:hanging="56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295" w:hanging="56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190" w:hanging="56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085" w:hanging="56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80" w:hanging="56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5" w:hanging="567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701" w:hanging="567"/>
        <w:jc w:val="left"/>
      </w:pPr>
      <w:rPr>
        <w:rFonts w:hint="default" w:ascii="Arial" w:hAnsi="Arial" w:eastAsia="Arial" w:cs="Arial"/>
        <w:b/>
        <w:bCs/>
        <w:i w:val="0"/>
        <w:iCs w:val="0"/>
        <w:color w:val="262526"/>
        <w:w w:val="98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96" w:hanging="56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93" w:hanging="56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89" w:hanging="56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86" w:hanging="56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82" w:hanging="56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79" w:hanging="56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75" w:hanging="56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72" w:hanging="567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lowerLetter"/>
      <w:lvlText w:val="(%1)"/>
      <w:lvlJc w:val="left"/>
      <w:pPr>
        <w:ind w:left="2401" w:hanging="85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026" w:hanging="85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53" w:hanging="85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79" w:hanging="85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06" w:hanging="85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32" w:hanging="85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59" w:hanging="85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85" w:hanging="85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12" w:hanging="851"/>
      </w:pPr>
      <w:rPr>
        <w:rFonts w:hint="default"/>
        <w:lang w:val="en-us" w:eastAsia="en-US" w:bidi="ar-SA"/>
      </w:rPr>
    </w:lvl>
  </w:abstract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28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701" w:hanging="568"/>
      <w:outlineLvl w:val="1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236"/>
      <w:ind w:left="134"/>
      <w:outlineLvl w:val="2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701" w:hanging="568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</dc:creator>
  <dc:title>AEMC_Layout</dc:title>
  <dcterms:created xsi:type="dcterms:W3CDTF">2021-10-22T06:10:45Z</dcterms:created>
  <dcterms:modified xsi:type="dcterms:W3CDTF">2021-10-22T06:10:45Z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2021-10-22T00:00:00Z</vt:filetime>
  </property>
  <property fmtid="{D5CDD505-2E9C-101B-9397-08002B2CF9AE}" pid="3" name="Creator">
    <vt:lpwstr>QuarkXPress(R) 14.35</vt:lpwstr>
  </property>
  <property fmtid="{D5CDD505-2E9C-101B-9397-08002B2CF9AE}" pid="4" name="LastSaved">
    <vt:filetime>2021-10-22T00:00:00Z</vt:filetime>
  </property>
</Properties>
</file>