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7361" w14:textId="77777777" w:rsidR="00140091" w:rsidRPr="002509E2" w:rsidRDefault="00140091" w:rsidP="00140091">
      <w:pPr>
        <w:spacing w:after="0" w:line="240" w:lineRule="auto"/>
        <w:rPr>
          <w:rFonts w:ascii="Times New Roman" w:hAnsi="Times New Roman" w:cs="Times New Roman"/>
        </w:rPr>
      </w:pPr>
    </w:p>
    <w:p w14:paraId="0AC442BB" w14:textId="77777777" w:rsidR="00140091" w:rsidRPr="002509E2" w:rsidRDefault="00140091" w:rsidP="00140091">
      <w:pPr>
        <w:spacing w:after="0" w:line="240" w:lineRule="auto"/>
        <w:rPr>
          <w:rFonts w:ascii="Times New Roman" w:hAnsi="Times New Roman" w:cs="Times New Roman"/>
        </w:rPr>
      </w:pPr>
    </w:p>
    <w:p w14:paraId="2640C864" w14:textId="72A9151C" w:rsidR="00140091" w:rsidRPr="00263184" w:rsidRDefault="00CF236F" w:rsidP="00140091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Reference: 24959</w:t>
      </w:r>
    </w:p>
    <w:p w14:paraId="1E54709C" w14:textId="77777777" w:rsidR="00140091" w:rsidRPr="00263184" w:rsidRDefault="00140091" w:rsidP="00140091">
      <w:pPr>
        <w:spacing w:after="0" w:line="240" w:lineRule="auto"/>
        <w:rPr>
          <w:rFonts w:ascii="Times New Roman" w:hAnsi="Times New Roman" w:cs="Times New Roman"/>
          <w:sz w:val="16"/>
        </w:rPr>
      </w:pPr>
      <w:r w:rsidRPr="00263184">
        <w:rPr>
          <w:rFonts w:ascii="Times New Roman" w:hAnsi="Times New Roman" w:cs="Times New Roman"/>
          <w:sz w:val="16"/>
        </w:rPr>
        <w:t>Telephone: (02) 6271 6270</w:t>
      </w:r>
    </w:p>
    <w:p w14:paraId="2870C0B4" w14:textId="77777777" w:rsidR="00140091" w:rsidRPr="00263184" w:rsidRDefault="00140091" w:rsidP="00140091">
      <w:pPr>
        <w:spacing w:after="0" w:line="240" w:lineRule="auto"/>
        <w:rPr>
          <w:rFonts w:ascii="Times New Roman" w:hAnsi="Times New Roman" w:cs="Times New Roman"/>
          <w:sz w:val="16"/>
        </w:rPr>
      </w:pPr>
      <w:r w:rsidRPr="00263184">
        <w:rPr>
          <w:rFonts w:ascii="Times New Roman" w:hAnsi="Times New Roman" w:cs="Times New Roman"/>
          <w:sz w:val="16"/>
        </w:rPr>
        <w:t xml:space="preserve">Email: </w:t>
      </w:r>
      <w:hyperlink r:id="rId11" w:history="1">
        <w:r w:rsidRPr="00263184">
          <w:rPr>
            <w:rStyle w:val="Hyperlink"/>
            <w:rFonts w:ascii="Times New Roman" w:hAnsi="Times New Roman" w:cs="Times New Roman"/>
            <w:sz w:val="16"/>
          </w:rPr>
          <w:t>helpdesk-obpr@pmc.gov.au</w:t>
        </w:r>
      </w:hyperlink>
      <w:r w:rsidRPr="00263184">
        <w:rPr>
          <w:rFonts w:ascii="Times New Roman" w:hAnsi="Times New Roman" w:cs="Times New Roman"/>
          <w:sz w:val="16"/>
        </w:rPr>
        <w:t xml:space="preserve"> </w:t>
      </w:r>
    </w:p>
    <w:p w14:paraId="089D7D6E" w14:textId="77777777" w:rsidR="00140091" w:rsidRPr="00263184" w:rsidRDefault="00140091" w:rsidP="00140091">
      <w:pPr>
        <w:spacing w:after="0" w:line="240" w:lineRule="auto"/>
        <w:rPr>
          <w:rFonts w:ascii="Times New Roman" w:hAnsi="Times New Roman" w:cs="Times New Roman"/>
        </w:rPr>
      </w:pPr>
    </w:p>
    <w:p w14:paraId="1CE195BE" w14:textId="77777777" w:rsidR="00140091" w:rsidRPr="00263184" w:rsidRDefault="00140091" w:rsidP="00140091">
      <w:pPr>
        <w:spacing w:after="0" w:line="240" w:lineRule="auto"/>
        <w:rPr>
          <w:rFonts w:ascii="Times New Roman" w:hAnsi="Times New Roman" w:cs="Times New Roman"/>
        </w:rPr>
      </w:pPr>
    </w:p>
    <w:p w14:paraId="153A5705" w14:textId="77777777" w:rsidR="00140091" w:rsidRDefault="00B10AAD" w:rsidP="001400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 Nathan Smyth</w:t>
      </w:r>
    </w:p>
    <w:p w14:paraId="7A2908BF" w14:textId="77777777" w:rsidR="00140091" w:rsidRPr="00263184" w:rsidRDefault="00140091" w:rsidP="001400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Secretary</w:t>
      </w:r>
    </w:p>
    <w:p w14:paraId="13416E7E" w14:textId="77777777" w:rsidR="00140091" w:rsidRDefault="00B10AAD" w:rsidP="001400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Education, Skills and Employment </w:t>
      </w:r>
      <w:r w:rsidR="00140091" w:rsidRPr="00D85CAB">
        <w:rPr>
          <w:rFonts w:ascii="Times New Roman" w:hAnsi="Times New Roman" w:cs="Times New Roman"/>
        </w:rPr>
        <w:t xml:space="preserve"> </w:t>
      </w:r>
    </w:p>
    <w:p w14:paraId="503888DA" w14:textId="77777777" w:rsidR="00140091" w:rsidRDefault="00B10AAD" w:rsidP="00B1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GPO Box 9880</w:t>
      </w:r>
    </w:p>
    <w:p w14:paraId="23E6EC10" w14:textId="77777777" w:rsidR="00B10AAD" w:rsidRDefault="00B10AAD" w:rsidP="00B1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Canberra ACT 2601</w:t>
      </w:r>
    </w:p>
    <w:p w14:paraId="6CFAE59F" w14:textId="77777777" w:rsidR="00140091" w:rsidRPr="007C6249" w:rsidRDefault="00140091" w:rsidP="00140091">
      <w:pPr>
        <w:spacing w:after="0" w:line="240" w:lineRule="auto"/>
        <w:rPr>
          <w:rFonts w:ascii="Times New Roman" w:hAnsi="Times New Roman" w:cs="Times New Roman"/>
        </w:rPr>
      </w:pPr>
    </w:p>
    <w:p w14:paraId="7047ED5C" w14:textId="77777777" w:rsidR="00140091" w:rsidRDefault="00140091" w:rsidP="00140091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Mr</w:t>
      </w:r>
      <w:r w:rsidR="00B10AAD">
        <w:rPr>
          <w:rFonts w:ascii="Times New Roman" w:hAnsi="Times New Roman" w:cs="Times New Roman"/>
        </w:rPr>
        <w:t xml:space="preserve"> Smyth </w:t>
      </w:r>
    </w:p>
    <w:p w14:paraId="1269D225" w14:textId="77777777" w:rsidR="00140091" w:rsidRPr="000409E7" w:rsidRDefault="00140091" w:rsidP="00140091">
      <w:pPr>
        <w:spacing w:before="240" w:after="0" w:line="3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Regulation Impact Statement – Second Pass Assessment – </w:t>
      </w:r>
      <w:r w:rsidR="000256CF">
        <w:rPr>
          <w:rFonts w:ascii="Arial" w:hAnsi="Arial" w:cs="Arial"/>
          <w:b/>
          <w:sz w:val="24"/>
        </w:rPr>
        <w:t>New Employment Services Model</w:t>
      </w:r>
    </w:p>
    <w:p w14:paraId="00AF8254" w14:textId="59AAE369" w:rsidR="00140091" w:rsidRDefault="00140091" w:rsidP="00140091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letter received on </w:t>
      </w:r>
      <w:r w:rsidR="00AA6801">
        <w:rPr>
          <w:rFonts w:ascii="Times New Roman" w:hAnsi="Times New Roman" w:cs="Times New Roman"/>
        </w:rPr>
        <w:t xml:space="preserve">6 </w:t>
      </w:r>
      <w:r w:rsidR="000918F2">
        <w:rPr>
          <w:rFonts w:ascii="Times New Roman" w:hAnsi="Times New Roman" w:cs="Times New Roman"/>
        </w:rPr>
        <w:t xml:space="preserve">May 2021 </w:t>
      </w:r>
      <w:r w:rsidRPr="00263184">
        <w:rPr>
          <w:rFonts w:ascii="Times New Roman" w:hAnsi="Times New Roman" w:cs="Times New Roman"/>
        </w:rPr>
        <w:t xml:space="preserve">submitting a Regulation Impact Statement (RIS) </w:t>
      </w:r>
      <w:r w:rsidR="00CF236F">
        <w:rPr>
          <w:rFonts w:ascii="Times New Roman" w:hAnsi="Times New Roman" w:cs="Times New Roman"/>
        </w:rPr>
        <w:t>on </w:t>
      </w:r>
      <w:r w:rsidR="000256CF">
        <w:rPr>
          <w:rFonts w:ascii="Times New Roman" w:hAnsi="Times New Roman" w:cs="Times New Roman"/>
        </w:rPr>
        <w:t xml:space="preserve">the New Employment Services Model to the Office of Best Practice Regulation (OBPR) </w:t>
      </w:r>
      <w:r w:rsidRPr="00263184">
        <w:rPr>
          <w:rFonts w:ascii="Times New Roman" w:hAnsi="Times New Roman" w:cs="Times New Roman"/>
        </w:rPr>
        <w:t xml:space="preserve">for formal </w:t>
      </w:r>
      <w:r>
        <w:rPr>
          <w:rFonts w:ascii="Times New Roman" w:hAnsi="Times New Roman" w:cs="Times New Roman"/>
        </w:rPr>
        <w:t>Second Pass</w:t>
      </w:r>
      <w:r w:rsidRPr="00263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Final </w:t>
      </w:r>
      <w:r w:rsidR="002F267C">
        <w:rPr>
          <w:rFonts w:ascii="Times New Roman" w:hAnsi="Times New Roman" w:cs="Times New Roman"/>
        </w:rPr>
        <w:t xml:space="preserve">Assessment. </w:t>
      </w:r>
      <w:r w:rsidRPr="00263184">
        <w:rPr>
          <w:rFonts w:ascii="Times New Roman" w:hAnsi="Times New Roman" w:cs="Times New Roman"/>
        </w:rPr>
        <w:t xml:space="preserve">I note the RIS has been formally certified at the Deputy Secretary level consistent with the </w:t>
      </w:r>
      <w:r w:rsidRPr="00263184">
        <w:rPr>
          <w:rFonts w:ascii="Times New Roman" w:hAnsi="Times New Roman" w:cs="Times New Roman"/>
          <w:i/>
        </w:rPr>
        <w:t>Australian Government Guide to Regulatory Impact Analysis</w:t>
      </w:r>
      <w:r w:rsidRPr="00263184">
        <w:rPr>
          <w:rFonts w:ascii="Times New Roman" w:hAnsi="Times New Roman" w:cs="Times New Roman"/>
        </w:rPr>
        <w:t xml:space="preserve">. </w:t>
      </w:r>
    </w:p>
    <w:p w14:paraId="6C0A3EE5" w14:textId="73AC4A08" w:rsidR="00440062" w:rsidRPr="00263184" w:rsidRDefault="00440062" w:rsidP="00140091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acknowledge the Department’s constructive engagement </w:t>
      </w:r>
      <w:r w:rsidR="00CF236F">
        <w:rPr>
          <w:rFonts w:ascii="Times New Roman" w:hAnsi="Times New Roman" w:cs="Times New Roman"/>
        </w:rPr>
        <w:t>and efforts to develop the</w:t>
      </w:r>
      <w:r w:rsidR="0076289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RIS. </w:t>
      </w:r>
    </w:p>
    <w:p w14:paraId="4FAB7C1D" w14:textId="79A837D3" w:rsidR="002F3952" w:rsidRDefault="002F3952" w:rsidP="002F3952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OBPR’s assessment is that the quality of the regulatory impact analysis in the RIS is adequate to meet the Australian Government’s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RIS requirements. </w:t>
      </w:r>
      <w:r w:rsidR="00EE1A1D">
        <w:rPr>
          <w:rFonts w:ascii="Times New Roman" w:hAnsi="Times New Roman" w:cs="Times New Roman"/>
        </w:rPr>
        <w:t>I note the RIS</w:t>
      </w:r>
      <w:r w:rsidR="005D1278">
        <w:rPr>
          <w:rFonts w:ascii="Times New Roman" w:hAnsi="Times New Roman" w:cs="Times New Roman"/>
        </w:rPr>
        <w:t xml:space="preserve"> </w:t>
      </w:r>
      <w:r w:rsidR="00DA642A">
        <w:rPr>
          <w:rFonts w:ascii="Times New Roman" w:hAnsi="Times New Roman" w:cs="Times New Roman"/>
        </w:rPr>
        <w:t>provid</w:t>
      </w:r>
      <w:r w:rsidR="00762898">
        <w:rPr>
          <w:rFonts w:ascii="Times New Roman" w:hAnsi="Times New Roman" w:cs="Times New Roman"/>
        </w:rPr>
        <w:t>es a </w:t>
      </w:r>
      <w:r w:rsidR="00DA642A">
        <w:rPr>
          <w:rFonts w:ascii="Times New Roman" w:hAnsi="Times New Roman" w:cs="Times New Roman"/>
        </w:rPr>
        <w:t>detailed</w:t>
      </w:r>
      <w:r w:rsidR="00EF4277">
        <w:rPr>
          <w:rFonts w:ascii="Times New Roman" w:hAnsi="Times New Roman" w:cs="Times New Roman"/>
        </w:rPr>
        <w:t xml:space="preserve"> description of the </w:t>
      </w:r>
      <w:r w:rsidR="00DA642A">
        <w:rPr>
          <w:rFonts w:ascii="Times New Roman" w:hAnsi="Times New Roman" w:cs="Times New Roman"/>
        </w:rPr>
        <w:t>options, including the preferred option</w:t>
      </w:r>
      <w:r w:rsidR="007A3A04">
        <w:rPr>
          <w:rFonts w:ascii="Times New Roman" w:hAnsi="Times New Roman" w:cs="Times New Roman"/>
        </w:rPr>
        <w:t>. T</w:t>
      </w:r>
      <w:r w:rsidR="00DC2240">
        <w:rPr>
          <w:rFonts w:ascii="Times New Roman" w:hAnsi="Times New Roman" w:cs="Times New Roman"/>
        </w:rPr>
        <w:t xml:space="preserve">o be </w:t>
      </w:r>
      <w:r>
        <w:rPr>
          <w:rFonts w:ascii="Times New Roman" w:hAnsi="Times New Roman" w:cs="Times New Roman"/>
        </w:rPr>
        <w:t>consistent with good practice</w:t>
      </w:r>
      <w:r w:rsidR="00DC22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RIS would have </w:t>
      </w:r>
      <w:r w:rsidR="00E24354">
        <w:rPr>
          <w:rFonts w:ascii="Times New Roman" w:hAnsi="Times New Roman" w:cs="Times New Roman"/>
        </w:rPr>
        <w:t>provided</w:t>
      </w:r>
      <w:r>
        <w:rPr>
          <w:rFonts w:ascii="Times New Roman" w:hAnsi="Times New Roman" w:cs="Times New Roman"/>
        </w:rPr>
        <w:t xml:space="preserve"> further depth of analysis of the broader </w:t>
      </w:r>
      <w:r w:rsidR="00CF236F">
        <w:rPr>
          <w:rFonts w:ascii="Times New Roman" w:hAnsi="Times New Roman" w:cs="Times New Roman"/>
        </w:rPr>
        <w:t>impacts of the options on </w:t>
      </w:r>
      <w:r>
        <w:rPr>
          <w:rFonts w:ascii="Times New Roman" w:hAnsi="Times New Roman" w:cs="Times New Roman"/>
        </w:rPr>
        <w:t xml:space="preserve">businesses and individuals, including jobseekers, providers and employers. </w:t>
      </w:r>
    </w:p>
    <w:p w14:paraId="6BD826C4" w14:textId="2B056A45" w:rsidR="00140091" w:rsidRPr="009B48AA" w:rsidRDefault="00140091" w:rsidP="00140091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would appreciate you advising us when a final decision ha</w:t>
      </w:r>
      <w:r w:rsidR="00300776">
        <w:rPr>
          <w:rFonts w:ascii="Times New Roman" w:hAnsi="Times New Roman" w:cs="Times New Roman"/>
        </w:rPr>
        <w:t>s been announced and </w:t>
      </w:r>
      <w:r w:rsidR="00762898">
        <w:rPr>
          <w:rFonts w:ascii="Times New Roman" w:hAnsi="Times New Roman" w:cs="Times New Roman"/>
        </w:rPr>
        <w:t>forwarding </w:t>
      </w:r>
      <w:r>
        <w:rPr>
          <w:rFonts w:ascii="Times New Roman" w:hAnsi="Times New Roman" w:cs="Times New Roman"/>
        </w:rPr>
        <w:t xml:space="preserve">a copy of the RIS in a form meeting the Government’s </w:t>
      </w:r>
      <w:r w:rsidR="00B44CD9">
        <w:rPr>
          <w:rFonts w:ascii="Times New Roman" w:hAnsi="Times New Roman" w:cs="Times New Roman"/>
        </w:rPr>
        <w:t>accessibility requirements. The </w:t>
      </w:r>
      <w:r>
        <w:rPr>
          <w:rFonts w:ascii="Times New Roman" w:hAnsi="Times New Roman" w:cs="Times New Roman"/>
        </w:rPr>
        <w:t xml:space="preserve">OBPR will publish the RIS, along with your certification and this assessment, on the OBPR’s website </w:t>
      </w:r>
      <w:hyperlink r:id="rId12" w:history="1">
        <w:r w:rsidRPr="00AC4812">
          <w:rPr>
            <w:rStyle w:val="Hyperlink"/>
            <w:rFonts w:ascii="Times New Roman" w:hAnsi="Times New Roman" w:cs="Times New Roman"/>
          </w:rPr>
          <w:t>https://ris.pmc.g</w:t>
        </w:r>
        <w:r w:rsidRPr="00AC4812">
          <w:rPr>
            <w:rStyle w:val="Hyperlink"/>
            <w:rFonts w:ascii="Times New Roman" w:hAnsi="Times New Roman" w:cs="Times New Roman"/>
          </w:rPr>
          <w:t>ov.au/</w:t>
        </w:r>
      </w:hyperlink>
      <w:r>
        <w:rPr>
          <w:rFonts w:ascii="Times New Roman" w:hAnsi="Times New Roman" w:cs="Times New Roman"/>
        </w:rPr>
        <w:t xml:space="preserve">. </w:t>
      </w:r>
    </w:p>
    <w:p w14:paraId="5E542516" w14:textId="77777777" w:rsidR="00140091" w:rsidRPr="00907934" w:rsidRDefault="00140091" w:rsidP="00140091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further queries, please do not hesitate to contact me. </w:t>
      </w:r>
    </w:p>
    <w:p w14:paraId="5D1FAECF" w14:textId="77777777" w:rsidR="00140091" w:rsidRDefault="00140091" w:rsidP="00140091">
      <w:pPr>
        <w:spacing w:before="240"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</w:t>
      </w:r>
    </w:p>
    <w:p w14:paraId="4FEC9820" w14:textId="11C924C4" w:rsidR="00187C84" w:rsidRDefault="00187C84" w:rsidP="00140091">
      <w:pPr>
        <w:spacing w:before="240" w:after="0" w:line="300" w:lineRule="exact"/>
        <w:rPr>
          <w:rFonts w:ascii="Times New Roman" w:hAnsi="Times New Roman" w:cs="Times New Roman"/>
        </w:rPr>
      </w:pPr>
    </w:p>
    <w:p w14:paraId="6C9437E9" w14:textId="77777777" w:rsidR="000279AC" w:rsidRDefault="000279AC" w:rsidP="00140091">
      <w:pPr>
        <w:spacing w:before="240" w:after="0" w:line="300" w:lineRule="exact"/>
        <w:rPr>
          <w:rFonts w:ascii="Times New Roman" w:hAnsi="Times New Roman" w:cs="Times New Roman"/>
        </w:rPr>
      </w:pPr>
    </w:p>
    <w:p w14:paraId="4294D6A5" w14:textId="77777777" w:rsidR="00140091" w:rsidRDefault="00140091" w:rsidP="00140091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Lange</w:t>
      </w:r>
    </w:p>
    <w:p w14:paraId="62FB5BAB" w14:textId="77777777" w:rsidR="00140091" w:rsidRDefault="00140091" w:rsidP="00140091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Director</w:t>
      </w:r>
    </w:p>
    <w:p w14:paraId="182B6F46" w14:textId="76053A33" w:rsidR="00623FFC" w:rsidRPr="00762898" w:rsidRDefault="000918F2" w:rsidP="00762898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 w:rsidRPr="000918F2">
        <w:rPr>
          <w:rFonts w:ascii="Times New Roman" w:hAnsi="Times New Roman" w:cs="Times New Roman"/>
        </w:rPr>
        <w:fldChar w:fldCharType="begin"/>
      </w:r>
      <w:r w:rsidRPr="000918F2">
        <w:rPr>
          <w:rFonts w:ascii="Times New Roman" w:hAnsi="Times New Roman" w:cs="Times New Roman"/>
        </w:rPr>
        <w:instrText xml:space="preserve"> DATE \@ "d MMMM yyyy" </w:instrText>
      </w:r>
      <w:r w:rsidRPr="000918F2">
        <w:rPr>
          <w:rFonts w:ascii="Times New Roman" w:hAnsi="Times New Roman" w:cs="Times New Roman"/>
        </w:rPr>
        <w:fldChar w:fldCharType="separate"/>
      </w:r>
      <w:r w:rsidR="00753503">
        <w:rPr>
          <w:rFonts w:ascii="Times New Roman" w:hAnsi="Times New Roman" w:cs="Times New Roman"/>
          <w:noProof/>
        </w:rPr>
        <w:t>7 May 2021</w:t>
      </w:r>
      <w:r w:rsidRPr="000918F2">
        <w:rPr>
          <w:rFonts w:ascii="Times New Roman" w:hAnsi="Times New Roman" w:cs="Times New Roman"/>
        </w:rPr>
        <w:fldChar w:fldCharType="end"/>
      </w:r>
    </w:p>
    <w:sectPr w:rsidR="00623FFC" w:rsidRPr="00762898" w:rsidSect="000918F2">
      <w:headerReference w:type="first" r:id="rId13"/>
      <w:footerReference w:type="first" r:id="rId14"/>
      <w:pgSz w:w="11906" w:h="16838"/>
      <w:pgMar w:top="1440" w:right="1440" w:bottom="1418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32AF" w14:textId="77777777" w:rsidR="00AF26B4" w:rsidRDefault="00AF26B4" w:rsidP="00AF26B4">
      <w:pPr>
        <w:spacing w:after="0" w:line="240" w:lineRule="auto"/>
      </w:pPr>
      <w:r>
        <w:separator/>
      </w:r>
    </w:p>
  </w:endnote>
  <w:endnote w:type="continuationSeparator" w:id="0">
    <w:p w14:paraId="60DE37B8" w14:textId="77777777" w:rsidR="00AF26B4" w:rsidRDefault="00AF26B4" w:rsidP="00AF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52DD" w14:textId="77777777" w:rsidR="00B913BF" w:rsidRDefault="002F1AD9" w:rsidP="00B913BF">
    <w:pPr>
      <w:pStyle w:val="Footer"/>
      <w:tabs>
        <w:tab w:val="right" w:pos="8789"/>
      </w:tabs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hyperlink r:id="rId1" w:history="1">
      <w:r w:rsidRPr="0051518B">
        <w:rPr>
          <w:rStyle w:val="Hyperlink"/>
          <w:rFonts w:ascii="Arial" w:hAnsi="Arial" w:cs="Arial"/>
          <w:sz w:val="16"/>
          <w:szCs w:val="16"/>
          <w:lang w:val="en-US"/>
        </w:rPr>
        <w:t>https://pmc.gov</w:t>
      </w:r>
      <w:r w:rsidRPr="0051518B">
        <w:rPr>
          <w:rStyle w:val="Hyperlink"/>
          <w:rFonts w:ascii="Arial" w:hAnsi="Arial" w:cs="Arial"/>
          <w:sz w:val="16"/>
          <w:szCs w:val="16"/>
          <w:lang w:val="en-US"/>
        </w:rPr>
        <w:t>.au/regulation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DA53" w14:textId="77777777" w:rsidR="00AF26B4" w:rsidRDefault="00AF26B4" w:rsidP="00AF26B4">
      <w:pPr>
        <w:spacing w:after="0" w:line="240" w:lineRule="auto"/>
      </w:pPr>
      <w:r>
        <w:separator/>
      </w:r>
    </w:p>
  </w:footnote>
  <w:footnote w:type="continuationSeparator" w:id="0">
    <w:p w14:paraId="4BC78D86" w14:textId="77777777" w:rsidR="00AF26B4" w:rsidRDefault="00AF26B4" w:rsidP="00AF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F359" w14:textId="77777777" w:rsidR="00B913BF" w:rsidRDefault="002F1AD9" w:rsidP="00B913BF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A29FB42" wp14:editId="379909AA">
          <wp:extent cx="2078990" cy="10058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6D35A1"/>
    <w:multiLevelType w:val="hybridMultilevel"/>
    <w:tmpl w:val="D1FF98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91"/>
    <w:rsid w:val="00004387"/>
    <w:rsid w:val="000256CF"/>
    <w:rsid w:val="000279AC"/>
    <w:rsid w:val="00060D46"/>
    <w:rsid w:val="000918F2"/>
    <w:rsid w:val="000B1ED8"/>
    <w:rsid w:val="00140091"/>
    <w:rsid w:val="00151C10"/>
    <w:rsid w:val="001853E1"/>
    <w:rsid w:val="00187C84"/>
    <w:rsid w:val="001E4D61"/>
    <w:rsid w:val="001F126F"/>
    <w:rsid w:val="001F7DCE"/>
    <w:rsid w:val="00226F50"/>
    <w:rsid w:val="00262F73"/>
    <w:rsid w:val="002F1AD9"/>
    <w:rsid w:val="002F267C"/>
    <w:rsid w:val="002F3952"/>
    <w:rsid w:val="00300776"/>
    <w:rsid w:val="00392B3B"/>
    <w:rsid w:val="00440062"/>
    <w:rsid w:val="005739E1"/>
    <w:rsid w:val="005D1278"/>
    <w:rsid w:val="00607A77"/>
    <w:rsid w:val="00612258"/>
    <w:rsid w:val="00623FFC"/>
    <w:rsid w:val="00636B27"/>
    <w:rsid w:val="007345DF"/>
    <w:rsid w:val="00753503"/>
    <w:rsid w:val="00762898"/>
    <w:rsid w:val="0077465A"/>
    <w:rsid w:val="007A3A04"/>
    <w:rsid w:val="007F6148"/>
    <w:rsid w:val="00957B4A"/>
    <w:rsid w:val="00AA6801"/>
    <w:rsid w:val="00AF26B4"/>
    <w:rsid w:val="00B10AAD"/>
    <w:rsid w:val="00B44CD9"/>
    <w:rsid w:val="00B8683A"/>
    <w:rsid w:val="00C41017"/>
    <w:rsid w:val="00C41DDC"/>
    <w:rsid w:val="00CF236F"/>
    <w:rsid w:val="00D26254"/>
    <w:rsid w:val="00DA642A"/>
    <w:rsid w:val="00DC2240"/>
    <w:rsid w:val="00DC7829"/>
    <w:rsid w:val="00E24354"/>
    <w:rsid w:val="00E43907"/>
    <w:rsid w:val="00EE1A1D"/>
    <w:rsid w:val="00EF4277"/>
    <w:rsid w:val="00F7429F"/>
    <w:rsid w:val="00FA1D12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7237"/>
  <w15:chartTrackingRefBased/>
  <w15:docId w15:val="{054D38A0-EBA3-4517-BEA1-F6630D0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091"/>
  </w:style>
  <w:style w:type="paragraph" w:styleId="Footer">
    <w:name w:val="footer"/>
    <w:basedOn w:val="Normal"/>
    <w:link w:val="FooterChar"/>
    <w:uiPriority w:val="99"/>
    <w:unhideWhenUsed/>
    <w:rsid w:val="00140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091"/>
  </w:style>
  <w:style w:type="character" w:styleId="Hyperlink">
    <w:name w:val="Hyperlink"/>
    <w:basedOn w:val="DefaultParagraphFont"/>
    <w:uiPriority w:val="99"/>
    <w:unhideWhenUsed/>
    <w:rsid w:val="001400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091"/>
    <w:pPr>
      <w:ind w:left="720"/>
      <w:contextualSpacing/>
    </w:pPr>
  </w:style>
  <w:style w:type="paragraph" w:customStyle="1" w:styleId="Default">
    <w:name w:val="Default"/>
    <w:rsid w:val="00F74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s.pmc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pdesk-obpr@pm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mc.gov.au/regul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SP7UQ5V26J4T-15-77411</_dlc_DocId>
    <_dlc_DocIdUrl xmlns="ada5df43-bbd8-4643-b265-b63d63fe5e92">
      <Url>https://corporateapps.internal.pmc.gov.au/sites/OBPR/RIA/_layouts/15/DocIdRedir.aspx?ID=SP7UQ5V26J4T-15-77411</Url>
      <Description>SP7UQ5V26J4T-15-77411</Description>
    </_dlc_DocIdUrl>
  </documentManagement>
</p:properties>
</file>

<file path=customXml/itemProps1.xml><?xml version="1.0" encoding="utf-8"?>
<ds:datastoreItem xmlns:ds="http://schemas.openxmlformats.org/officeDocument/2006/customXml" ds:itemID="{81DA2E09-2B2D-4614-A4B0-AD479889C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17B68-4C4F-4D8B-993B-C923B77F72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418725-D4B7-4CFE-9066-D30B43D90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5df43-bbd8-4643-b265-b63d63fe5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ABD404-1A6B-4F76-A0A8-30960C54232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a5df43-bbd8-4643-b265-b63d63fe5e92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Birks</dc:creator>
  <cp:keywords/>
  <dc:description/>
  <cp:lastModifiedBy>PM&amp;C</cp:lastModifiedBy>
  <cp:revision>37</cp:revision>
  <dcterms:created xsi:type="dcterms:W3CDTF">2021-04-29T23:28:00Z</dcterms:created>
  <dcterms:modified xsi:type="dcterms:W3CDTF">2021-05-07T02:51:00Z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0x010100B8596EF1E1B53D4DB650581373C5AE0B</vt:lpwstr>
  </property>
  <property fmtid="{D5CDD505-2E9C-101B-9397-08002B2CF9AE}" pid="3" name="_dlc_DocIdItemGuid">
    <vt:lpwstr>87884deb-522f-4e6c-8d74-779942a2bcd8</vt:lpwstr>
  </property>
</Properties>
</file>