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FA24" w14:textId="77777777" w:rsidR="00031C8F" w:rsidRDefault="00E0407E" w:rsidP="00031C8F">
      <w:pPr>
        <w:jc w:val="right"/>
      </w:pPr>
      <w:sdt>
        <w:sdtPr>
          <w:rPr>
            <w:sz w:val="20"/>
            <w:szCs w:val="20"/>
          </w:rPr>
          <w:alias w:val="PdrId"/>
          <w:tag w:val="PdrId"/>
          <w:id w:val="-1269846652"/>
          <w:placeholder>
            <w:docPart w:val="53C1393C0B4A4A6D9F754A5C38A40567"/>
          </w:placeholder>
        </w:sdtPr>
        <w:sdtEndPr/>
        <w:sdtContent>
          <w:r w:rsidR="00031C8F">
            <w:rPr>
              <w:sz w:val="20"/>
              <w:szCs w:val="20"/>
              <w:bdr w:val="nil"/>
            </w:rPr>
            <w:t>EC20-000425</w:t>
          </w:r>
        </w:sdtContent>
      </w:sdt>
    </w:p>
    <w:p w14:paraId="625BF2B8" w14:textId="77777777" w:rsidR="00031C8F" w:rsidRDefault="00031C8F" w:rsidP="00031C8F">
      <w:pPr>
        <w:spacing w:after="0"/>
      </w:pPr>
      <w:r>
        <w:t>Mr Jason Lange</w:t>
      </w:r>
    </w:p>
    <w:p w14:paraId="7C7B6D28" w14:textId="77777777" w:rsidR="00031C8F" w:rsidRDefault="00031C8F" w:rsidP="00031C8F">
      <w:pPr>
        <w:spacing w:after="0"/>
      </w:pPr>
      <w:r>
        <w:t>Executive Director</w:t>
      </w:r>
    </w:p>
    <w:p w14:paraId="2617A273" w14:textId="77777777" w:rsidR="00031C8F" w:rsidRDefault="00031C8F" w:rsidP="00031C8F">
      <w:pPr>
        <w:spacing w:after="0"/>
      </w:pPr>
      <w:r>
        <w:t>Office of Best Practice Regulation</w:t>
      </w:r>
    </w:p>
    <w:p w14:paraId="73BFE69F" w14:textId="77777777" w:rsidR="00031C8F" w:rsidRDefault="00031C8F" w:rsidP="00031C8F">
      <w:pPr>
        <w:spacing w:after="0"/>
      </w:pPr>
      <w:r>
        <w:t>Department of the Prime Minister and Cabinet</w:t>
      </w:r>
    </w:p>
    <w:p w14:paraId="23FF6197" w14:textId="77777777" w:rsidR="00031C8F" w:rsidRDefault="00031C8F" w:rsidP="00031C8F">
      <w:pPr>
        <w:spacing w:after="0"/>
      </w:pPr>
      <w:r>
        <w:t>1 National Circuit</w:t>
      </w:r>
    </w:p>
    <w:p w14:paraId="679A8118" w14:textId="5D0358AA" w:rsidR="00031C8F" w:rsidRDefault="00031C8F" w:rsidP="00620BE1">
      <w:r>
        <w:t>BARTON   ACT   2600</w:t>
      </w:r>
    </w:p>
    <w:p w14:paraId="2D576031" w14:textId="77777777" w:rsidR="00031C8F" w:rsidRDefault="00031C8F" w:rsidP="00031C8F">
      <w:r>
        <w:t>Dear Mr Lange</w:t>
      </w:r>
    </w:p>
    <w:p w14:paraId="0C1215EA" w14:textId="77777777" w:rsidR="00031C8F" w:rsidRPr="000A679D" w:rsidRDefault="00031C8F" w:rsidP="00031C8F">
      <w:pPr>
        <w:rPr>
          <w:rFonts w:asciiTheme="majorHAnsi" w:eastAsia="Times New Roman" w:hAnsiTheme="majorHAnsi"/>
          <w:b/>
          <w:kern w:val="28"/>
          <w:szCs w:val="24"/>
        </w:rPr>
      </w:pPr>
      <w:r w:rsidRPr="000A679D">
        <w:rPr>
          <w:rFonts w:asciiTheme="majorHAnsi" w:eastAsia="Times New Roman" w:hAnsiTheme="majorHAnsi"/>
          <w:b/>
          <w:kern w:val="28"/>
          <w:szCs w:val="24"/>
        </w:rPr>
        <w:t>Regulation Impact Statement – Ratification of the Minamata Convention on Mercury – Second Pass Final Assessment</w:t>
      </w:r>
    </w:p>
    <w:p w14:paraId="2CDF6AE1" w14:textId="77777777" w:rsidR="00031C8F" w:rsidRDefault="00031C8F" w:rsidP="00031C8F">
      <w:r>
        <w:t xml:space="preserve">I am writing in relation to the attached Regulation Impact Statement (RIS) prepared to support consideration of Australia’s ratification of the Minamata Convention on Mercury. The RIS received second pass certification on 17 August 2018 (OBPR ID: 19441). It has since been updated to reflect changes that affect the analysis and ratification options presented in the previous document. </w:t>
      </w:r>
    </w:p>
    <w:p w14:paraId="12140E69" w14:textId="77777777" w:rsidR="00031C8F" w:rsidRDefault="00031C8F" w:rsidP="00031C8F">
      <w:r>
        <w:t>This RIS presents two options: the base case (retaining Australia’s current status as a signatory, non-Party); and ratifying the Minamata Convention.</w:t>
      </w:r>
    </w:p>
    <w:p w14:paraId="26798F5D" w14:textId="77777777" w:rsidR="00031C8F" w:rsidRDefault="00031C8F" w:rsidP="00031C8F">
      <w:r>
        <w:t xml:space="preserve">Ratification (Option 2) is the preferred option because it has the highest net benefit and would support the Australian Government’s objectives of: </w:t>
      </w:r>
    </w:p>
    <w:p w14:paraId="207DA5A0" w14:textId="77777777" w:rsidR="00031C8F" w:rsidRDefault="00031C8F" w:rsidP="00031C8F">
      <w:pPr>
        <w:pStyle w:val="ListParagraph"/>
        <w:numPr>
          <w:ilvl w:val="0"/>
          <w:numId w:val="13"/>
        </w:numPr>
        <w:spacing w:after="0"/>
      </w:pPr>
      <w:r>
        <w:t>Protecting the environment and human health from the harmful effects of mercury exposure;</w:t>
      </w:r>
    </w:p>
    <w:p w14:paraId="0F479F81" w14:textId="77777777" w:rsidR="00031C8F" w:rsidRDefault="00031C8F" w:rsidP="00031C8F">
      <w:pPr>
        <w:pStyle w:val="ListParagraph"/>
        <w:numPr>
          <w:ilvl w:val="0"/>
          <w:numId w:val="13"/>
        </w:numPr>
        <w:spacing w:after="0"/>
      </w:pPr>
      <w:r>
        <w:t>Reducing mercury pollution from human activity;</w:t>
      </w:r>
    </w:p>
    <w:p w14:paraId="49BECA11" w14:textId="77777777" w:rsidR="00031C8F" w:rsidRDefault="00031C8F" w:rsidP="00031C8F">
      <w:pPr>
        <w:pStyle w:val="ListParagraph"/>
        <w:numPr>
          <w:ilvl w:val="0"/>
          <w:numId w:val="13"/>
        </w:numPr>
        <w:spacing w:after="0"/>
      </w:pPr>
      <w:r>
        <w:t>Continuing Australia’s role as an engaged and responsible global trading partner; and</w:t>
      </w:r>
    </w:p>
    <w:p w14:paraId="375ABC7A" w14:textId="77777777" w:rsidR="00031C8F" w:rsidRDefault="00031C8F" w:rsidP="00031C8F">
      <w:pPr>
        <w:pStyle w:val="ListParagraph"/>
        <w:numPr>
          <w:ilvl w:val="0"/>
          <w:numId w:val="13"/>
        </w:numPr>
      </w:pPr>
      <w:r>
        <w:t>Ensuring any approach provides a net benefit to the community, including minimising the impact and cost to business and industry while still meeting the other objectives.</w:t>
      </w:r>
    </w:p>
    <w:p w14:paraId="2EFD670B" w14:textId="4BD08970" w:rsidR="00031C8F" w:rsidRDefault="00031C8F" w:rsidP="00031C8F">
      <w:r>
        <w:t xml:space="preserve">For Option 2, the RIS estimates a net benefit of over $5.9 million over 20 years. This is a Benefit Cost Ratio of 1.4. No regulatory burden is expected on business or the community due to ratification, as Australia’s environmental regulatory frameworks are already broadly aligned with the Convention. </w:t>
      </w:r>
    </w:p>
    <w:p w14:paraId="4A66D8DA" w14:textId="77777777" w:rsidR="00031C8F" w:rsidRDefault="00031C8F" w:rsidP="00031C8F">
      <w:r>
        <w:t>Accordingly, I am satisfied the RIS is consistent with the six principles for Australian Government policy makers as specified in the Australian Government Guide to Regulatory Impact Analysis.</w:t>
      </w:r>
    </w:p>
    <w:p w14:paraId="669A0473" w14:textId="77777777" w:rsidR="00031C8F" w:rsidRDefault="00031C8F" w:rsidP="00031C8F">
      <w:pPr>
        <w:spacing w:after="0"/>
      </w:pPr>
      <w:r>
        <w:t>I submit the RIS to the Office of Best Practice Regulation for formal final assessment.</w:t>
      </w:r>
    </w:p>
    <w:p w14:paraId="3DA9A723" w14:textId="77777777" w:rsidR="00031C8F" w:rsidRDefault="00031C8F" w:rsidP="00031C8F">
      <w:pPr>
        <w:spacing w:after="0"/>
      </w:pPr>
    </w:p>
    <w:p w14:paraId="307DD11E" w14:textId="77777777" w:rsidR="00031C8F" w:rsidRDefault="00031C8F" w:rsidP="00031C8F">
      <w:r>
        <w:t>Yours sincerely</w:t>
      </w:r>
      <w:r w:rsidRPr="000A679D">
        <w:t xml:space="preserve"> </w:t>
      </w:r>
    </w:p>
    <w:p w14:paraId="65CC38D9" w14:textId="3D302CD3" w:rsidR="00031C8F" w:rsidRPr="00E002AB" w:rsidRDefault="00620BE1" w:rsidP="00031C8F">
      <w:pPr>
        <w:spacing w:before="240"/>
      </w:pPr>
      <w:r>
        <w:rPr>
          <w:noProof/>
          <w:lang w:eastAsia="en-AU"/>
        </w:rPr>
        <w:drawing>
          <wp:inline distT="0" distB="0" distL="0" distR="0" wp14:anchorId="7C346CFF" wp14:editId="70582177">
            <wp:extent cx="1228725" cy="341826"/>
            <wp:effectExtent l="0" t="0" r="0" b="1270"/>
            <wp:docPr id="1" name="Picture 1" title="Dean Knud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37660" cy="372131"/>
                    </a:xfrm>
                    <a:prstGeom prst="rect">
                      <a:avLst/>
                    </a:prstGeom>
                  </pic:spPr>
                </pic:pic>
              </a:graphicData>
            </a:graphic>
          </wp:inline>
        </w:drawing>
      </w:r>
    </w:p>
    <w:p w14:paraId="66ADCB93" w14:textId="77777777" w:rsidR="00031C8F" w:rsidRDefault="00031C8F" w:rsidP="00031C8F">
      <w:pPr>
        <w:spacing w:before="240" w:after="0"/>
      </w:pPr>
      <w:r>
        <w:t>Dean Knudson</w:t>
      </w:r>
      <w:bookmarkStart w:id="0" w:name="_GoBack"/>
      <w:bookmarkEnd w:id="0"/>
    </w:p>
    <w:p w14:paraId="3467B213" w14:textId="77777777" w:rsidR="00031C8F" w:rsidRDefault="00031C8F" w:rsidP="00031C8F">
      <w:pPr>
        <w:spacing w:after="0"/>
      </w:pPr>
      <w:r>
        <w:t>Deputy Secretary</w:t>
      </w:r>
    </w:p>
    <w:p w14:paraId="326B0DB6" w14:textId="2C898394" w:rsidR="001E1814" w:rsidRDefault="00620BE1" w:rsidP="00031C8F">
      <w:r>
        <w:t>14 December</w:t>
      </w:r>
      <w:r w:rsidR="00031C8F">
        <w:t xml:space="preserve"> 2020 </w:t>
      </w:r>
    </w:p>
    <w:sectPr w:rsidR="001E1814" w:rsidSect="00620BE1">
      <w:headerReference w:type="even" r:id="rId9"/>
      <w:footerReference w:type="default" r:id="rId10"/>
      <w:headerReference w:type="first" r:id="rId11"/>
      <w:footerReference w:type="first" r:id="rId12"/>
      <w:pgSz w:w="11906" w:h="16838"/>
      <w:pgMar w:top="1135" w:right="991" w:bottom="709" w:left="1134"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1885" w14:textId="77777777" w:rsidR="00E0407E" w:rsidRDefault="00E0407E">
      <w:pPr>
        <w:spacing w:after="0"/>
      </w:pPr>
      <w:r>
        <w:separator/>
      </w:r>
    </w:p>
  </w:endnote>
  <w:endnote w:type="continuationSeparator" w:id="0">
    <w:p w14:paraId="60E30473" w14:textId="77777777" w:rsidR="00E0407E" w:rsidRDefault="00E04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830"/>
      <w:docPartObj>
        <w:docPartGallery w:val="Page Numbers (Bottom of Page)"/>
        <w:docPartUnique/>
      </w:docPartObj>
    </w:sdtPr>
    <w:sdtEndPr/>
    <w:sdtContent>
      <w:p w14:paraId="326B0DBC" w14:textId="77777777" w:rsidR="00E352EC" w:rsidRDefault="00BB5CA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4"/>
      <w:gridCol w:w="2444"/>
      <w:gridCol w:w="2444"/>
    </w:tblGrid>
    <w:tr w:rsidR="00F82B11" w14:paraId="326B0DC3" w14:textId="77777777" w:rsidTr="004E5C83">
      <w:tc>
        <w:tcPr>
          <w:tcW w:w="1250" w:type="pct"/>
          <w:tcBorders>
            <w:left w:val="single" w:sz="4" w:space="0" w:color="auto"/>
            <w:right w:val="single" w:sz="4" w:space="0" w:color="auto"/>
          </w:tcBorders>
        </w:tcPr>
        <w:p w14:paraId="326B0DBF" w14:textId="77777777" w:rsidR="00E352EC" w:rsidRPr="004E5C83" w:rsidRDefault="00BB5CA1" w:rsidP="00630CFF">
          <w:pPr>
            <w:tabs>
              <w:tab w:val="center" w:pos="4320"/>
              <w:tab w:val="right" w:pos="8640"/>
            </w:tabs>
            <w:spacing w:after="0"/>
            <w:rPr>
              <w:rFonts w:ascii="Calibri" w:eastAsiaTheme="minorEastAsia" w:hAnsi="Calibri" w:cstheme="minorBidi"/>
              <w:sz w:val="16"/>
            </w:rPr>
          </w:pPr>
          <w:r w:rsidRPr="004E5C83">
            <w:rPr>
              <w:rFonts w:ascii="Calibri" w:eastAsiaTheme="minorEastAsia" w:hAnsi="Calibri" w:cstheme="minorBidi"/>
              <w:b/>
              <w:sz w:val="16"/>
            </w:rPr>
            <w:t>T</w:t>
          </w:r>
          <w:r w:rsidRPr="004E5C83">
            <w:rPr>
              <w:rFonts w:ascii="Calibri" w:eastAsiaTheme="minorEastAsia" w:hAnsi="Calibri" w:cstheme="minorBidi"/>
              <w:sz w:val="16"/>
            </w:rPr>
            <w:t xml:space="preserve"> +61 2 6272 3933</w:t>
          </w:r>
          <w:r>
            <w:rPr>
              <w:rFonts w:ascii="Calibri" w:eastAsiaTheme="minorEastAsia" w:hAnsi="Calibri" w:cstheme="minorBidi"/>
              <w:sz w:val="16"/>
            </w:rPr>
            <w:br/>
          </w:r>
          <w:r w:rsidRPr="004E5C83">
            <w:rPr>
              <w:rFonts w:ascii="Calibri" w:eastAsiaTheme="minorEastAsia" w:hAnsi="Calibri" w:cstheme="minorBidi"/>
              <w:b/>
              <w:sz w:val="16"/>
            </w:rPr>
            <w:t>F</w:t>
          </w:r>
          <w:r w:rsidRPr="004E5C83">
            <w:rPr>
              <w:rFonts w:ascii="Calibri" w:eastAsiaTheme="minorEastAsia" w:hAnsi="Calibri" w:cstheme="minorBidi"/>
              <w:sz w:val="16"/>
            </w:rPr>
            <w:t xml:space="preserve"> +61 2 6272 5161</w:t>
          </w:r>
        </w:p>
      </w:tc>
      <w:tc>
        <w:tcPr>
          <w:tcW w:w="1250" w:type="pct"/>
          <w:tcBorders>
            <w:left w:val="single" w:sz="4" w:space="0" w:color="auto"/>
            <w:right w:val="single" w:sz="4" w:space="0" w:color="auto"/>
          </w:tcBorders>
        </w:tcPr>
        <w:p w14:paraId="326B0DC0" w14:textId="77777777" w:rsidR="00E352EC" w:rsidRPr="004E5C83" w:rsidRDefault="00BB5CA1" w:rsidP="00630CFF">
          <w:pPr>
            <w:tabs>
              <w:tab w:val="center" w:pos="4320"/>
              <w:tab w:val="right" w:pos="8640"/>
            </w:tabs>
            <w:spacing w:after="0"/>
            <w:rPr>
              <w:rFonts w:ascii="Calibri" w:eastAsiaTheme="minorEastAsia" w:hAnsi="Calibri" w:cstheme="minorBidi"/>
              <w:sz w:val="16"/>
            </w:rPr>
          </w:pPr>
          <w:r w:rsidRPr="004E5C83">
            <w:rPr>
              <w:rFonts w:ascii="Calibri" w:eastAsiaTheme="minorEastAsia" w:hAnsi="Calibri" w:cstheme="minorBidi"/>
              <w:sz w:val="16"/>
            </w:rPr>
            <w:t>18 Marcus Clarke Street</w:t>
          </w:r>
          <w:r>
            <w:rPr>
              <w:rFonts w:ascii="Calibri" w:eastAsiaTheme="minorEastAsia" w:hAnsi="Calibri" w:cstheme="minorBidi"/>
              <w:sz w:val="16"/>
            </w:rPr>
            <w:br/>
          </w:r>
          <w:r w:rsidRPr="004E5C83">
            <w:rPr>
              <w:rFonts w:ascii="Calibri" w:eastAsiaTheme="minorEastAsia" w:hAnsi="Calibri" w:cstheme="minorBidi"/>
              <w:sz w:val="16"/>
            </w:rPr>
            <w:t>Canberra City ACT 2601</w:t>
          </w:r>
        </w:p>
      </w:tc>
      <w:tc>
        <w:tcPr>
          <w:tcW w:w="1250" w:type="pct"/>
          <w:tcBorders>
            <w:left w:val="single" w:sz="4" w:space="0" w:color="auto"/>
            <w:right w:val="single" w:sz="4" w:space="0" w:color="auto"/>
          </w:tcBorders>
        </w:tcPr>
        <w:p w14:paraId="326B0DC1" w14:textId="77777777" w:rsidR="00E352EC" w:rsidRPr="004E5C83" w:rsidRDefault="00BB5CA1" w:rsidP="00630CFF">
          <w:pPr>
            <w:tabs>
              <w:tab w:val="center" w:pos="4320"/>
              <w:tab w:val="right" w:pos="8640"/>
            </w:tabs>
            <w:spacing w:after="0"/>
            <w:rPr>
              <w:rFonts w:ascii="Calibri" w:eastAsiaTheme="minorEastAsia" w:hAnsi="Calibri" w:cstheme="minorBidi"/>
              <w:sz w:val="16"/>
            </w:rPr>
          </w:pPr>
          <w:r w:rsidRPr="004E5C83">
            <w:rPr>
              <w:rFonts w:ascii="Calibri" w:eastAsiaTheme="minorEastAsia" w:hAnsi="Calibri" w:cstheme="minorBidi"/>
              <w:sz w:val="16"/>
            </w:rPr>
            <w:t>GPO Box 858</w:t>
          </w:r>
          <w:r>
            <w:rPr>
              <w:rFonts w:ascii="Calibri" w:eastAsiaTheme="minorEastAsia" w:hAnsi="Calibri" w:cstheme="minorBidi"/>
              <w:sz w:val="16"/>
            </w:rPr>
            <w:br/>
          </w:r>
          <w:r w:rsidRPr="004E5C83">
            <w:rPr>
              <w:rFonts w:ascii="Calibri" w:eastAsiaTheme="minorEastAsia" w:hAnsi="Calibri" w:cstheme="minorBidi"/>
              <w:sz w:val="16"/>
            </w:rPr>
            <w:t>Canberra ACT 2601</w:t>
          </w:r>
        </w:p>
      </w:tc>
      <w:tc>
        <w:tcPr>
          <w:tcW w:w="1250" w:type="pct"/>
          <w:tcBorders>
            <w:left w:val="single" w:sz="4" w:space="0" w:color="auto"/>
          </w:tcBorders>
        </w:tcPr>
        <w:p w14:paraId="326B0DC2" w14:textId="77777777" w:rsidR="00E352EC" w:rsidRPr="004E5C83" w:rsidRDefault="00BB5CA1" w:rsidP="00630CFF">
          <w:pPr>
            <w:tabs>
              <w:tab w:val="center" w:pos="4320"/>
              <w:tab w:val="right" w:pos="8640"/>
            </w:tabs>
            <w:spacing w:after="0"/>
            <w:rPr>
              <w:rFonts w:ascii="Calibri" w:eastAsiaTheme="minorEastAsia" w:hAnsi="Calibri" w:cstheme="minorBidi"/>
              <w:sz w:val="16"/>
            </w:rPr>
          </w:pPr>
          <w:r>
            <w:rPr>
              <w:rFonts w:ascii="Calibri" w:eastAsiaTheme="minorEastAsia" w:hAnsi="Calibri" w:cstheme="minorBidi"/>
              <w:b/>
              <w:sz w:val="16"/>
            </w:rPr>
            <w:t>awe</w:t>
          </w:r>
          <w:r w:rsidRPr="004E5C83">
            <w:rPr>
              <w:rFonts w:ascii="Calibri" w:eastAsiaTheme="minorEastAsia" w:hAnsi="Calibri" w:cstheme="minorBidi"/>
              <w:b/>
              <w:sz w:val="16"/>
            </w:rPr>
            <w:t>.gov.au</w:t>
          </w:r>
          <w:r>
            <w:rPr>
              <w:rFonts w:ascii="Calibri" w:eastAsiaTheme="minorEastAsia" w:hAnsi="Calibri" w:cstheme="minorBidi"/>
              <w:b/>
              <w:sz w:val="16"/>
            </w:rPr>
            <w:br/>
          </w:r>
          <w:r w:rsidRPr="004E5C83">
            <w:rPr>
              <w:rFonts w:ascii="Calibri" w:eastAsiaTheme="minorEastAsia" w:hAnsi="Calibri" w:cstheme="minorBidi"/>
              <w:sz w:val="16"/>
            </w:rPr>
            <w:t>ABN 24 113 085 695</w:t>
          </w:r>
        </w:p>
      </w:tc>
    </w:tr>
  </w:tbl>
  <w:p w14:paraId="326B0DC4" w14:textId="77777777" w:rsidR="00E352EC" w:rsidRPr="004E5C83" w:rsidRDefault="00E352EC" w:rsidP="004E5C83">
    <w:pPr>
      <w:pStyle w:val="Footer"/>
      <w:jc w:val="lef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A27F7" w14:textId="77777777" w:rsidR="00E0407E" w:rsidRDefault="00E0407E">
      <w:pPr>
        <w:spacing w:after="0"/>
      </w:pPr>
      <w:r>
        <w:separator/>
      </w:r>
    </w:p>
  </w:footnote>
  <w:footnote w:type="continuationSeparator" w:id="0">
    <w:p w14:paraId="385484FC" w14:textId="77777777" w:rsidR="00E0407E" w:rsidRDefault="00E04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0DBB" w14:textId="77777777" w:rsidR="00E352EC" w:rsidRDefault="00291E15" w:rsidP="00E45765">
    <w:pPr>
      <w:pStyle w:val="Classification"/>
    </w:pPr>
    <w:fldSimple w:instr=" DOCPROPERTY SecurityClassification \* MERGEFORMAT ">
      <w:r w:rsidR="00B039CA">
        <w:rPr>
          <w:b/>
          <w:bCs/>
          <w:lang w:val="en-US"/>
        </w:rPr>
        <w:t xml:space="preserve">OFFICIAL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0DBE" w14:textId="3492B278" w:rsidR="00E352EC" w:rsidRPr="0038244A" w:rsidRDefault="00BB5CA1" w:rsidP="0038244A">
    <w:pPr>
      <w:pStyle w:val="Header"/>
      <w:jc w:val="left"/>
      <w:rPr>
        <w:rFonts w:asciiTheme="majorHAnsi" w:hAnsiTheme="majorHAnsi"/>
        <w:sz w:val="16"/>
        <w:szCs w:val="16"/>
      </w:rPr>
    </w:pPr>
    <w:r>
      <w:rPr>
        <w:rFonts w:asciiTheme="majorHAnsi" w:hAnsiTheme="majorHAnsi"/>
        <w:noProof/>
        <w:sz w:val="16"/>
        <w:szCs w:val="16"/>
        <w:lang w:eastAsia="en-AU"/>
      </w:rPr>
      <w:drawing>
        <wp:inline distT="0" distB="0" distL="0" distR="0" wp14:anchorId="326B0DC5" wp14:editId="2D4DB93C">
          <wp:extent cx="2417064" cy="725424"/>
          <wp:effectExtent l="0" t="0" r="2540" b="0"/>
          <wp:docPr id="8" name="Picture 8" title="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18640"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9D19BA"/>
    <w:multiLevelType w:val="hybridMultilevel"/>
    <w:tmpl w:val="4CB894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1F6590A"/>
    <w:multiLevelType w:val="hybridMultilevel"/>
    <w:tmpl w:val="187EE5E4"/>
    <w:lvl w:ilvl="0" w:tplc="A6D0F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7CB0E136"/>
    <w:lvl w:ilvl="0">
      <w:start w:val="1"/>
      <w:numFmt w:val="decimal"/>
      <w:pStyle w:val="ListNumber"/>
      <w:lvlText w:val="%1."/>
      <w:lvlJc w:val="left"/>
      <w:pPr>
        <w:ind w:left="369" w:hanging="369"/>
      </w:pPr>
      <w:rPr>
        <w:rFonts w:ascii="Cambria" w:hAnsi="Cambria"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5C7C61"/>
    <w:multiLevelType w:val="hybridMultilevel"/>
    <w:tmpl w:val="D58E68B2"/>
    <w:lvl w:ilvl="0" w:tplc="FBCC70C4">
      <w:start w:val="1"/>
      <w:numFmt w:val="decimal"/>
      <w:lvlText w:val="%1."/>
      <w:lvlJc w:val="left"/>
      <w:pPr>
        <w:ind w:left="720" w:hanging="360"/>
      </w:pPr>
    </w:lvl>
    <w:lvl w:ilvl="1" w:tplc="8B5CCD3C">
      <w:start w:val="1"/>
      <w:numFmt w:val="lowerLetter"/>
      <w:lvlText w:val="%2."/>
      <w:lvlJc w:val="left"/>
      <w:pPr>
        <w:ind w:left="1440" w:hanging="360"/>
      </w:pPr>
    </w:lvl>
    <w:lvl w:ilvl="2" w:tplc="00B0A564">
      <w:start w:val="1"/>
      <w:numFmt w:val="lowerRoman"/>
      <w:lvlText w:val="%3."/>
      <w:lvlJc w:val="right"/>
      <w:pPr>
        <w:ind w:left="2160" w:hanging="180"/>
      </w:pPr>
    </w:lvl>
    <w:lvl w:ilvl="3" w:tplc="6DAA9494" w:tentative="1">
      <w:start w:val="1"/>
      <w:numFmt w:val="decimal"/>
      <w:lvlText w:val="%4."/>
      <w:lvlJc w:val="left"/>
      <w:pPr>
        <w:ind w:left="2880" w:hanging="360"/>
      </w:pPr>
    </w:lvl>
    <w:lvl w:ilvl="4" w:tplc="8C38E098" w:tentative="1">
      <w:start w:val="1"/>
      <w:numFmt w:val="lowerLetter"/>
      <w:lvlText w:val="%5."/>
      <w:lvlJc w:val="left"/>
      <w:pPr>
        <w:ind w:left="3600" w:hanging="360"/>
      </w:pPr>
    </w:lvl>
    <w:lvl w:ilvl="5" w:tplc="C234E416" w:tentative="1">
      <w:start w:val="1"/>
      <w:numFmt w:val="lowerRoman"/>
      <w:lvlText w:val="%6."/>
      <w:lvlJc w:val="right"/>
      <w:pPr>
        <w:ind w:left="4320" w:hanging="180"/>
      </w:pPr>
    </w:lvl>
    <w:lvl w:ilvl="6" w:tplc="DA267DE0" w:tentative="1">
      <w:start w:val="1"/>
      <w:numFmt w:val="decimal"/>
      <w:lvlText w:val="%7."/>
      <w:lvlJc w:val="left"/>
      <w:pPr>
        <w:ind w:left="5040" w:hanging="360"/>
      </w:pPr>
    </w:lvl>
    <w:lvl w:ilvl="7" w:tplc="8F9CE0FE" w:tentative="1">
      <w:start w:val="1"/>
      <w:numFmt w:val="lowerLetter"/>
      <w:lvlText w:val="%8."/>
      <w:lvlJc w:val="left"/>
      <w:pPr>
        <w:ind w:left="5760" w:hanging="360"/>
      </w:pPr>
    </w:lvl>
    <w:lvl w:ilvl="8" w:tplc="02E2D954" w:tentative="1">
      <w:start w:val="1"/>
      <w:numFmt w:val="lowerRoman"/>
      <w:lvlText w:val="%9."/>
      <w:lvlJc w:val="right"/>
      <w:pPr>
        <w:ind w:left="6480" w:hanging="180"/>
      </w:pPr>
    </w:lvl>
  </w:abstractNum>
  <w:abstractNum w:abstractNumId="10"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9"/>
  </w:num>
  <w:num w:numId="4">
    <w:abstractNumId w:val="8"/>
  </w:num>
  <w:num w:numId="5">
    <w:abstractNumId w:val="5"/>
  </w:num>
  <w:num w:numId="6">
    <w:abstractNumId w:val="3"/>
  </w:num>
  <w:num w:numId="7">
    <w:abstractNumId w:val="7"/>
  </w:num>
  <w:num w:numId="8">
    <w:abstractNumId w:val="2"/>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5697c91-04cc-492d-9487-779e9a2a24b8"/>
    <w:docVar w:name="SecurityClassificationInHeader" w:val="False"/>
  </w:docVars>
  <w:rsids>
    <w:rsidRoot w:val="00B039CA"/>
    <w:rsid w:val="00004AEE"/>
    <w:rsid w:val="00005CAA"/>
    <w:rsid w:val="00010210"/>
    <w:rsid w:val="00011685"/>
    <w:rsid w:val="00014060"/>
    <w:rsid w:val="00015ADA"/>
    <w:rsid w:val="00016E2B"/>
    <w:rsid w:val="00017BB8"/>
    <w:rsid w:val="00020C99"/>
    <w:rsid w:val="0002380B"/>
    <w:rsid w:val="000260F8"/>
    <w:rsid w:val="0002707B"/>
    <w:rsid w:val="00031219"/>
    <w:rsid w:val="00031C8F"/>
    <w:rsid w:val="00032187"/>
    <w:rsid w:val="0005148E"/>
    <w:rsid w:val="0005270A"/>
    <w:rsid w:val="00056E5F"/>
    <w:rsid w:val="00057A3B"/>
    <w:rsid w:val="00063AF2"/>
    <w:rsid w:val="000642C0"/>
    <w:rsid w:val="000759E5"/>
    <w:rsid w:val="00080A47"/>
    <w:rsid w:val="0008410F"/>
    <w:rsid w:val="00084AC6"/>
    <w:rsid w:val="00085C49"/>
    <w:rsid w:val="00091608"/>
    <w:rsid w:val="0009257B"/>
    <w:rsid w:val="0009333C"/>
    <w:rsid w:val="00093B2B"/>
    <w:rsid w:val="0009704F"/>
    <w:rsid w:val="000A0F11"/>
    <w:rsid w:val="000A125A"/>
    <w:rsid w:val="000A57CD"/>
    <w:rsid w:val="000A679D"/>
    <w:rsid w:val="000B08A8"/>
    <w:rsid w:val="000B3758"/>
    <w:rsid w:val="000B7681"/>
    <w:rsid w:val="000B7B42"/>
    <w:rsid w:val="000C02B7"/>
    <w:rsid w:val="000C0D4E"/>
    <w:rsid w:val="000C12D8"/>
    <w:rsid w:val="000C5342"/>
    <w:rsid w:val="000C5DFC"/>
    <w:rsid w:val="000C63ED"/>
    <w:rsid w:val="000C6BFB"/>
    <w:rsid w:val="000C706A"/>
    <w:rsid w:val="000D2887"/>
    <w:rsid w:val="000D5D55"/>
    <w:rsid w:val="000D61D0"/>
    <w:rsid w:val="000D6D63"/>
    <w:rsid w:val="000E0081"/>
    <w:rsid w:val="000E07CF"/>
    <w:rsid w:val="000F5EE2"/>
    <w:rsid w:val="0011498E"/>
    <w:rsid w:val="00115BF1"/>
    <w:rsid w:val="00117A45"/>
    <w:rsid w:val="001219EE"/>
    <w:rsid w:val="001224AE"/>
    <w:rsid w:val="00127E9E"/>
    <w:rsid w:val="001337D4"/>
    <w:rsid w:val="00141BAA"/>
    <w:rsid w:val="00143480"/>
    <w:rsid w:val="00145D9D"/>
    <w:rsid w:val="00147C12"/>
    <w:rsid w:val="001527A1"/>
    <w:rsid w:val="001530DC"/>
    <w:rsid w:val="00154989"/>
    <w:rsid w:val="00155A9F"/>
    <w:rsid w:val="00160262"/>
    <w:rsid w:val="00164736"/>
    <w:rsid w:val="0016616A"/>
    <w:rsid w:val="0016780A"/>
    <w:rsid w:val="00171AF7"/>
    <w:rsid w:val="00173EBF"/>
    <w:rsid w:val="001744FA"/>
    <w:rsid w:val="001805F3"/>
    <w:rsid w:val="0018112F"/>
    <w:rsid w:val="001842A2"/>
    <w:rsid w:val="00187FA8"/>
    <w:rsid w:val="00191C5D"/>
    <w:rsid w:val="00192F5E"/>
    <w:rsid w:val="00197772"/>
    <w:rsid w:val="001A51C8"/>
    <w:rsid w:val="001A76BB"/>
    <w:rsid w:val="001B2607"/>
    <w:rsid w:val="001B4CA8"/>
    <w:rsid w:val="001C1D95"/>
    <w:rsid w:val="001C3D64"/>
    <w:rsid w:val="001C4F3D"/>
    <w:rsid w:val="001D0CDC"/>
    <w:rsid w:val="001D1B03"/>
    <w:rsid w:val="001D1D82"/>
    <w:rsid w:val="001E0274"/>
    <w:rsid w:val="001E1182"/>
    <w:rsid w:val="001E1814"/>
    <w:rsid w:val="001E1CE4"/>
    <w:rsid w:val="001E25B3"/>
    <w:rsid w:val="001F4075"/>
    <w:rsid w:val="00202C90"/>
    <w:rsid w:val="00213DE8"/>
    <w:rsid w:val="00214B4E"/>
    <w:rsid w:val="00216118"/>
    <w:rsid w:val="002209AB"/>
    <w:rsid w:val="00223A0F"/>
    <w:rsid w:val="002251E3"/>
    <w:rsid w:val="00227A95"/>
    <w:rsid w:val="00237EC6"/>
    <w:rsid w:val="002450FD"/>
    <w:rsid w:val="002473FC"/>
    <w:rsid w:val="00252E3C"/>
    <w:rsid w:val="002533CD"/>
    <w:rsid w:val="00262198"/>
    <w:rsid w:val="002753EF"/>
    <w:rsid w:val="00285F1B"/>
    <w:rsid w:val="00291E15"/>
    <w:rsid w:val="00292B81"/>
    <w:rsid w:val="002963E4"/>
    <w:rsid w:val="002A090E"/>
    <w:rsid w:val="002A11A4"/>
    <w:rsid w:val="002A66B9"/>
    <w:rsid w:val="002B18AE"/>
    <w:rsid w:val="002B3674"/>
    <w:rsid w:val="002B368B"/>
    <w:rsid w:val="002C1C93"/>
    <w:rsid w:val="002C2FB1"/>
    <w:rsid w:val="002C5066"/>
    <w:rsid w:val="002C5FCB"/>
    <w:rsid w:val="002D022C"/>
    <w:rsid w:val="002D419A"/>
    <w:rsid w:val="002D4AAC"/>
    <w:rsid w:val="002D58EC"/>
    <w:rsid w:val="002D5BEA"/>
    <w:rsid w:val="002E3BAF"/>
    <w:rsid w:val="002E5D24"/>
    <w:rsid w:val="002E5F24"/>
    <w:rsid w:val="002E6FBA"/>
    <w:rsid w:val="002F045A"/>
    <w:rsid w:val="002F18F8"/>
    <w:rsid w:val="0030039D"/>
    <w:rsid w:val="0030171F"/>
    <w:rsid w:val="00302B2F"/>
    <w:rsid w:val="0030326F"/>
    <w:rsid w:val="00310701"/>
    <w:rsid w:val="00315980"/>
    <w:rsid w:val="00316F7F"/>
    <w:rsid w:val="00317364"/>
    <w:rsid w:val="0032096B"/>
    <w:rsid w:val="00320DFB"/>
    <w:rsid w:val="003218E8"/>
    <w:rsid w:val="0032394A"/>
    <w:rsid w:val="00327F01"/>
    <w:rsid w:val="00330DCE"/>
    <w:rsid w:val="00331E11"/>
    <w:rsid w:val="00334761"/>
    <w:rsid w:val="00335A95"/>
    <w:rsid w:val="00335CA9"/>
    <w:rsid w:val="00341DCD"/>
    <w:rsid w:val="00344897"/>
    <w:rsid w:val="0034563E"/>
    <w:rsid w:val="003518D6"/>
    <w:rsid w:val="0035460C"/>
    <w:rsid w:val="003556BD"/>
    <w:rsid w:val="00365147"/>
    <w:rsid w:val="003673F4"/>
    <w:rsid w:val="0037016E"/>
    <w:rsid w:val="00372908"/>
    <w:rsid w:val="003764B0"/>
    <w:rsid w:val="00377900"/>
    <w:rsid w:val="0038244A"/>
    <w:rsid w:val="00383020"/>
    <w:rsid w:val="00395448"/>
    <w:rsid w:val="003968BA"/>
    <w:rsid w:val="00396D6E"/>
    <w:rsid w:val="003975FD"/>
    <w:rsid w:val="003A0F88"/>
    <w:rsid w:val="003B6068"/>
    <w:rsid w:val="003B60CC"/>
    <w:rsid w:val="003B6EE4"/>
    <w:rsid w:val="003C09B7"/>
    <w:rsid w:val="003C2443"/>
    <w:rsid w:val="003C5DA3"/>
    <w:rsid w:val="003D4BCD"/>
    <w:rsid w:val="003D5140"/>
    <w:rsid w:val="003E2100"/>
    <w:rsid w:val="003F6F5B"/>
    <w:rsid w:val="0040342D"/>
    <w:rsid w:val="0040716C"/>
    <w:rsid w:val="0041192D"/>
    <w:rsid w:val="00413D8E"/>
    <w:rsid w:val="00413EE1"/>
    <w:rsid w:val="0042128E"/>
    <w:rsid w:val="00421FEC"/>
    <w:rsid w:val="00430252"/>
    <w:rsid w:val="00432B60"/>
    <w:rsid w:val="00434A49"/>
    <w:rsid w:val="00440698"/>
    <w:rsid w:val="00441558"/>
    <w:rsid w:val="004540E2"/>
    <w:rsid w:val="00455A78"/>
    <w:rsid w:val="004567F7"/>
    <w:rsid w:val="0046116B"/>
    <w:rsid w:val="0046173C"/>
    <w:rsid w:val="004712A5"/>
    <w:rsid w:val="0047266F"/>
    <w:rsid w:val="004738A3"/>
    <w:rsid w:val="00474142"/>
    <w:rsid w:val="00474631"/>
    <w:rsid w:val="00476D6B"/>
    <w:rsid w:val="00483B8C"/>
    <w:rsid w:val="00485FF0"/>
    <w:rsid w:val="00491F80"/>
    <w:rsid w:val="00492C16"/>
    <w:rsid w:val="004A0678"/>
    <w:rsid w:val="004A4393"/>
    <w:rsid w:val="004A43FA"/>
    <w:rsid w:val="004A48A3"/>
    <w:rsid w:val="004B0D92"/>
    <w:rsid w:val="004B0EC0"/>
    <w:rsid w:val="004B4500"/>
    <w:rsid w:val="004B66F1"/>
    <w:rsid w:val="004C3CBF"/>
    <w:rsid w:val="004C3EA0"/>
    <w:rsid w:val="004C4E38"/>
    <w:rsid w:val="004D19C9"/>
    <w:rsid w:val="004D65D0"/>
    <w:rsid w:val="004E491F"/>
    <w:rsid w:val="004E5C83"/>
    <w:rsid w:val="004F1C81"/>
    <w:rsid w:val="004F60AC"/>
    <w:rsid w:val="004F68D6"/>
    <w:rsid w:val="004F7169"/>
    <w:rsid w:val="00500D66"/>
    <w:rsid w:val="00505B5E"/>
    <w:rsid w:val="00507A0E"/>
    <w:rsid w:val="00512190"/>
    <w:rsid w:val="00514C8E"/>
    <w:rsid w:val="00520F89"/>
    <w:rsid w:val="00525EF4"/>
    <w:rsid w:val="0052681E"/>
    <w:rsid w:val="00527851"/>
    <w:rsid w:val="00531DBF"/>
    <w:rsid w:val="00545759"/>
    <w:rsid w:val="00545BE0"/>
    <w:rsid w:val="005545AB"/>
    <w:rsid w:val="00562E85"/>
    <w:rsid w:val="0056332F"/>
    <w:rsid w:val="005675AE"/>
    <w:rsid w:val="005718EA"/>
    <w:rsid w:val="00576356"/>
    <w:rsid w:val="00580852"/>
    <w:rsid w:val="00581C39"/>
    <w:rsid w:val="00585198"/>
    <w:rsid w:val="00586CB3"/>
    <w:rsid w:val="005903B6"/>
    <w:rsid w:val="005911F4"/>
    <w:rsid w:val="005931E7"/>
    <w:rsid w:val="005A0247"/>
    <w:rsid w:val="005A4AC2"/>
    <w:rsid w:val="005A6313"/>
    <w:rsid w:val="005B140D"/>
    <w:rsid w:val="005C10F5"/>
    <w:rsid w:val="005C1FEA"/>
    <w:rsid w:val="005C2672"/>
    <w:rsid w:val="005C28AF"/>
    <w:rsid w:val="005C3495"/>
    <w:rsid w:val="005E35DC"/>
    <w:rsid w:val="005E3DFC"/>
    <w:rsid w:val="005E5D52"/>
    <w:rsid w:val="005E60AF"/>
    <w:rsid w:val="005F0D7A"/>
    <w:rsid w:val="005F1DEA"/>
    <w:rsid w:val="005F7FE8"/>
    <w:rsid w:val="0060462F"/>
    <w:rsid w:val="0060602D"/>
    <w:rsid w:val="00607FC9"/>
    <w:rsid w:val="0061002D"/>
    <w:rsid w:val="00620BE1"/>
    <w:rsid w:val="00622FE1"/>
    <w:rsid w:val="0062521C"/>
    <w:rsid w:val="00630A2B"/>
    <w:rsid w:val="00630CFF"/>
    <w:rsid w:val="00632DC7"/>
    <w:rsid w:val="006357FB"/>
    <w:rsid w:val="00635C5E"/>
    <w:rsid w:val="006406FC"/>
    <w:rsid w:val="00640A66"/>
    <w:rsid w:val="00643B47"/>
    <w:rsid w:val="00645CB8"/>
    <w:rsid w:val="00651885"/>
    <w:rsid w:val="00653E16"/>
    <w:rsid w:val="00653F7B"/>
    <w:rsid w:val="00657220"/>
    <w:rsid w:val="0066104B"/>
    <w:rsid w:val="006655EE"/>
    <w:rsid w:val="00667C10"/>
    <w:rsid w:val="00667EF4"/>
    <w:rsid w:val="00674AAE"/>
    <w:rsid w:val="00676FCA"/>
    <w:rsid w:val="00677177"/>
    <w:rsid w:val="0068612E"/>
    <w:rsid w:val="00687C92"/>
    <w:rsid w:val="006929FF"/>
    <w:rsid w:val="0069534E"/>
    <w:rsid w:val="0069669C"/>
    <w:rsid w:val="006A074A"/>
    <w:rsid w:val="006A1200"/>
    <w:rsid w:val="006A1AE4"/>
    <w:rsid w:val="006A2940"/>
    <w:rsid w:val="006A4F4E"/>
    <w:rsid w:val="006B14DB"/>
    <w:rsid w:val="006B1FFD"/>
    <w:rsid w:val="006B21C4"/>
    <w:rsid w:val="006B4FD2"/>
    <w:rsid w:val="006C1A92"/>
    <w:rsid w:val="006C3C49"/>
    <w:rsid w:val="006C483A"/>
    <w:rsid w:val="006C4A1A"/>
    <w:rsid w:val="006C6C88"/>
    <w:rsid w:val="006D0393"/>
    <w:rsid w:val="006D1A83"/>
    <w:rsid w:val="006D507C"/>
    <w:rsid w:val="006E1CFE"/>
    <w:rsid w:val="006E3EB2"/>
    <w:rsid w:val="006E6B38"/>
    <w:rsid w:val="006F10C4"/>
    <w:rsid w:val="006F5051"/>
    <w:rsid w:val="006F5603"/>
    <w:rsid w:val="006F5F8F"/>
    <w:rsid w:val="00701400"/>
    <w:rsid w:val="007037CF"/>
    <w:rsid w:val="00706B66"/>
    <w:rsid w:val="00713FA2"/>
    <w:rsid w:val="00715BEA"/>
    <w:rsid w:val="00716663"/>
    <w:rsid w:val="007167C0"/>
    <w:rsid w:val="00720481"/>
    <w:rsid w:val="00720E46"/>
    <w:rsid w:val="00722566"/>
    <w:rsid w:val="007241D4"/>
    <w:rsid w:val="00732185"/>
    <w:rsid w:val="00733193"/>
    <w:rsid w:val="00744429"/>
    <w:rsid w:val="007470BF"/>
    <w:rsid w:val="00751C97"/>
    <w:rsid w:val="00753A80"/>
    <w:rsid w:val="0075732A"/>
    <w:rsid w:val="00757539"/>
    <w:rsid w:val="00760262"/>
    <w:rsid w:val="0076310C"/>
    <w:rsid w:val="0076744F"/>
    <w:rsid w:val="00767BCE"/>
    <w:rsid w:val="007707DE"/>
    <w:rsid w:val="00770B5D"/>
    <w:rsid w:val="007752F1"/>
    <w:rsid w:val="00776768"/>
    <w:rsid w:val="0078367F"/>
    <w:rsid w:val="007857AC"/>
    <w:rsid w:val="00794DD8"/>
    <w:rsid w:val="007953DA"/>
    <w:rsid w:val="007A2573"/>
    <w:rsid w:val="007A570A"/>
    <w:rsid w:val="007A6A1A"/>
    <w:rsid w:val="007B106C"/>
    <w:rsid w:val="007B1A4E"/>
    <w:rsid w:val="007B3617"/>
    <w:rsid w:val="007B3D05"/>
    <w:rsid w:val="007C0C81"/>
    <w:rsid w:val="007C1328"/>
    <w:rsid w:val="007C655A"/>
    <w:rsid w:val="007C79A2"/>
    <w:rsid w:val="007D14B4"/>
    <w:rsid w:val="007D2191"/>
    <w:rsid w:val="007D2FC3"/>
    <w:rsid w:val="007D5962"/>
    <w:rsid w:val="007E24F6"/>
    <w:rsid w:val="00800F64"/>
    <w:rsid w:val="00802F0B"/>
    <w:rsid w:val="00810A67"/>
    <w:rsid w:val="00821A31"/>
    <w:rsid w:val="008316C6"/>
    <w:rsid w:val="00833321"/>
    <w:rsid w:val="008339DE"/>
    <w:rsid w:val="00833CF7"/>
    <w:rsid w:val="00843089"/>
    <w:rsid w:val="00845601"/>
    <w:rsid w:val="0084627C"/>
    <w:rsid w:val="00855C5C"/>
    <w:rsid w:val="008565B9"/>
    <w:rsid w:val="00861043"/>
    <w:rsid w:val="0086185F"/>
    <w:rsid w:val="00882459"/>
    <w:rsid w:val="008A2B4A"/>
    <w:rsid w:val="008A3C96"/>
    <w:rsid w:val="008B4019"/>
    <w:rsid w:val="008B65C9"/>
    <w:rsid w:val="008C2D4A"/>
    <w:rsid w:val="008C49DA"/>
    <w:rsid w:val="008C6181"/>
    <w:rsid w:val="008C7BFC"/>
    <w:rsid w:val="008D3900"/>
    <w:rsid w:val="008D6E1D"/>
    <w:rsid w:val="008E611A"/>
    <w:rsid w:val="008F39B4"/>
    <w:rsid w:val="008F4162"/>
    <w:rsid w:val="00903E02"/>
    <w:rsid w:val="00907209"/>
    <w:rsid w:val="009120E4"/>
    <w:rsid w:val="00913175"/>
    <w:rsid w:val="00915595"/>
    <w:rsid w:val="00916EDB"/>
    <w:rsid w:val="0092040F"/>
    <w:rsid w:val="009240A6"/>
    <w:rsid w:val="009242EF"/>
    <w:rsid w:val="00932291"/>
    <w:rsid w:val="0093408E"/>
    <w:rsid w:val="00942261"/>
    <w:rsid w:val="009465CD"/>
    <w:rsid w:val="00947CBC"/>
    <w:rsid w:val="00950EC6"/>
    <w:rsid w:val="00952DDF"/>
    <w:rsid w:val="009563E1"/>
    <w:rsid w:val="0096170E"/>
    <w:rsid w:val="00964E59"/>
    <w:rsid w:val="00970C0B"/>
    <w:rsid w:val="00974A36"/>
    <w:rsid w:val="00976E4A"/>
    <w:rsid w:val="009809FE"/>
    <w:rsid w:val="00987805"/>
    <w:rsid w:val="00987CC9"/>
    <w:rsid w:val="009A24B2"/>
    <w:rsid w:val="009A38DD"/>
    <w:rsid w:val="009B096A"/>
    <w:rsid w:val="009B37D5"/>
    <w:rsid w:val="009B38BE"/>
    <w:rsid w:val="009C333F"/>
    <w:rsid w:val="009C3D0F"/>
    <w:rsid w:val="009C625E"/>
    <w:rsid w:val="009D2FDC"/>
    <w:rsid w:val="009E2913"/>
    <w:rsid w:val="009E50F6"/>
    <w:rsid w:val="009F35E2"/>
    <w:rsid w:val="009F5BEB"/>
    <w:rsid w:val="009F65F9"/>
    <w:rsid w:val="009F68BA"/>
    <w:rsid w:val="009F73F4"/>
    <w:rsid w:val="009F7C99"/>
    <w:rsid w:val="00A021BF"/>
    <w:rsid w:val="00A0289C"/>
    <w:rsid w:val="00A06277"/>
    <w:rsid w:val="00A079DC"/>
    <w:rsid w:val="00A111C2"/>
    <w:rsid w:val="00A158D7"/>
    <w:rsid w:val="00A17D0F"/>
    <w:rsid w:val="00A23425"/>
    <w:rsid w:val="00A27314"/>
    <w:rsid w:val="00A338D2"/>
    <w:rsid w:val="00A338E7"/>
    <w:rsid w:val="00A343B2"/>
    <w:rsid w:val="00A35CAA"/>
    <w:rsid w:val="00A36E7F"/>
    <w:rsid w:val="00A37E9D"/>
    <w:rsid w:val="00A41E65"/>
    <w:rsid w:val="00A43E0A"/>
    <w:rsid w:val="00A45659"/>
    <w:rsid w:val="00A539B1"/>
    <w:rsid w:val="00A55F5B"/>
    <w:rsid w:val="00A57FB9"/>
    <w:rsid w:val="00A60185"/>
    <w:rsid w:val="00A63CE2"/>
    <w:rsid w:val="00A65959"/>
    <w:rsid w:val="00A661EA"/>
    <w:rsid w:val="00A773CA"/>
    <w:rsid w:val="00A830E5"/>
    <w:rsid w:val="00A86618"/>
    <w:rsid w:val="00A87135"/>
    <w:rsid w:val="00A93280"/>
    <w:rsid w:val="00AA2548"/>
    <w:rsid w:val="00AA58C4"/>
    <w:rsid w:val="00AB11C8"/>
    <w:rsid w:val="00AB2D91"/>
    <w:rsid w:val="00AB60CF"/>
    <w:rsid w:val="00AC08A8"/>
    <w:rsid w:val="00AC73E5"/>
    <w:rsid w:val="00AD56C8"/>
    <w:rsid w:val="00AD58F2"/>
    <w:rsid w:val="00AD5BA0"/>
    <w:rsid w:val="00AE02CA"/>
    <w:rsid w:val="00AE475A"/>
    <w:rsid w:val="00AE6697"/>
    <w:rsid w:val="00AF2E61"/>
    <w:rsid w:val="00B00313"/>
    <w:rsid w:val="00B01599"/>
    <w:rsid w:val="00B0197B"/>
    <w:rsid w:val="00B01FD6"/>
    <w:rsid w:val="00B039CA"/>
    <w:rsid w:val="00B03A27"/>
    <w:rsid w:val="00B0529F"/>
    <w:rsid w:val="00B1418B"/>
    <w:rsid w:val="00B169B6"/>
    <w:rsid w:val="00B21195"/>
    <w:rsid w:val="00B24B22"/>
    <w:rsid w:val="00B25310"/>
    <w:rsid w:val="00B31B58"/>
    <w:rsid w:val="00B32F8F"/>
    <w:rsid w:val="00B404DC"/>
    <w:rsid w:val="00B40526"/>
    <w:rsid w:val="00B4795A"/>
    <w:rsid w:val="00B50F74"/>
    <w:rsid w:val="00B5262B"/>
    <w:rsid w:val="00B54DE9"/>
    <w:rsid w:val="00B553EC"/>
    <w:rsid w:val="00B55786"/>
    <w:rsid w:val="00B62B98"/>
    <w:rsid w:val="00B65E27"/>
    <w:rsid w:val="00B66EBE"/>
    <w:rsid w:val="00B67B1E"/>
    <w:rsid w:val="00B70ED4"/>
    <w:rsid w:val="00B774CD"/>
    <w:rsid w:val="00B81783"/>
    <w:rsid w:val="00B85C1D"/>
    <w:rsid w:val="00B93DD0"/>
    <w:rsid w:val="00B97732"/>
    <w:rsid w:val="00BA65A8"/>
    <w:rsid w:val="00BA6D19"/>
    <w:rsid w:val="00BA7461"/>
    <w:rsid w:val="00BA7DA9"/>
    <w:rsid w:val="00BB5A4B"/>
    <w:rsid w:val="00BB5CA1"/>
    <w:rsid w:val="00BC4215"/>
    <w:rsid w:val="00BC473A"/>
    <w:rsid w:val="00BC68A7"/>
    <w:rsid w:val="00BD1A6F"/>
    <w:rsid w:val="00BD5F54"/>
    <w:rsid w:val="00BE033E"/>
    <w:rsid w:val="00BE4871"/>
    <w:rsid w:val="00BE6D3C"/>
    <w:rsid w:val="00BE7852"/>
    <w:rsid w:val="00BE7E91"/>
    <w:rsid w:val="00BF3F7C"/>
    <w:rsid w:val="00BF671B"/>
    <w:rsid w:val="00BF7CEE"/>
    <w:rsid w:val="00C00704"/>
    <w:rsid w:val="00C03880"/>
    <w:rsid w:val="00C132E3"/>
    <w:rsid w:val="00C135CF"/>
    <w:rsid w:val="00C173B0"/>
    <w:rsid w:val="00C17F88"/>
    <w:rsid w:val="00C22DB0"/>
    <w:rsid w:val="00C22E15"/>
    <w:rsid w:val="00C2683F"/>
    <w:rsid w:val="00C30387"/>
    <w:rsid w:val="00C3184D"/>
    <w:rsid w:val="00C4714E"/>
    <w:rsid w:val="00C5366B"/>
    <w:rsid w:val="00C53FB7"/>
    <w:rsid w:val="00C5504F"/>
    <w:rsid w:val="00C63376"/>
    <w:rsid w:val="00C634DE"/>
    <w:rsid w:val="00C74F97"/>
    <w:rsid w:val="00C8014F"/>
    <w:rsid w:val="00C8276E"/>
    <w:rsid w:val="00C842AC"/>
    <w:rsid w:val="00C85444"/>
    <w:rsid w:val="00C86DC8"/>
    <w:rsid w:val="00C90540"/>
    <w:rsid w:val="00C90E71"/>
    <w:rsid w:val="00C9517F"/>
    <w:rsid w:val="00CA0723"/>
    <w:rsid w:val="00CB1690"/>
    <w:rsid w:val="00CB44E7"/>
    <w:rsid w:val="00CC1AE6"/>
    <w:rsid w:val="00CC4365"/>
    <w:rsid w:val="00CC57D4"/>
    <w:rsid w:val="00CD11B0"/>
    <w:rsid w:val="00CD3A95"/>
    <w:rsid w:val="00CD5736"/>
    <w:rsid w:val="00CE71C2"/>
    <w:rsid w:val="00CF42D5"/>
    <w:rsid w:val="00CF4EDA"/>
    <w:rsid w:val="00D021CB"/>
    <w:rsid w:val="00D0488F"/>
    <w:rsid w:val="00D0562E"/>
    <w:rsid w:val="00D05A2D"/>
    <w:rsid w:val="00D10ACD"/>
    <w:rsid w:val="00D10F1A"/>
    <w:rsid w:val="00D116F8"/>
    <w:rsid w:val="00D11F87"/>
    <w:rsid w:val="00D17596"/>
    <w:rsid w:val="00D21576"/>
    <w:rsid w:val="00D22EC1"/>
    <w:rsid w:val="00D2323D"/>
    <w:rsid w:val="00D26D3A"/>
    <w:rsid w:val="00D31545"/>
    <w:rsid w:val="00D32450"/>
    <w:rsid w:val="00D3508B"/>
    <w:rsid w:val="00D35751"/>
    <w:rsid w:val="00D374CF"/>
    <w:rsid w:val="00D4568C"/>
    <w:rsid w:val="00D45EE3"/>
    <w:rsid w:val="00D50618"/>
    <w:rsid w:val="00D509E9"/>
    <w:rsid w:val="00D53B1C"/>
    <w:rsid w:val="00D5575B"/>
    <w:rsid w:val="00D64914"/>
    <w:rsid w:val="00D76B23"/>
    <w:rsid w:val="00D80F3B"/>
    <w:rsid w:val="00D95F26"/>
    <w:rsid w:val="00DA1B12"/>
    <w:rsid w:val="00DA3D43"/>
    <w:rsid w:val="00DA54C9"/>
    <w:rsid w:val="00DA6739"/>
    <w:rsid w:val="00DA6CAE"/>
    <w:rsid w:val="00DB1A9E"/>
    <w:rsid w:val="00DB31D6"/>
    <w:rsid w:val="00DB4005"/>
    <w:rsid w:val="00DC0ADD"/>
    <w:rsid w:val="00DC34EB"/>
    <w:rsid w:val="00DC781A"/>
    <w:rsid w:val="00DE633A"/>
    <w:rsid w:val="00DF1E5B"/>
    <w:rsid w:val="00DF2275"/>
    <w:rsid w:val="00DF3F5E"/>
    <w:rsid w:val="00DF78A5"/>
    <w:rsid w:val="00DF7BCD"/>
    <w:rsid w:val="00E002AB"/>
    <w:rsid w:val="00E03F93"/>
    <w:rsid w:val="00E0407E"/>
    <w:rsid w:val="00E0596E"/>
    <w:rsid w:val="00E06F66"/>
    <w:rsid w:val="00E138B9"/>
    <w:rsid w:val="00E22AD5"/>
    <w:rsid w:val="00E352EC"/>
    <w:rsid w:val="00E356E5"/>
    <w:rsid w:val="00E36F81"/>
    <w:rsid w:val="00E411FE"/>
    <w:rsid w:val="00E44648"/>
    <w:rsid w:val="00E452FA"/>
    <w:rsid w:val="00E45765"/>
    <w:rsid w:val="00E45E10"/>
    <w:rsid w:val="00E4672E"/>
    <w:rsid w:val="00E5098C"/>
    <w:rsid w:val="00E50DC9"/>
    <w:rsid w:val="00E60213"/>
    <w:rsid w:val="00E74D29"/>
    <w:rsid w:val="00E83C74"/>
    <w:rsid w:val="00E83CEE"/>
    <w:rsid w:val="00E86DB3"/>
    <w:rsid w:val="00E8776C"/>
    <w:rsid w:val="00E9226D"/>
    <w:rsid w:val="00E923D6"/>
    <w:rsid w:val="00EA337A"/>
    <w:rsid w:val="00EA3CBA"/>
    <w:rsid w:val="00EA5941"/>
    <w:rsid w:val="00EB02BE"/>
    <w:rsid w:val="00EB4974"/>
    <w:rsid w:val="00EB4DFB"/>
    <w:rsid w:val="00EB60CE"/>
    <w:rsid w:val="00EB7D53"/>
    <w:rsid w:val="00EC5E9E"/>
    <w:rsid w:val="00EE1E28"/>
    <w:rsid w:val="00EE2A2B"/>
    <w:rsid w:val="00EE3146"/>
    <w:rsid w:val="00EF2248"/>
    <w:rsid w:val="00EF50BB"/>
    <w:rsid w:val="00EF746E"/>
    <w:rsid w:val="00EF7DAD"/>
    <w:rsid w:val="00F00192"/>
    <w:rsid w:val="00F01DF6"/>
    <w:rsid w:val="00F0340D"/>
    <w:rsid w:val="00F23756"/>
    <w:rsid w:val="00F2523A"/>
    <w:rsid w:val="00F25FFA"/>
    <w:rsid w:val="00F30B83"/>
    <w:rsid w:val="00F310D2"/>
    <w:rsid w:val="00F312C3"/>
    <w:rsid w:val="00F35B89"/>
    <w:rsid w:val="00F36F3D"/>
    <w:rsid w:val="00F4569D"/>
    <w:rsid w:val="00F477BD"/>
    <w:rsid w:val="00F51267"/>
    <w:rsid w:val="00F52AB6"/>
    <w:rsid w:val="00F53491"/>
    <w:rsid w:val="00F60329"/>
    <w:rsid w:val="00F65A1C"/>
    <w:rsid w:val="00F66F50"/>
    <w:rsid w:val="00F74E73"/>
    <w:rsid w:val="00F816E3"/>
    <w:rsid w:val="00F82B11"/>
    <w:rsid w:val="00F82FF8"/>
    <w:rsid w:val="00F8330D"/>
    <w:rsid w:val="00F83674"/>
    <w:rsid w:val="00F84305"/>
    <w:rsid w:val="00F8485C"/>
    <w:rsid w:val="00F85863"/>
    <w:rsid w:val="00F87149"/>
    <w:rsid w:val="00F87239"/>
    <w:rsid w:val="00F87FFE"/>
    <w:rsid w:val="00F91335"/>
    <w:rsid w:val="00F91C55"/>
    <w:rsid w:val="00F954C9"/>
    <w:rsid w:val="00F977DD"/>
    <w:rsid w:val="00FA61AA"/>
    <w:rsid w:val="00FA62B5"/>
    <w:rsid w:val="00FA69A4"/>
    <w:rsid w:val="00FB1279"/>
    <w:rsid w:val="00FB1495"/>
    <w:rsid w:val="00FB2EAA"/>
    <w:rsid w:val="00FB7CEB"/>
    <w:rsid w:val="00FC64AE"/>
    <w:rsid w:val="00FC779B"/>
    <w:rsid w:val="00FD1694"/>
    <w:rsid w:val="00FD2FE0"/>
    <w:rsid w:val="00FD4CE0"/>
    <w:rsid w:val="00FD7636"/>
    <w:rsid w:val="00FE3229"/>
    <w:rsid w:val="00FE74C3"/>
    <w:rsid w:val="00FE7CDB"/>
    <w:rsid w:val="00FF215C"/>
    <w:rsid w:val="00FF31E2"/>
    <w:rsid w:val="00FF3446"/>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B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85"/>
    <w:pPr>
      <w:spacing w:after="200"/>
    </w:pPr>
    <w:rPr>
      <w:rFonts w:ascii="Cambria" w:hAnsi="Cambria"/>
      <w:sz w:val="24"/>
      <w:lang w:eastAsia="en-US"/>
    </w:rPr>
  </w:style>
  <w:style w:type="paragraph" w:styleId="Heading1">
    <w:name w:val="heading 1"/>
    <w:next w:val="Normal"/>
    <w:link w:val="Heading1Char"/>
    <w:autoRedefine/>
    <w:uiPriority w:val="9"/>
    <w:qFormat/>
    <w:rsid w:val="00A63CE2"/>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6D507C"/>
    <w:pPr>
      <w:keepNext/>
      <w:outlineLvl w:val="1"/>
    </w:pPr>
    <w:rPr>
      <w:rFonts w:cs="Arial"/>
      <w:b/>
    </w:rPr>
  </w:style>
  <w:style w:type="paragraph" w:styleId="Heading3">
    <w:name w:val="heading 3"/>
    <w:basedOn w:val="Normal"/>
    <w:next w:val="Normal"/>
    <w:link w:val="Heading3Char"/>
    <w:uiPriority w:val="9"/>
    <w:qFormat/>
    <w:rsid w:val="00474142"/>
    <w:pPr>
      <w:keepNext/>
      <w:outlineLvl w:val="2"/>
    </w:pPr>
    <w:rPr>
      <w:rFonts w:cs="Arial"/>
      <w:b/>
      <w:i/>
    </w:rPr>
  </w:style>
  <w:style w:type="paragraph" w:styleId="Heading4">
    <w:name w:val="heading 4"/>
    <w:basedOn w:val="Normal"/>
    <w:next w:val="Normal"/>
    <w:link w:val="Heading4Char"/>
    <w:uiPriority w:val="9"/>
    <w:qFormat/>
    <w:rsid w:val="00474142"/>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autoRedefine/>
    <w:uiPriority w:val="99"/>
    <w:unhideWhenUsed/>
    <w:rsid w:val="00F30B83"/>
    <w:pPr>
      <w:tabs>
        <w:tab w:val="center" w:pos="4513"/>
        <w:tab w:val="right" w:pos="9026"/>
      </w:tabs>
      <w:jc w:val="center"/>
    </w:pPr>
    <w:rPr>
      <w:sz w:val="18"/>
    </w:rPr>
  </w:style>
  <w:style w:type="character" w:customStyle="1" w:styleId="FooterChar">
    <w:name w:val="Footer Char"/>
    <w:basedOn w:val="DefaultParagraphFont"/>
    <w:link w:val="Footer"/>
    <w:uiPriority w:val="99"/>
    <w:rsid w:val="00F30B83"/>
    <w:rPr>
      <w:rFonts w:ascii="Cambria" w:hAnsi="Cambria"/>
      <w:sz w:val="18"/>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A63CE2"/>
    <w:rPr>
      <w:rFonts w:ascii="Calibri" w:hAnsi="Calibri" w:cs="Arial"/>
      <w:b/>
      <w:caps/>
      <w:sz w:val="24"/>
      <w:lang w:eastAsia="en-US"/>
    </w:rPr>
  </w:style>
  <w:style w:type="character" w:customStyle="1" w:styleId="Heading2Char">
    <w:name w:val="Heading 2 Char"/>
    <w:basedOn w:val="DefaultParagraphFont"/>
    <w:link w:val="Heading2"/>
    <w:uiPriority w:val="9"/>
    <w:rsid w:val="006D507C"/>
    <w:rPr>
      <w:rFonts w:ascii="Cambria" w:hAnsi="Cambria" w:cs="Arial"/>
      <w:b/>
      <w:lang w:eastAsia="en-US"/>
    </w:rPr>
  </w:style>
  <w:style w:type="character" w:customStyle="1" w:styleId="Heading3Char">
    <w:name w:val="Heading 3 Char"/>
    <w:basedOn w:val="DefaultParagraphFont"/>
    <w:link w:val="Heading3"/>
    <w:uiPriority w:val="9"/>
    <w:rsid w:val="00474142"/>
    <w:rPr>
      <w:rFonts w:cs="Arial"/>
      <w:b/>
      <w:i/>
      <w:lang w:eastAsia="en-US"/>
    </w:rPr>
  </w:style>
  <w:style w:type="character" w:customStyle="1" w:styleId="Heading4Char">
    <w:name w:val="Heading 4 Char"/>
    <w:basedOn w:val="DefaultParagraphFont"/>
    <w:link w:val="Heading4"/>
    <w:uiPriority w:val="9"/>
    <w:rsid w:val="00474142"/>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autoRedefine/>
    <w:uiPriority w:val="10"/>
    <w:qFormat/>
    <w:rsid w:val="00CD5736"/>
    <w:pPr>
      <w:tabs>
        <w:tab w:val="center" w:pos="4536"/>
        <w:tab w:val="center" w:pos="4819"/>
        <w:tab w:val="right" w:pos="9356"/>
      </w:tabs>
      <w:jc w:val="center"/>
    </w:pPr>
    <w:rPr>
      <w:rFonts w:ascii="Arial" w:eastAsia="Times New Roman" w:hAnsi="Arial"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B55786"/>
    <w:pPr>
      <w:numPr>
        <w:numId w:val="7"/>
      </w:numPr>
    </w:pPr>
  </w:style>
  <w:style w:type="paragraph" w:styleId="ListNumber2">
    <w:name w:val="List Number 2"/>
    <w:basedOn w:val="Normal"/>
    <w:autoRedefine/>
    <w:uiPriority w:val="99"/>
    <w:rsid w:val="00B55786"/>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autoRedefine/>
    <w:uiPriority w:val="10"/>
    <w:rsid w:val="00D021CB"/>
    <w:pPr>
      <w:spacing w:before="240"/>
    </w:pPr>
  </w:style>
  <w:style w:type="paragraph" w:customStyle="1" w:styleId="Refnumber">
    <w:name w:val="Ref number"/>
    <w:basedOn w:val="Normal"/>
    <w:next w:val="Normal"/>
    <w:autoRedefine/>
    <w:uiPriority w:val="14"/>
    <w:rsid w:val="00B55786"/>
    <w:pPr>
      <w:jc w:val="right"/>
    </w:pPr>
    <w:rPr>
      <w:sz w:val="20"/>
    </w:r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autoRedefine/>
    <w:uiPriority w:val="9"/>
    <w:qFormat/>
    <w:rsid w:val="00EF2248"/>
    <w:rPr>
      <w:rFonts w:ascii="Cambria" w:hAnsi="Cambria"/>
      <w:lang w:eastAsia="en-US"/>
    </w:rPr>
  </w:style>
  <w:style w:type="table" w:customStyle="1" w:styleId="TableGrid1">
    <w:name w:val="Table Grid1"/>
    <w:basedOn w:val="TableNormal"/>
    <w:next w:val="TableGrid"/>
    <w:uiPriority w:val="59"/>
    <w:rsid w:val="004E5C83"/>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79D"/>
    <w:rPr>
      <w:color w:val="808080"/>
    </w:rPr>
  </w:style>
  <w:style w:type="character" w:styleId="CommentReference">
    <w:name w:val="annotation reference"/>
    <w:basedOn w:val="DefaultParagraphFont"/>
    <w:uiPriority w:val="99"/>
    <w:semiHidden/>
    <w:unhideWhenUsed/>
    <w:rsid w:val="008339DE"/>
    <w:rPr>
      <w:sz w:val="16"/>
      <w:szCs w:val="16"/>
    </w:rPr>
  </w:style>
  <w:style w:type="paragraph" w:styleId="CommentText">
    <w:name w:val="annotation text"/>
    <w:basedOn w:val="Normal"/>
    <w:link w:val="CommentTextChar"/>
    <w:uiPriority w:val="99"/>
    <w:semiHidden/>
    <w:unhideWhenUsed/>
    <w:rsid w:val="008339DE"/>
    <w:rPr>
      <w:sz w:val="20"/>
      <w:szCs w:val="20"/>
    </w:rPr>
  </w:style>
  <w:style w:type="character" w:customStyle="1" w:styleId="CommentTextChar">
    <w:name w:val="Comment Text Char"/>
    <w:basedOn w:val="DefaultParagraphFont"/>
    <w:link w:val="CommentText"/>
    <w:uiPriority w:val="99"/>
    <w:semiHidden/>
    <w:rsid w:val="008339DE"/>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8339DE"/>
    <w:rPr>
      <w:b/>
      <w:bCs/>
    </w:rPr>
  </w:style>
  <w:style w:type="character" w:customStyle="1" w:styleId="CommentSubjectChar">
    <w:name w:val="Comment Subject Char"/>
    <w:basedOn w:val="CommentTextChar"/>
    <w:link w:val="CommentSubject"/>
    <w:uiPriority w:val="99"/>
    <w:semiHidden/>
    <w:rsid w:val="008339DE"/>
    <w:rPr>
      <w:rFonts w:ascii="Cambria" w:hAnsi="Cambr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1393C0B4A4A6D9F754A5C38A40567"/>
        <w:category>
          <w:name w:val="General"/>
          <w:gallery w:val="placeholder"/>
        </w:category>
        <w:types>
          <w:type w:val="bbPlcHdr"/>
        </w:types>
        <w:behaviors>
          <w:behavior w:val="content"/>
        </w:behaviors>
        <w:guid w:val="{12C41448-C5AD-4DE3-8627-E11D88AD23EC}"/>
      </w:docPartPr>
      <w:docPartBody>
        <w:p w:rsidR="00AC10ED" w:rsidRDefault="00753058" w:rsidP="00753058">
          <w:pPr>
            <w:pStyle w:val="53C1393C0B4A4A6D9F754A5C38A40567"/>
          </w:pPr>
          <w:r w:rsidRPr="00A028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6A"/>
    <w:rsid w:val="002E16A0"/>
    <w:rsid w:val="002E559B"/>
    <w:rsid w:val="006A2940"/>
    <w:rsid w:val="00753058"/>
    <w:rsid w:val="008E0064"/>
    <w:rsid w:val="009B096A"/>
    <w:rsid w:val="00AC10ED"/>
    <w:rsid w:val="00B31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058"/>
    <w:rPr>
      <w:color w:val="808080"/>
    </w:rPr>
  </w:style>
  <w:style w:type="paragraph" w:customStyle="1" w:styleId="533FB05556964D5DAB01C41C1152C8BF">
    <w:name w:val="533FB05556964D5DAB01C41C1152C8BF"/>
    <w:rsid w:val="009B096A"/>
  </w:style>
  <w:style w:type="paragraph" w:customStyle="1" w:styleId="A5D4CCDB3D4D4DA5AF4DB22476925354">
    <w:name w:val="A5D4CCDB3D4D4DA5AF4DB22476925354"/>
    <w:rsid w:val="009B096A"/>
  </w:style>
  <w:style w:type="paragraph" w:customStyle="1" w:styleId="B6654D6666414DD39935672EDCB6A637">
    <w:name w:val="B6654D6666414DD39935672EDCB6A637"/>
    <w:rsid w:val="009B096A"/>
  </w:style>
  <w:style w:type="paragraph" w:customStyle="1" w:styleId="54FBA9CF50C2493DB412F8CFBB2CA404">
    <w:name w:val="54FBA9CF50C2493DB412F8CFBB2CA404"/>
    <w:rsid w:val="009B096A"/>
  </w:style>
  <w:style w:type="paragraph" w:customStyle="1" w:styleId="7FBFAF23F71A462EB77AAC76A4761EC5">
    <w:name w:val="7FBFAF23F71A462EB77AAC76A4761EC5"/>
    <w:rsid w:val="009B096A"/>
  </w:style>
  <w:style w:type="paragraph" w:customStyle="1" w:styleId="85E9A9C3356D4D1BB1B7372ABE3F6DFC">
    <w:name w:val="85E9A9C3356D4D1BB1B7372ABE3F6DFC"/>
    <w:rsid w:val="009B096A"/>
  </w:style>
  <w:style w:type="paragraph" w:customStyle="1" w:styleId="08167FEA776644F594F42BFD462AAD3D">
    <w:name w:val="08167FEA776644F594F42BFD462AAD3D"/>
    <w:rsid w:val="006A2940"/>
  </w:style>
  <w:style w:type="paragraph" w:customStyle="1" w:styleId="D2A062E20A9A4846B81848BDAF44DC14">
    <w:name w:val="D2A062E20A9A4846B81848BDAF44DC14"/>
    <w:rsid w:val="006A2940"/>
  </w:style>
  <w:style w:type="paragraph" w:customStyle="1" w:styleId="53C1393C0B4A4A6D9F754A5C38A40567">
    <w:name w:val="53C1393C0B4A4A6D9F754A5C38A40567"/>
    <w:rsid w:val="00753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4CB2-1693-465B-9808-E8A1E6D8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1729</Characters>
  <Application>Microsoft Office Word</Application>
  <DocSecurity>0</DocSecurity>
  <Lines>37</Lines>
  <Paragraphs>18</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2021-03-04T05:12:00Z</dcterms:created>
  <dcterms:modified xsi:type="dcterms:W3CDTF">2021-03-04T05:12:00Z</dcterms:modified>
</cp:coreProperties>
</file>