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A7CAD" w14:textId="77777777" w:rsidR="00E26F28" w:rsidRDefault="004438BF" w:rsidP="00E03285">
      <w:r>
        <w:rPr>
          <w:noProof/>
          <w:lang w:val="en-AU" w:eastAsia="en-AU"/>
        </w:rPr>
        <mc:AlternateContent>
          <mc:Choice Requires="wps">
            <w:drawing>
              <wp:anchor distT="0" distB="0" distL="114300" distR="114300" simplePos="0" relativeHeight="251664384" behindDoc="0" locked="0" layoutInCell="1" allowOverlap="1" wp14:anchorId="3AB790C4" wp14:editId="039A56F0">
                <wp:simplePos x="0" y="0"/>
                <wp:positionH relativeFrom="column">
                  <wp:posOffset>3695700</wp:posOffset>
                </wp:positionH>
                <wp:positionV relativeFrom="paragraph">
                  <wp:posOffset>-200660</wp:posOffset>
                </wp:positionV>
                <wp:extent cx="2235200" cy="304800"/>
                <wp:effectExtent l="0" t="0" r="1270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304800"/>
                        </a:xfrm>
                        <a:prstGeom prst="rect">
                          <a:avLst/>
                        </a:prstGeom>
                        <a:noFill/>
                        <a:ln w="19050">
                          <a:solidFill>
                            <a:srgbClr val="8E744B"/>
                          </a:solidFill>
                          <a:miter lim="800000"/>
                          <a:headEnd/>
                          <a:tailEnd/>
                        </a:ln>
                      </wps:spPr>
                      <wps:txbx>
                        <w:txbxContent>
                          <w:p w14:paraId="13CAE7C8" w14:textId="50FBC1BD" w:rsidR="004438BF" w:rsidRPr="00E03285" w:rsidRDefault="002A29CE" w:rsidP="002A29CE">
                            <w:pPr>
                              <w:jc w:val="center"/>
                              <w:rPr>
                                <w:rStyle w:val="SubtleEmphasis"/>
                              </w:rPr>
                            </w:pPr>
                            <w:r>
                              <w:rPr>
                                <w:rStyle w:val="SubtleEmphasis"/>
                              </w:rPr>
                              <w:t>OBPR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B790C4" id="_x0000_t202" coordsize="21600,21600" o:spt="202" path="m,l,21600r21600,l21600,xe">
                <v:stroke joinstyle="miter"/>
                <v:path gradientshapeok="t" o:connecttype="rect"/>
              </v:shapetype>
              <v:shape id="Text Box 2" o:spid="_x0000_s1026" type="#_x0000_t202" style="position:absolute;margin-left:291pt;margin-top:-15.8pt;width:176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" filled="f" strokecolor="#8e744b" strokeweight="1.5pt">
                <v:textbox>
                  <w:txbxContent>
                    <w:p w14:paraId="13CAE7C8" w14:textId="50FBC1BD" w:rsidR="004438BF" w:rsidRPr="00E03285" w:rsidRDefault="002A29CE" w:rsidP="002A29CE">
                      <w:pPr>
                        <w:jc w:val="center"/>
                        <w:rPr>
                          <w:rStyle w:val="SubtleEmphasis"/>
                        </w:rPr>
                      </w:pPr>
                      <w:r>
                        <w:rPr>
                          <w:rStyle w:val="SubtleEmphasis"/>
                        </w:rPr>
                        <w:t>OBPR</w:t>
                      </w:r>
                    </w:p>
                  </w:txbxContent>
                </v:textbox>
              </v:shape>
            </w:pict>
          </mc:Fallback>
        </mc:AlternateContent>
      </w:r>
      <w:r w:rsidR="00E26F28">
        <w:rPr>
          <w:noProof/>
          <w:lang w:val="en-AU" w:eastAsia="en-AU"/>
        </w:rPr>
        <w:drawing>
          <wp:anchor distT="0" distB="0" distL="114300" distR="114300" simplePos="0" relativeHeight="251658240" behindDoc="1" locked="0" layoutInCell="1" allowOverlap="1" wp14:anchorId="4E6ABB33" wp14:editId="09DA3AC2">
            <wp:simplePos x="914400" y="914400"/>
            <wp:positionH relativeFrom="page">
              <wp:align>center</wp:align>
            </wp:positionH>
            <wp:positionV relativeFrom="topMargin">
              <wp:posOffset>269875</wp:posOffset>
            </wp:positionV>
            <wp:extent cx="7023100" cy="943774"/>
            <wp:effectExtent l="0" t="0" r="635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pl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34160" cy="945260"/>
                    </a:xfrm>
                    <a:prstGeom prst="rect">
                      <a:avLst/>
                    </a:prstGeom>
                  </pic:spPr>
                </pic:pic>
              </a:graphicData>
            </a:graphic>
            <wp14:sizeRelH relativeFrom="margin">
              <wp14:pctWidth>0</wp14:pctWidth>
            </wp14:sizeRelH>
            <wp14:sizeRelV relativeFrom="margin">
              <wp14:pctHeight>0</wp14:pctHeight>
            </wp14:sizeRelV>
          </wp:anchor>
        </w:drawing>
      </w:r>
    </w:p>
    <w:p w14:paraId="725D9D43" w14:textId="77777777" w:rsidR="00E26F28" w:rsidRDefault="00E26F28" w:rsidP="00E03285"/>
    <w:p w14:paraId="0C66F7D2" w14:textId="727FEB12" w:rsidR="00227362" w:rsidRPr="00227362" w:rsidRDefault="00CE6D76" w:rsidP="00AD2421">
      <w:pPr>
        <w:pStyle w:val="Title"/>
      </w:pPr>
      <w:r>
        <w:rPr>
          <w:rStyle w:val="TitleChar"/>
        </w:rPr>
        <w:t>A RIS helps your policy proposal to weigh the pros and cons of whether regulation is really required</w:t>
      </w:r>
      <w:r w:rsidR="00227362">
        <w:br/>
      </w:r>
      <w:r w:rsidR="002A29CE">
        <w:rPr>
          <w:rStyle w:val="SubtitleChar"/>
          <w:caps w:val="0"/>
        </w:rPr>
        <w:t>Video Transcript</w:t>
      </w:r>
    </w:p>
    <w:p w14:paraId="16235857" w14:textId="5E2D5CA7" w:rsidR="00227362" w:rsidRPr="000C464C" w:rsidRDefault="00227362" w:rsidP="00B86753">
      <w:r>
        <w:rPr>
          <w:noProof/>
          <w:lang w:val="en-AU" w:eastAsia="en-AU"/>
        </w:rPr>
        <mc:AlternateContent>
          <mc:Choice Requires="wps">
            <w:drawing>
              <wp:anchor distT="0" distB="0" distL="114300" distR="114300" simplePos="0" relativeHeight="251665408" behindDoc="0" locked="0" layoutInCell="1" allowOverlap="1" wp14:anchorId="5F531E5D" wp14:editId="12C0ADAE">
                <wp:simplePos x="0" y="0"/>
                <wp:positionH relativeFrom="column">
                  <wp:posOffset>12700</wp:posOffset>
                </wp:positionH>
                <wp:positionV relativeFrom="paragraph">
                  <wp:posOffset>16510</wp:posOffset>
                </wp:positionV>
                <wp:extent cx="5651500"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5651500" cy="0"/>
                        </a:xfrm>
                        <a:prstGeom prst="line">
                          <a:avLst/>
                        </a:prstGeom>
                        <a:ln w="19050">
                          <a:solidFill>
                            <a:srgbClr val="8E744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F1EE61"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pt,1.3pt" to="44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" strokecolor="#8e744b" strokeweight="1.5pt"/>
            </w:pict>
          </mc:Fallback>
        </mc:AlternateContent>
      </w:r>
    </w:p>
    <w:p w14:paraId="5835889D" w14:textId="77777777" w:rsidR="00E51A5F" w:rsidRDefault="00E51A5F" w:rsidP="00E51A5F">
      <w:pPr>
        <w:pStyle w:val="Heading1"/>
        <w:spacing w:after="0" w:line="240" w:lineRule="auto"/>
      </w:pPr>
      <w:r>
        <w:t>Neil Savery</w:t>
      </w:r>
    </w:p>
    <w:p w14:paraId="3906FE93" w14:textId="42D2C7FE" w:rsidR="00201298" w:rsidRDefault="00201298" w:rsidP="00E51A5F">
      <w:pPr>
        <w:pStyle w:val="Heading1"/>
        <w:spacing w:after="0" w:line="240" w:lineRule="auto"/>
      </w:pPr>
      <w:r>
        <w:t xml:space="preserve">CEO, </w:t>
      </w:r>
      <w:r w:rsidRPr="000B1622">
        <w:t>Australian Building Codes Board</w:t>
      </w:r>
    </w:p>
    <w:p w14:paraId="1614483C" w14:textId="77777777" w:rsidR="00201298" w:rsidRDefault="00201298" w:rsidP="00E51A5F">
      <w:pPr>
        <w:pStyle w:val="Heading1"/>
        <w:spacing w:after="0" w:line="240" w:lineRule="auto"/>
      </w:pPr>
    </w:p>
    <w:p w14:paraId="5E20D300" w14:textId="77777777" w:rsidR="00201298" w:rsidRDefault="00201298" w:rsidP="00201298">
      <w:pPr>
        <w:pStyle w:val="Heading1"/>
        <w:spacing w:after="0" w:line="240" w:lineRule="auto"/>
      </w:pPr>
      <w:r>
        <w:t>Andrew Metcalfe AO</w:t>
      </w:r>
    </w:p>
    <w:p w14:paraId="2C4B7E4B" w14:textId="77777777" w:rsidR="00201298" w:rsidRDefault="00201298" w:rsidP="00201298">
      <w:pPr>
        <w:pStyle w:val="Heading1"/>
        <w:spacing w:after="0" w:line="240" w:lineRule="auto"/>
      </w:pPr>
      <w:r>
        <w:t>Secretary, Department of Agriculture, Water and the Environment</w:t>
      </w:r>
    </w:p>
    <w:p w14:paraId="3072EE31" w14:textId="77777777" w:rsidR="00201298" w:rsidRDefault="00201298" w:rsidP="00E51A5F">
      <w:pPr>
        <w:pStyle w:val="Heading1"/>
        <w:spacing w:after="0" w:line="240" w:lineRule="auto"/>
      </w:pPr>
    </w:p>
    <w:p w14:paraId="056110E9" w14:textId="77777777" w:rsidR="00201298" w:rsidRDefault="00201298" w:rsidP="00201298">
      <w:pPr>
        <w:pStyle w:val="Heading1"/>
        <w:spacing w:after="0" w:line="240" w:lineRule="auto"/>
      </w:pPr>
      <w:r>
        <w:t>Kate Carnell</w:t>
      </w:r>
    </w:p>
    <w:p w14:paraId="77D264AD" w14:textId="77777777" w:rsidR="00201298" w:rsidRDefault="00201298" w:rsidP="00201298">
      <w:pPr>
        <w:pStyle w:val="Heading1"/>
        <w:spacing w:after="0" w:line="240" w:lineRule="auto"/>
      </w:pPr>
      <w:r>
        <w:t xml:space="preserve">Former Australian Small Business &amp; Family Enterprise ombudsman </w:t>
      </w:r>
    </w:p>
    <w:p w14:paraId="207C03DD" w14:textId="77777777" w:rsidR="00E51A5F" w:rsidRDefault="00E51A5F" w:rsidP="00E51A5F"/>
    <w:p w14:paraId="7E1E2EE0" w14:textId="77777777" w:rsidR="00FD0A78" w:rsidRDefault="00201298" w:rsidP="00DD58AC">
      <w:r w:rsidRPr="00201298">
        <w:rPr>
          <w:b/>
        </w:rPr>
        <w:t>Neil Savery</w:t>
      </w:r>
      <w:r>
        <w:t xml:space="preserve">: </w:t>
      </w:r>
      <w:r w:rsidR="00DD58AC">
        <w:t>I think it's crucial for Australian society and the economy in general that you see regulation as a last resort.</w:t>
      </w:r>
    </w:p>
    <w:p w14:paraId="04E562F6" w14:textId="77777777" w:rsidR="00FD0A78" w:rsidRDefault="00FD0A78" w:rsidP="00DD58AC"/>
    <w:p w14:paraId="4F57DEE1" w14:textId="77777777" w:rsidR="00FD0A78" w:rsidRDefault="00FD0A78" w:rsidP="00DD58AC">
      <w:r>
        <w:t>T</w:t>
      </w:r>
      <w:r w:rsidR="00DD58AC">
        <w:t>here are typically other avenues available to achieve an outcome. Sometimes you have to resort to regulation as the means by which you achieve your objective.</w:t>
      </w:r>
    </w:p>
    <w:p w14:paraId="30128A7A" w14:textId="77777777" w:rsidR="00FD0A78" w:rsidRDefault="00FD0A78" w:rsidP="00DD58AC"/>
    <w:p w14:paraId="3316115F" w14:textId="74EAD816" w:rsidR="00DD58AC" w:rsidRDefault="00DD58AC" w:rsidP="00DD58AC">
      <w:r>
        <w:t xml:space="preserve">But if you explore those other options in the first instance, you may find that there's a more efficient and effective way of achieving your objectives and in doing so, minimise the impact on those parts of society </w:t>
      </w:r>
      <w:r>
        <w:lastRenderedPageBreak/>
        <w:t xml:space="preserve">that would be affected by the policy outcomes. </w:t>
      </w:r>
    </w:p>
    <w:p w14:paraId="61C9737B" w14:textId="77777777" w:rsidR="00E51A5F" w:rsidRDefault="00E51A5F" w:rsidP="00DD58AC"/>
    <w:p w14:paraId="48F6FB97" w14:textId="77777777" w:rsidR="008F0F35" w:rsidRDefault="00201298" w:rsidP="00DD58AC">
      <w:r>
        <w:rPr>
          <w:b/>
        </w:rPr>
        <w:t xml:space="preserve">Andrew Metcalfe AO: </w:t>
      </w:r>
      <w:r w:rsidR="00DD58AC">
        <w:t xml:space="preserve">It's not just an add-on at the end, but instead it's integral to good decision making. </w:t>
      </w:r>
    </w:p>
    <w:p w14:paraId="240FE46E" w14:textId="77777777" w:rsidR="008F0F35" w:rsidRDefault="008F0F35" w:rsidP="00DD58AC"/>
    <w:p w14:paraId="0DC274A2" w14:textId="461EBB9A" w:rsidR="00DD58AC" w:rsidRDefault="00DD58AC" w:rsidP="00DD58AC">
      <w:r>
        <w:t>Importantly, the key questions to answer in a RIS reflect policy principles such as: what is the policy problem that you'</w:t>
      </w:r>
      <w:r w:rsidR="00FD0A78">
        <w:t>re trying to solve? Why is G</w:t>
      </w:r>
      <w:r>
        <w:t xml:space="preserve">overnment action needed? What policy options are you considering? What's the likely net benefit of </w:t>
      </w:r>
      <w:r w:rsidR="00FD0A78">
        <w:t>each</w:t>
      </w:r>
      <w:r>
        <w:t xml:space="preserve"> option? Who did you consult with and how did you incorporate their feedback? What is the best option from those you've considered and how will you implement and evaluate your chosen option? </w:t>
      </w:r>
    </w:p>
    <w:p w14:paraId="78011170" w14:textId="77777777" w:rsidR="00DD58AC" w:rsidRDefault="00DD58AC" w:rsidP="00DD58AC"/>
    <w:p w14:paraId="5F59FAE0" w14:textId="77777777" w:rsidR="008F0F35" w:rsidRDefault="00201298" w:rsidP="00DD58AC">
      <w:r>
        <w:rPr>
          <w:b/>
        </w:rPr>
        <w:t xml:space="preserve">Kate Carnell: </w:t>
      </w:r>
      <w:r w:rsidR="008F0F35">
        <w:t>O</w:t>
      </w:r>
      <w:r w:rsidR="00DD58AC">
        <w:t xml:space="preserve">ne of the things about regulation that we often forget is that regulation comes with cost and time to the people who have to implement it. </w:t>
      </w:r>
    </w:p>
    <w:p w14:paraId="3224C078" w14:textId="77777777" w:rsidR="008F0F35" w:rsidRDefault="008F0F35" w:rsidP="00DD58AC"/>
    <w:p w14:paraId="58915F49" w14:textId="77777777" w:rsidR="008F0F35" w:rsidRDefault="00DD58AC" w:rsidP="00DD58AC">
      <w:r>
        <w:t>I've spent lots of time around policy in government and so on. And for a period of time, I did s</w:t>
      </w:r>
      <w:r w:rsidR="008F0F35">
        <w:t>ome workshops for the previous G</w:t>
      </w:r>
      <w:r>
        <w:t xml:space="preserve">overnment when there was a policy to remove a billion dollars’ worth of red tape every year. </w:t>
      </w:r>
    </w:p>
    <w:p w14:paraId="38BC9733" w14:textId="77777777" w:rsidR="008F0F35" w:rsidRDefault="008F0F35" w:rsidP="00DD58AC"/>
    <w:p w14:paraId="234D4C0A" w14:textId="5C014B8F" w:rsidR="0079391F" w:rsidRDefault="00DD58AC" w:rsidP="00DD58AC">
      <w:r>
        <w:t xml:space="preserve">And it always interested me when I spoke to many parts of the public service, they said to me, “But Kate, it was only one extra question on that particular questionnaire. It was only just this little bit of extra work”. </w:t>
      </w:r>
    </w:p>
    <w:p w14:paraId="08364FBC" w14:textId="77777777" w:rsidR="0079391F" w:rsidRDefault="0079391F" w:rsidP="00DD58AC">
      <w:bookmarkStart w:id="0" w:name="_GoBack"/>
      <w:bookmarkEnd w:id="0"/>
    </w:p>
    <w:p w14:paraId="58088F30" w14:textId="77777777" w:rsidR="008F0F35" w:rsidRDefault="00DD58AC" w:rsidP="00DD58AC">
      <w:r>
        <w:t>The problem for small business is</w:t>
      </w:r>
      <w:r w:rsidR="008F0F35">
        <w:t>,</w:t>
      </w:r>
      <w:r>
        <w:t xml:space="preserve"> it is </w:t>
      </w:r>
      <w:r w:rsidR="008F0F35">
        <w:t xml:space="preserve">all </w:t>
      </w:r>
      <w:r>
        <w:t xml:space="preserve">cumulative and every single bit of that comes </w:t>
      </w:r>
      <w:r>
        <w:lastRenderedPageBreak/>
        <w:t xml:space="preserve">at a cost. You know, there's some good data that was put together by the Chambers of Commerce that suggest that an average small business spends 11 hours a week on red tape, on requirements, legislative regulatory requirements. </w:t>
      </w:r>
    </w:p>
    <w:p w14:paraId="0CC57609" w14:textId="77777777" w:rsidR="008F0F35" w:rsidRDefault="008F0F35" w:rsidP="00DD58AC"/>
    <w:p w14:paraId="60F0D380" w14:textId="77777777" w:rsidR="008F0F35" w:rsidRDefault="00DD58AC" w:rsidP="00DD58AC">
      <w:r>
        <w:t xml:space="preserve">So it's really important that even if a regulation looks really little, all that wouldn't take terribly long. When you add them all up, it starts taking a lot of time. </w:t>
      </w:r>
    </w:p>
    <w:p w14:paraId="11417ACF" w14:textId="77777777" w:rsidR="008F0F35" w:rsidRDefault="008F0F35" w:rsidP="00DD58AC"/>
    <w:p w14:paraId="4010A461" w14:textId="77777777" w:rsidR="008F0F35" w:rsidRDefault="008F0F35" w:rsidP="00DD58AC">
      <w:r>
        <w:t>F</w:t>
      </w:r>
      <w:r w:rsidR="00DD58AC">
        <w:t>r</w:t>
      </w:r>
      <w:r>
        <w:t>om a small business perspective</w:t>
      </w:r>
      <w:r w:rsidR="00DD58AC">
        <w:t xml:space="preserve"> that takes the small business owner off the shop floor, off out of the</w:t>
      </w:r>
      <w:r>
        <w:t>ir</w:t>
      </w:r>
      <w:r w:rsidR="00DD58AC">
        <w:t xml:space="preserve"> business, into doing things that simply don't value-add. So they're not very productive from the perspective of the economy or that particular business. </w:t>
      </w:r>
    </w:p>
    <w:p w14:paraId="76C84CB6" w14:textId="77777777" w:rsidR="008F0F35" w:rsidRDefault="008F0F35" w:rsidP="00DD58AC"/>
    <w:p w14:paraId="5ADD7799" w14:textId="77777777" w:rsidR="008F0F35" w:rsidRDefault="00DD58AC" w:rsidP="00DD58AC">
      <w:r>
        <w:t xml:space="preserve">So regulation, by its nature has to be implemented and it has to be enforced. So with that comes cost to the business, but also cost </w:t>
      </w:r>
      <w:r w:rsidR="008F0F35">
        <w:t>to G</w:t>
      </w:r>
      <w:r>
        <w:t xml:space="preserve">overnment, not much point in having regulation that you don't enforce. So you've got to have in place methods of ensuring it's done. </w:t>
      </w:r>
    </w:p>
    <w:p w14:paraId="6B5D78A2" w14:textId="77777777" w:rsidR="008F0F35" w:rsidRDefault="008F0F35" w:rsidP="00DD58AC"/>
    <w:p w14:paraId="670D39DA" w14:textId="6079F77D" w:rsidR="008A6734" w:rsidRDefault="008F0F35" w:rsidP="00DD58AC">
      <w:r>
        <w:t>T</w:t>
      </w:r>
      <w:r w:rsidR="00DD58AC">
        <w:t>he regulation has to have a big upside to balance the significant downside.</w:t>
      </w:r>
    </w:p>
    <w:sectPr w:rsidR="008A6734" w:rsidSect="00E26F28">
      <w:footerReference w:type="default" r:id="rId11"/>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3326B" w14:textId="77777777" w:rsidR="003701F9" w:rsidRDefault="003701F9" w:rsidP="00E03285">
      <w:r>
        <w:separator/>
      </w:r>
    </w:p>
  </w:endnote>
  <w:endnote w:type="continuationSeparator" w:id="0">
    <w:p w14:paraId="1C28C49B" w14:textId="77777777" w:rsidR="003701F9" w:rsidRDefault="003701F9" w:rsidP="00E03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Extra Bold">
    <w:altName w:val="Arial"/>
    <w:panose1 w:val="00000000000000000000"/>
    <w:charset w:val="00"/>
    <w:family w:val="modern"/>
    <w:notTrueType/>
    <w:pitch w:val="variable"/>
    <w:sig w:usb0="00000001" w:usb1="00000000" w:usb2="00000000" w:usb3="00000000" w:csb0="00000093" w:csb1="00000000"/>
  </w:font>
  <w:font w:name="Minion Pro">
    <w:altName w:val="Cambria Math"/>
    <w:panose1 w:val="00000000000000000000"/>
    <w:charset w:val="00"/>
    <w:family w:val="roman"/>
    <w:notTrueType/>
    <w:pitch w:val="variable"/>
    <w:sig w:usb0="00000001" w:usb1="00000001" w:usb2="00000000" w:usb3="00000000" w:csb0="0000019F" w:csb1="00000000"/>
  </w:font>
  <w:font w:name="Montserrat Semi Bold">
    <w:panose1 w:val="000007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85170" w14:textId="266860A5" w:rsidR="002372C1" w:rsidRDefault="002F2D15" w:rsidP="002F2D15">
    <w:pPr>
      <w:pStyle w:val="Footer"/>
      <w:tabs>
        <w:tab w:val="clear" w:pos="4513"/>
        <w:tab w:val="left" w:pos="8025"/>
      </w:tabs>
    </w:pPr>
    <w:r w:rsidRPr="00227362">
      <w:rPr>
        <w:noProof/>
        <w:lang w:val="en-AU" w:eastAsia="en-AU"/>
      </w:rPr>
      <w:drawing>
        <wp:anchor distT="0" distB="0" distL="114300" distR="114300" simplePos="0" relativeHeight="251656704" behindDoc="1" locked="0" layoutInCell="1" allowOverlap="1" wp14:anchorId="2EE7040D" wp14:editId="1F7D6C3A">
          <wp:simplePos x="0" y="0"/>
          <wp:positionH relativeFrom="column">
            <wp:posOffset>4441153</wp:posOffset>
          </wp:positionH>
          <wp:positionV relativeFrom="paragraph">
            <wp:posOffset>25400</wp:posOffset>
          </wp:positionV>
          <wp:extent cx="1607893" cy="151765"/>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7893" cy="151765"/>
                  </a:xfrm>
                  <a:prstGeom prst="rect">
                    <a:avLst/>
                  </a:prstGeom>
                </pic:spPr>
              </pic:pic>
            </a:graphicData>
          </a:graphic>
          <wp14:sizeRelH relativeFrom="page">
            <wp14:pctWidth>0</wp14:pctWidth>
          </wp14:sizeRelH>
          <wp14:sizeRelV relativeFrom="page">
            <wp14:pctHeight>0</wp14:pctHeight>
          </wp14:sizeRelV>
        </wp:anchor>
      </w:drawing>
    </w:r>
    <w:r w:rsidR="0023785B" w:rsidRPr="00227362">
      <w:rPr>
        <w:rFonts w:ascii="Montserrat Semi Bold" w:hAnsi="Montserrat Semi Bold"/>
        <w:noProof/>
        <w:color w:val="1B2A39"/>
        <w:sz w:val="40"/>
        <w:lang w:val="en-AU" w:eastAsia="en-AU"/>
      </w:rPr>
      <mc:AlternateContent>
        <mc:Choice Requires="wps">
          <w:drawing>
            <wp:anchor distT="0" distB="0" distL="114300" distR="114300" simplePos="0" relativeHeight="251658752" behindDoc="0" locked="0" layoutInCell="1" allowOverlap="1" wp14:anchorId="4DE29321" wp14:editId="0A3F80D2">
              <wp:simplePos x="0" y="0"/>
              <wp:positionH relativeFrom="column">
                <wp:posOffset>-563552</wp:posOffset>
              </wp:positionH>
              <wp:positionV relativeFrom="paragraph">
                <wp:posOffset>-88265</wp:posOffset>
              </wp:positionV>
              <wp:extent cx="4013200" cy="1403985"/>
              <wp:effectExtent l="0" t="0" r="6350"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0" cy="1403985"/>
                      </a:xfrm>
                      <a:prstGeom prst="rect">
                        <a:avLst/>
                      </a:prstGeom>
                      <a:solidFill>
                        <a:srgbClr val="FFFFFF"/>
                      </a:solidFill>
                      <a:ln w="9525">
                        <a:noFill/>
                        <a:miter lim="800000"/>
                        <a:headEnd/>
                        <a:tailEnd/>
                      </a:ln>
                    </wps:spPr>
                    <wps:txbx>
                      <w:txbxContent>
                        <w:p w14:paraId="2AB19537" w14:textId="77777777" w:rsidR="0023785B" w:rsidRPr="0023785B" w:rsidRDefault="0023785B" w:rsidP="0023785B">
                          <w:pPr>
                            <w:pStyle w:val="Heading4"/>
                          </w:pPr>
                          <w:r w:rsidRPr="0023785B">
                            <w:t>Phone: 02 6271 5111               Department of the Prime Minister and Cabinet</w:t>
                          </w:r>
                          <w:r w:rsidRPr="0023785B">
                            <w:br/>
                            <w:t>Fax: 02 6271 5414                   PO Box 6500, Canberra, ACT, 2600, Australia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E29321" id="_x0000_t202" coordsize="21600,21600" o:spt="202" path="m,l,21600r21600,l21600,xe">
              <v:stroke joinstyle="miter"/>
              <v:path gradientshapeok="t" o:connecttype="rect"/>
            </v:shapetype>
            <v:shape id="_x0000_s1027" type="#_x0000_t202" style="position:absolute;margin-left:-44.35pt;margin-top:-6.95pt;width:316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" stroked="f">
              <v:textbox style="mso-fit-shape-to-text:t">
                <w:txbxContent>
                  <w:p w14:paraId="2AB19537" w14:textId="77777777" w:rsidR="0023785B" w:rsidRPr="0023785B" w:rsidRDefault="0023785B" w:rsidP="0023785B">
                    <w:pPr>
                      <w:pStyle w:val="Heading4"/>
                    </w:pPr>
                    <w:r w:rsidRPr="0023785B">
                      <w:t>Phone: 02 6271 5111               Department of the Prime Minister and Cabinet</w:t>
                    </w:r>
                    <w:r w:rsidRPr="0023785B">
                      <w:br/>
                      <w:t>Fax: 02 6271 5414                   PO Box 6500, Canberra, ACT, 2600, Australia</w:t>
                    </w:r>
                  </w:p>
                </w:txbxContent>
              </v:textbox>
            </v:shape>
          </w:pict>
        </mc:Fallback>
      </mc:AlternateContent>
    </w:r>
    <w:r w:rsidR="002372C1" w:rsidRPr="00227362">
      <w:rPr>
        <w:noProof/>
        <w:lang w:val="en-AU" w:eastAsia="en-AU"/>
      </w:rPr>
      <mc:AlternateContent>
        <mc:Choice Requires="wps">
          <w:drawing>
            <wp:anchor distT="0" distB="0" distL="114300" distR="114300" simplePos="0" relativeHeight="251655680" behindDoc="0" locked="0" layoutInCell="1" allowOverlap="1" wp14:anchorId="7DDEB477" wp14:editId="63BE3A2E">
              <wp:simplePos x="0" y="0"/>
              <wp:positionH relativeFrom="column">
                <wp:posOffset>-571500</wp:posOffset>
              </wp:positionH>
              <wp:positionV relativeFrom="paragraph">
                <wp:posOffset>-155575</wp:posOffset>
              </wp:positionV>
              <wp:extent cx="7023100" cy="0"/>
              <wp:effectExtent l="0" t="19050" r="6350" b="19050"/>
              <wp:wrapNone/>
              <wp:docPr id="2" name="Straight Connector 2"/>
              <wp:cNvGraphicFramePr/>
              <a:graphic xmlns:a="http://schemas.openxmlformats.org/drawingml/2006/main">
                <a:graphicData uri="http://schemas.microsoft.com/office/word/2010/wordprocessingShape">
                  <wps:wsp>
                    <wps:cNvCnPr/>
                    <wps:spPr>
                      <a:xfrm>
                        <a:off x="0" y="0"/>
                        <a:ext cx="7023100" cy="0"/>
                      </a:xfrm>
                      <a:prstGeom prst="line">
                        <a:avLst/>
                      </a:prstGeom>
                      <a:ln w="28575">
                        <a:solidFill>
                          <a:srgbClr val="8E744B"/>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0783CC" id="Straight Connector 2"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45pt,-12.25pt" to="50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" strokecolor="#8e744b" strokeweight="2.2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E3931" w14:textId="77777777" w:rsidR="003701F9" w:rsidRDefault="003701F9" w:rsidP="00E03285">
      <w:r>
        <w:separator/>
      </w:r>
    </w:p>
  </w:footnote>
  <w:footnote w:type="continuationSeparator" w:id="0">
    <w:p w14:paraId="5A1BA5C8" w14:textId="77777777" w:rsidR="003701F9" w:rsidRDefault="003701F9" w:rsidP="00E03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C484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C0A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7278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E261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96CD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280A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5E18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A24A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288B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5A2A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84C91"/>
    <w:multiLevelType w:val="hybridMultilevel"/>
    <w:tmpl w:val="19D2F350"/>
    <w:lvl w:ilvl="0" w:tplc="23BC2F42">
      <w:numFmt w:val="bullet"/>
      <w:lvlText w:val="-"/>
      <w:lvlJc w:val="left"/>
      <w:pPr>
        <w:ind w:left="1080" w:hanging="360"/>
      </w:pPr>
      <w:rPr>
        <w:rFonts w:ascii="Montserrat Light" w:eastAsiaTheme="minorHAnsi" w:hAnsi="Montserrat Light" w:cs="Segoe UI Light"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235F58"/>
    <w:multiLevelType w:val="multilevel"/>
    <w:tmpl w:val="411648EC"/>
    <w:lvl w:ilvl="0">
      <w:start w:val="1"/>
      <w:numFmt w:val="decimal"/>
      <w:pStyle w:val="ListNumber"/>
      <w:lvlText w:val="%1."/>
      <w:lvlJc w:val="left"/>
      <w:pPr>
        <w:ind w:left="1080" w:hanging="360"/>
      </w:pPr>
      <w:rPr>
        <w:rFonts w:ascii="Montserrat Extra Bold" w:hAnsi="Montserrat Extra Bold" w:hint="default"/>
        <w:sz w:val="16"/>
      </w:rPr>
    </w:lvl>
    <w:lvl w:ilvl="1">
      <w:start w:val="1"/>
      <w:numFmt w:val="upperLetter"/>
      <w:pStyle w:val="ListNumber2"/>
      <w:lvlText w:val="%2"/>
      <w:lvlJc w:val="left"/>
      <w:pPr>
        <w:ind w:left="1440" w:hanging="360"/>
      </w:pPr>
      <w:rPr>
        <w:rFonts w:ascii="Montserrat Extra Bold" w:hAnsi="Montserrat Extra Bold" w:hint="default"/>
        <w:sz w:val="16"/>
      </w:rPr>
    </w:lvl>
    <w:lvl w:ilvl="2">
      <w:start w:val="1"/>
      <w:numFmt w:val="lowerRoman"/>
      <w:pStyle w:val="ListNumber3"/>
      <w:lvlText w:val="%3"/>
      <w:lvlJc w:val="left"/>
      <w:pPr>
        <w:ind w:left="2160" w:hanging="360"/>
      </w:pPr>
      <w:rPr>
        <w:rFonts w:ascii="Montserrat Extra Bold" w:hAnsi="Montserrat Extra Bold" w:hint="default"/>
        <w:sz w:val="16"/>
      </w:rPr>
    </w:lvl>
    <w:lvl w:ilvl="3">
      <w:start w:val="1"/>
      <w:numFmt w:val="lowerLetter"/>
      <w:pStyle w:val="ListNumber4"/>
      <w:lvlText w:val="%4"/>
      <w:lvlJc w:val="left"/>
      <w:pPr>
        <w:ind w:left="2880" w:hanging="360"/>
      </w:pPr>
      <w:rPr>
        <w:rFonts w:ascii="Montserrat Extra Bold" w:hAnsi="Montserrat Extra Bold" w:hint="default"/>
        <w:sz w:val="16"/>
      </w:rPr>
    </w:lvl>
    <w:lvl w:ilvl="4">
      <w:start w:val="1"/>
      <w:numFmt w:val="upperRoman"/>
      <w:lvlText w:val="%5"/>
      <w:lvlJc w:val="left"/>
      <w:pPr>
        <w:ind w:left="3600" w:hanging="360"/>
      </w:pPr>
      <w:rPr>
        <w:rFonts w:ascii="Montserrat Extra Bold" w:hAnsi="Montserrat Extra Bold"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3E0E15"/>
    <w:multiLevelType w:val="multilevel"/>
    <w:tmpl w:val="7B666ED8"/>
    <w:lvl w:ilvl="0">
      <w:numFmt w:val="bullet"/>
      <w:pStyle w:val="ListBullet"/>
      <w:lvlText w:val=""/>
      <w:lvlJc w:val="left"/>
      <w:pPr>
        <w:ind w:left="1080" w:hanging="360"/>
      </w:pPr>
      <w:rPr>
        <w:rFonts w:ascii="Wingdings" w:hAnsi="Wingdings" w:hint="default"/>
      </w:rPr>
    </w:lvl>
    <w:lvl w:ilvl="1">
      <w:start w:val="1"/>
      <w:numFmt w:val="bullet"/>
      <w:pStyle w:val="ListBullet2"/>
      <w:lvlText w:val="˖"/>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Montserrat Light" w:hAnsi="Montserrat Light" w:hint="default"/>
      </w:rPr>
    </w:lvl>
    <w:lvl w:ilvl="3">
      <w:start w:val="1"/>
      <w:numFmt w:val="bullet"/>
      <w:pStyle w:val="List4"/>
      <w:lvlText w:val=""/>
      <w:lvlJc w:val="left"/>
      <w:pPr>
        <w:ind w:left="2880" w:hanging="360"/>
      </w:pPr>
      <w:rPr>
        <w:rFonts w:ascii="Symbol" w:hAnsi="Symbol" w:hint="default"/>
        <w:sz w:val="16"/>
      </w:rPr>
    </w:lvl>
    <w:lvl w:ilvl="4">
      <w:start w:val="1"/>
      <w:numFmt w:val="bullet"/>
      <w:lvlText w:val="o"/>
      <w:lvlJc w:val="left"/>
      <w:pPr>
        <w:ind w:left="3600" w:hanging="360"/>
      </w:pPr>
      <w:rPr>
        <w:rFonts w:ascii="Courier New" w:hAnsi="Courier New" w:hint="default"/>
        <w:sz w:val="16"/>
      </w:rPr>
    </w:lvl>
    <w:lvl w:ilvl="5">
      <w:start w:val="1"/>
      <w:numFmt w:val="bullet"/>
      <w:lvlText w:val=""/>
      <w:lvlJc w:val="left"/>
      <w:pPr>
        <w:ind w:left="4320" w:hanging="360"/>
      </w:pPr>
      <w:rPr>
        <w:rFonts w:ascii="Wingdings" w:hAnsi="Wingdings" w:hint="default"/>
        <w:sz w:val="16"/>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C9642C6"/>
    <w:multiLevelType w:val="hybridMultilevel"/>
    <w:tmpl w:val="40D497D6"/>
    <w:lvl w:ilvl="0" w:tplc="23BC2F42">
      <w:numFmt w:val="bullet"/>
      <w:lvlText w:val="-"/>
      <w:lvlJc w:val="left"/>
      <w:pPr>
        <w:ind w:left="1080" w:hanging="360"/>
      </w:pPr>
      <w:rPr>
        <w:rFonts w:ascii="Montserrat Light" w:eastAsiaTheme="minorHAnsi" w:hAnsi="Montserrat Light" w:cs="Segoe UI Ligh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3"/>
  </w:num>
  <w:num w:numId="2">
    <w:abstractNumId w:val="10"/>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28"/>
    <w:rsid w:val="00007D34"/>
    <w:rsid w:val="000C464C"/>
    <w:rsid w:val="000F7C0E"/>
    <w:rsid w:val="00201298"/>
    <w:rsid w:val="00227362"/>
    <w:rsid w:val="002372C1"/>
    <w:rsid w:val="0023785B"/>
    <w:rsid w:val="002A29CE"/>
    <w:rsid w:val="002C0D24"/>
    <w:rsid w:val="002F2D15"/>
    <w:rsid w:val="00317ED8"/>
    <w:rsid w:val="00343B88"/>
    <w:rsid w:val="003701F9"/>
    <w:rsid w:val="004438BF"/>
    <w:rsid w:val="004873A0"/>
    <w:rsid w:val="005346B8"/>
    <w:rsid w:val="005B1002"/>
    <w:rsid w:val="00623709"/>
    <w:rsid w:val="00737E52"/>
    <w:rsid w:val="0079391F"/>
    <w:rsid w:val="008A6734"/>
    <w:rsid w:val="008F0F35"/>
    <w:rsid w:val="00957994"/>
    <w:rsid w:val="00992786"/>
    <w:rsid w:val="00AD2421"/>
    <w:rsid w:val="00B86753"/>
    <w:rsid w:val="00CE6D76"/>
    <w:rsid w:val="00DA7A9C"/>
    <w:rsid w:val="00DD58AC"/>
    <w:rsid w:val="00E03285"/>
    <w:rsid w:val="00E26F28"/>
    <w:rsid w:val="00E51A5F"/>
    <w:rsid w:val="00E905DC"/>
    <w:rsid w:val="00F65314"/>
    <w:rsid w:val="00FD0A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6A3222"/>
  <w15:docId w15:val="{30AFD362-53BD-4D80-93C8-231CC90D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85B"/>
    <w:pPr>
      <w:suppressAutoHyphens/>
      <w:autoSpaceDE w:val="0"/>
      <w:autoSpaceDN w:val="0"/>
      <w:adjustRightInd w:val="0"/>
      <w:spacing w:after="0" w:line="288" w:lineRule="auto"/>
      <w:textAlignment w:val="center"/>
    </w:pPr>
    <w:rPr>
      <w:rFonts w:ascii="Montserrat Light" w:hAnsi="Montserrat Light" w:cs="Minion Pro"/>
      <w:color w:val="000000"/>
      <w:sz w:val="20"/>
      <w:szCs w:val="20"/>
      <w:lang w:val="en-GB"/>
    </w:rPr>
  </w:style>
  <w:style w:type="paragraph" w:styleId="Heading1">
    <w:name w:val="heading 1"/>
    <w:next w:val="Normal"/>
    <w:link w:val="Heading1Char"/>
    <w:uiPriority w:val="9"/>
    <w:qFormat/>
    <w:rsid w:val="00AD2421"/>
    <w:pPr>
      <w:pBdr>
        <w:bottom w:val="single" w:sz="12" w:space="1" w:color="8E744B"/>
      </w:pBdr>
      <w:outlineLvl w:val="0"/>
    </w:pPr>
    <w:rPr>
      <w:rFonts w:ascii="Montserrat Semi Bold" w:hAnsi="Montserrat Semi Bold"/>
      <w:caps/>
    </w:rPr>
  </w:style>
  <w:style w:type="paragraph" w:styleId="Heading2">
    <w:name w:val="heading 2"/>
    <w:next w:val="Normal"/>
    <w:link w:val="Heading2Char"/>
    <w:uiPriority w:val="9"/>
    <w:unhideWhenUsed/>
    <w:qFormat/>
    <w:rsid w:val="00AD2421"/>
    <w:pPr>
      <w:suppressAutoHyphens/>
      <w:spacing w:before="240" w:after="0" w:line="360" w:lineRule="auto"/>
      <w:outlineLvl w:val="1"/>
    </w:pPr>
    <w:rPr>
      <w:rFonts w:ascii="Montserrat Semi Bold" w:hAnsi="Montserrat Semi Bold" w:cs="Segoe UI Light"/>
      <w:color w:val="000000" w:themeColor="text1"/>
      <w:sz w:val="18"/>
      <w:szCs w:val="30"/>
    </w:rPr>
  </w:style>
  <w:style w:type="paragraph" w:styleId="Heading3">
    <w:name w:val="heading 3"/>
    <w:next w:val="Normal"/>
    <w:link w:val="Heading3Char"/>
    <w:uiPriority w:val="9"/>
    <w:unhideWhenUsed/>
    <w:qFormat/>
    <w:rsid w:val="000C464C"/>
    <w:pPr>
      <w:spacing w:after="0" w:line="240" w:lineRule="auto"/>
      <w:outlineLvl w:val="2"/>
    </w:pPr>
    <w:rPr>
      <w:rFonts w:ascii="Montserrat Semi Bold" w:hAnsi="Montserrat Semi Bold"/>
      <w:sz w:val="20"/>
    </w:rPr>
  </w:style>
  <w:style w:type="paragraph" w:styleId="Heading4">
    <w:name w:val="heading 4"/>
    <w:basedOn w:val="Normal"/>
    <w:next w:val="Normal"/>
    <w:link w:val="Heading4Char"/>
    <w:uiPriority w:val="9"/>
    <w:unhideWhenUsed/>
    <w:qFormat/>
    <w:rsid w:val="0023785B"/>
    <w:pPr>
      <w:outlineLvl w:val="3"/>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6F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F28"/>
    <w:rPr>
      <w:rFonts w:ascii="Tahoma" w:hAnsi="Tahoma" w:cs="Tahoma"/>
      <w:sz w:val="16"/>
      <w:szCs w:val="16"/>
    </w:rPr>
  </w:style>
  <w:style w:type="paragraph" w:customStyle="1" w:styleId="BasicParagraph">
    <w:name w:val="[Basic Paragraph]"/>
    <w:basedOn w:val="Normal"/>
    <w:uiPriority w:val="99"/>
    <w:rsid w:val="00227362"/>
    <w:rPr>
      <w:rFonts w:ascii="Minion Pro" w:hAnsi="Minion Pro"/>
      <w:sz w:val="24"/>
      <w:szCs w:val="24"/>
    </w:rPr>
  </w:style>
  <w:style w:type="table" w:styleId="TableGrid">
    <w:name w:val="Table Grid"/>
    <w:basedOn w:val="TableNormal"/>
    <w:uiPriority w:val="59"/>
    <w:rsid w:val="008A6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72C1"/>
    <w:pPr>
      <w:tabs>
        <w:tab w:val="center" w:pos="4513"/>
        <w:tab w:val="right" w:pos="9026"/>
      </w:tabs>
      <w:spacing w:line="240" w:lineRule="auto"/>
    </w:pPr>
  </w:style>
  <w:style w:type="character" w:customStyle="1" w:styleId="HeaderChar">
    <w:name w:val="Header Char"/>
    <w:basedOn w:val="DefaultParagraphFont"/>
    <w:link w:val="Header"/>
    <w:uiPriority w:val="99"/>
    <w:rsid w:val="002372C1"/>
  </w:style>
  <w:style w:type="paragraph" w:styleId="Footer">
    <w:name w:val="footer"/>
    <w:basedOn w:val="Normal"/>
    <w:link w:val="FooterChar"/>
    <w:uiPriority w:val="99"/>
    <w:unhideWhenUsed/>
    <w:rsid w:val="002372C1"/>
    <w:pPr>
      <w:tabs>
        <w:tab w:val="center" w:pos="4513"/>
        <w:tab w:val="right" w:pos="9026"/>
      </w:tabs>
      <w:spacing w:line="240" w:lineRule="auto"/>
    </w:pPr>
  </w:style>
  <w:style w:type="character" w:customStyle="1" w:styleId="FooterChar">
    <w:name w:val="Footer Char"/>
    <w:basedOn w:val="DefaultParagraphFont"/>
    <w:link w:val="Footer"/>
    <w:uiPriority w:val="99"/>
    <w:rsid w:val="002372C1"/>
  </w:style>
  <w:style w:type="paragraph" w:styleId="Title">
    <w:name w:val="Title"/>
    <w:next w:val="Normal"/>
    <w:link w:val="TitleChar"/>
    <w:uiPriority w:val="10"/>
    <w:qFormat/>
    <w:rsid w:val="00AD2421"/>
    <w:pPr>
      <w:spacing w:before="360"/>
      <w:jc w:val="center"/>
    </w:pPr>
    <w:rPr>
      <w:rFonts w:ascii="Montserrat Semi Bold" w:hAnsi="Montserrat Semi Bold"/>
      <w:caps/>
      <w:color w:val="1B2A39"/>
      <w:sz w:val="40"/>
    </w:rPr>
  </w:style>
  <w:style w:type="character" w:customStyle="1" w:styleId="TitleChar">
    <w:name w:val="Title Char"/>
    <w:basedOn w:val="DefaultParagraphFont"/>
    <w:link w:val="Title"/>
    <w:uiPriority w:val="10"/>
    <w:rsid w:val="00AD2421"/>
    <w:rPr>
      <w:rFonts w:ascii="Montserrat Semi Bold" w:hAnsi="Montserrat Semi Bold"/>
      <w:caps/>
      <w:color w:val="1B2A39"/>
      <w:sz w:val="40"/>
    </w:rPr>
  </w:style>
  <w:style w:type="paragraph" w:styleId="Subtitle">
    <w:name w:val="Subtitle"/>
    <w:next w:val="Normal"/>
    <w:link w:val="SubtitleChar"/>
    <w:uiPriority w:val="11"/>
    <w:qFormat/>
    <w:rsid w:val="00AD2421"/>
    <w:pPr>
      <w:jc w:val="center"/>
    </w:pPr>
    <w:rPr>
      <w:rFonts w:ascii="Montserrat" w:hAnsi="Montserrat" w:cs="Minion Pro"/>
      <w:color w:val="1B2A39"/>
      <w:sz w:val="32"/>
      <w:szCs w:val="20"/>
      <w:lang w:val="en-GB"/>
    </w:rPr>
  </w:style>
  <w:style w:type="character" w:customStyle="1" w:styleId="SubtitleChar">
    <w:name w:val="Subtitle Char"/>
    <w:basedOn w:val="DefaultParagraphFont"/>
    <w:link w:val="Subtitle"/>
    <w:uiPriority w:val="11"/>
    <w:rsid w:val="00AD2421"/>
    <w:rPr>
      <w:rFonts w:ascii="Montserrat" w:hAnsi="Montserrat" w:cs="Minion Pro"/>
      <w:color w:val="1B2A39"/>
      <w:sz w:val="32"/>
      <w:szCs w:val="20"/>
      <w:lang w:val="en-GB"/>
    </w:rPr>
  </w:style>
  <w:style w:type="character" w:customStyle="1" w:styleId="Heading1Char">
    <w:name w:val="Heading 1 Char"/>
    <w:basedOn w:val="DefaultParagraphFont"/>
    <w:link w:val="Heading1"/>
    <w:uiPriority w:val="9"/>
    <w:rsid w:val="00AD2421"/>
    <w:rPr>
      <w:rFonts w:ascii="Montserrat Semi Bold" w:hAnsi="Montserrat Semi Bold"/>
      <w:caps/>
    </w:rPr>
  </w:style>
  <w:style w:type="character" w:customStyle="1" w:styleId="Heading2Char">
    <w:name w:val="Heading 2 Char"/>
    <w:basedOn w:val="DefaultParagraphFont"/>
    <w:link w:val="Heading2"/>
    <w:uiPriority w:val="9"/>
    <w:rsid w:val="00AD2421"/>
    <w:rPr>
      <w:rFonts w:ascii="Montserrat Semi Bold" w:hAnsi="Montserrat Semi Bold" w:cs="Segoe UI Light"/>
      <w:color w:val="000000" w:themeColor="text1"/>
      <w:sz w:val="18"/>
      <w:szCs w:val="30"/>
    </w:rPr>
  </w:style>
  <w:style w:type="character" w:customStyle="1" w:styleId="Heading3Char">
    <w:name w:val="Heading 3 Char"/>
    <w:basedOn w:val="DefaultParagraphFont"/>
    <w:link w:val="Heading3"/>
    <w:uiPriority w:val="9"/>
    <w:rsid w:val="000C464C"/>
    <w:rPr>
      <w:rFonts w:ascii="Montserrat Semi Bold" w:hAnsi="Montserrat Semi Bold"/>
      <w:sz w:val="20"/>
    </w:rPr>
  </w:style>
  <w:style w:type="character" w:styleId="SubtleEmphasis">
    <w:name w:val="Subtle Emphasis"/>
    <w:uiPriority w:val="19"/>
    <w:qFormat/>
    <w:rsid w:val="00AD2421"/>
    <w:rPr>
      <w:rFonts w:ascii="Montserrat Semi Bold" w:hAnsi="Montserrat Semi Bold"/>
      <w:caps/>
      <w:smallCaps w:val="0"/>
      <w:strike w:val="0"/>
      <w:dstrike w:val="0"/>
      <w:vanish w:val="0"/>
      <w:color w:val="FFFFFF" w:themeColor="background1"/>
      <w:sz w:val="28"/>
      <w:vertAlign w:val="baseline"/>
    </w:rPr>
  </w:style>
  <w:style w:type="character" w:styleId="Emphasis">
    <w:name w:val="Emphasis"/>
    <w:uiPriority w:val="20"/>
    <w:qFormat/>
    <w:rsid w:val="00E03285"/>
    <w:rPr>
      <w:i/>
    </w:rPr>
  </w:style>
  <w:style w:type="character" w:customStyle="1" w:styleId="Heading4Char">
    <w:name w:val="Heading 4 Char"/>
    <w:basedOn w:val="DefaultParagraphFont"/>
    <w:link w:val="Heading4"/>
    <w:uiPriority w:val="9"/>
    <w:rsid w:val="0023785B"/>
    <w:rPr>
      <w:rFonts w:ascii="Montserrat Light" w:hAnsi="Montserrat Light" w:cs="Minion Pro"/>
      <w:color w:val="000000"/>
      <w:sz w:val="16"/>
      <w:szCs w:val="16"/>
      <w:lang w:val="en-GB"/>
    </w:rPr>
  </w:style>
  <w:style w:type="paragraph" w:styleId="ListBullet">
    <w:name w:val="List Bullet"/>
    <w:basedOn w:val="BasicParagraph"/>
    <w:uiPriority w:val="99"/>
    <w:unhideWhenUsed/>
    <w:rsid w:val="0023785B"/>
    <w:pPr>
      <w:numPr>
        <w:numId w:val="4"/>
      </w:numPr>
    </w:pPr>
    <w:rPr>
      <w:rFonts w:ascii="Montserrat Light" w:hAnsi="Montserrat Light"/>
      <w:sz w:val="20"/>
    </w:rPr>
  </w:style>
  <w:style w:type="paragraph" w:styleId="ListBullet2">
    <w:name w:val="List Bullet 2"/>
    <w:basedOn w:val="BasicParagraph"/>
    <w:uiPriority w:val="99"/>
    <w:unhideWhenUsed/>
    <w:rsid w:val="0023785B"/>
    <w:pPr>
      <w:numPr>
        <w:ilvl w:val="1"/>
        <w:numId w:val="4"/>
      </w:numPr>
    </w:pPr>
    <w:rPr>
      <w:rFonts w:ascii="Montserrat Light" w:hAnsi="Montserrat Light"/>
      <w:sz w:val="20"/>
    </w:rPr>
  </w:style>
  <w:style w:type="paragraph" w:styleId="ListBullet3">
    <w:name w:val="List Bullet 3"/>
    <w:basedOn w:val="BasicParagraph"/>
    <w:uiPriority w:val="99"/>
    <w:unhideWhenUsed/>
    <w:rsid w:val="0023785B"/>
    <w:pPr>
      <w:numPr>
        <w:ilvl w:val="2"/>
        <w:numId w:val="4"/>
      </w:numPr>
    </w:pPr>
    <w:rPr>
      <w:rFonts w:ascii="Montserrat Light" w:hAnsi="Montserrat Light"/>
      <w:sz w:val="20"/>
    </w:rPr>
  </w:style>
  <w:style w:type="paragraph" w:styleId="List4">
    <w:name w:val="List 4"/>
    <w:basedOn w:val="BasicParagraph"/>
    <w:uiPriority w:val="99"/>
    <w:unhideWhenUsed/>
    <w:rsid w:val="0023785B"/>
    <w:pPr>
      <w:numPr>
        <w:ilvl w:val="3"/>
        <w:numId w:val="4"/>
      </w:numPr>
    </w:pPr>
    <w:rPr>
      <w:rFonts w:ascii="Montserrat Light" w:hAnsi="Montserrat Light"/>
      <w:sz w:val="20"/>
    </w:rPr>
  </w:style>
  <w:style w:type="paragraph" w:styleId="ListNumber">
    <w:name w:val="List Number"/>
    <w:basedOn w:val="BasicParagraph"/>
    <w:uiPriority w:val="99"/>
    <w:unhideWhenUsed/>
    <w:rsid w:val="0023785B"/>
    <w:pPr>
      <w:numPr>
        <w:numId w:val="3"/>
      </w:numPr>
    </w:pPr>
    <w:rPr>
      <w:rFonts w:ascii="Montserrat Light" w:hAnsi="Montserrat Light"/>
      <w:sz w:val="20"/>
    </w:rPr>
  </w:style>
  <w:style w:type="paragraph" w:styleId="ListNumber2">
    <w:name w:val="List Number 2"/>
    <w:basedOn w:val="BasicParagraph"/>
    <w:uiPriority w:val="99"/>
    <w:unhideWhenUsed/>
    <w:rsid w:val="0023785B"/>
    <w:pPr>
      <w:numPr>
        <w:ilvl w:val="1"/>
        <w:numId w:val="3"/>
      </w:numPr>
    </w:pPr>
    <w:rPr>
      <w:rFonts w:ascii="Montserrat Light" w:hAnsi="Montserrat Light"/>
      <w:sz w:val="20"/>
    </w:rPr>
  </w:style>
  <w:style w:type="paragraph" w:styleId="ListNumber3">
    <w:name w:val="List Number 3"/>
    <w:basedOn w:val="BasicParagraph"/>
    <w:uiPriority w:val="99"/>
    <w:unhideWhenUsed/>
    <w:rsid w:val="0023785B"/>
    <w:pPr>
      <w:numPr>
        <w:ilvl w:val="2"/>
        <w:numId w:val="3"/>
      </w:numPr>
    </w:pPr>
    <w:rPr>
      <w:rFonts w:ascii="Montserrat Light" w:hAnsi="Montserrat Light"/>
      <w:sz w:val="20"/>
    </w:rPr>
  </w:style>
  <w:style w:type="paragraph" w:styleId="ListNumber4">
    <w:name w:val="List Number 4"/>
    <w:basedOn w:val="BasicParagraph"/>
    <w:uiPriority w:val="99"/>
    <w:unhideWhenUsed/>
    <w:rsid w:val="0023785B"/>
    <w:pPr>
      <w:numPr>
        <w:ilvl w:val="3"/>
        <w:numId w:val="3"/>
      </w:numPr>
    </w:pPr>
    <w:rPr>
      <w:rFonts w:ascii="Montserrat Light" w:hAnsi="Montserrat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00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B700C3B7706041A0030B4DC0637B7E" ma:contentTypeVersion="7" ma:contentTypeDescription="Create a new document." ma:contentTypeScope="" ma:versionID="05b69f075dc2a78936236eac62715778">
  <xsd:schema xmlns:xsd="http://www.w3.org/2001/XMLSchema" xmlns:xs="http://www.w3.org/2001/XMLSchema" xmlns:p="http://schemas.microsoft.com/office/2006/metadata/properties" xmlns:ns1="http://schemas.microsoft.com/sharepoint/v3" xmlns:ns2="a67d69fb-1cc0-4318-a70d-ba82c4882e7d" targetNamespace="http://schemas.microsoft.com/office/2006/metadata/properties" ma:root="true" ma:fieldsID="114f1ac36a6f02462bdd6d9b90df55a4" ns1:_="" ns2:_="">
    <xsd:import namespace="http://schemas.microsoft.com/sharepoint/v3"/>
    <xsd:import namespace="a67d69fb-1cc0-4318-a70d-ba82c4882e7d"/>
    <xsd:element name="properties">
      <xsd:complexType>
        <xsd:sequence>
          <xsd:element name="documentManagement">
            <xsd:complexType>
              <xsd:all>
                <xsd:element ref="ns1:PublishingContactEmail"/>
                <xsd:element ref="ns2:TaxCatchAll" minOccurs="0"/>
                <xsd:element ref="ns2:TaxCatchAllLabel" minOccurs="0"/>
                <xsd:element ref="ns2:TaxKeywordTaxHTField" minOccurs="0"/>
                <xsd:element ref="ns1:PublishingStartDate" minOccurs="0"/>
                <xsd:element ref="ns1:PublishingExpirationDate" minOccurs="0"/>
                <xsd:element ref="ns2:FunctionalArea_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8" ma:displayName="Contact E-Mail Address" ma:description="Contact E-mail Address is a site column created by the Publishing feature. It is used on the Page Content Type as the e-mail address of the person or group who is the contact person for the page." ma:internalName="PublishingContactEmail" ma:readOnly="false">
      <xsd:simpleType>
        <xsd:restriction base="dms:Text">
          <xsd:maxLength value="255"/>
        </xsd:restriction>
      </xsd:simpleType>
    </xsd:element>
    <xsd:element name="PublishingStartDate" ma:index="1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7d69fb-1cc0-4318-a70d-ba82c4882e7d"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6187cbbe-f5b9-4554-b8d8-41dc11dabe86}" ma:internalName="TaxCatchAll" ma:showField="CatchAllData" ma:web="a67d69fb-1cc0-4318-a70d-ba82c4882e7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187cbbe-f5b9-4554-b8d8-41dc11dabe86}" ma:internalName="TaxCatchAllLabel" ma:readOnly="true" ma:showField="CatchAllDataLabel" ma:web="a67d69fb-1cc0-4318-a70d-ba82c4882e7d">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unctionalArea_Note" ma:index="16" ma:taxonomy="true" ma:internalName="FunctionalArea_Note" ma:taxonomyFieldName="FunctionalArea" ma:displayName="Functional Area" ma:default="" ma:fieldId="{14293836-a7ff-43af-8853-670798cc7e58}" ma:taxonomyMulti="true" ma:sspId="a560683c-39f7-40cc-81e5-5b545283d6d6" ma:termSetId="4c6cc21e-b3c3-4f87-884b-d02bcd6cebd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FunctionalArea_Note xmlns="a67d69fb-1cc0-4318-a70d-ba82c4882e7d">
      <Terms xmlns="http://schemas.microsoft.com/office/infopath/2007/PartnerControls"/>
    </FunctionalArea_Note>
    <PublishingContactEmail xmlns="http://schemas.microsoft.com/sharepoint/v3"/>
    <TaxKeywordTaxHTField xmlns="a67d69fb-1cc0-4318-a70d-ba82c4882e7d">
      <Terms xmlns="http://schemas.microsoft.com/office/infopath/2007/PartnerControls"/>
    </TaxKeywordTaxHTField>
    <TaxCatchAll xmlns="a67d69fb-1cc0-4318-a70d-ba82c4882e7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E8041-9248-4CB2-9A02-F1E353C17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7d69fb-1cc0-4318-a70d-ba82c488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013B9E-A6D3-4828-A425-E65F2AEF512C}">
  <ds:schemaRef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a67d69fb-1cc0-4318-a70d-ba82c4882e7d"/>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D93ABDE-E732-4DB9-AF70-FB004DA80A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PMC style guide navy</vt:lpstr>
    </vt:vector>
  </TitlesOfParts>
  <Company>Department of the Prime Minister and Cabinet</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PMC style guide navy</dc:title>
  <dc:creator>Dudfield, Jessica</dc:creator>
  <cp:lastModifiedBy>Seah, Tiffany</cp:lastModifiedBy>
  <cp:revision>4</cp:revision>
  <dcterms:created xsi:type="dcterms:W3CDTF">2021-05-27T08:08:00Z</dcterms:created>
  <dcterms:modified xsi:type="dcterms:W3CDTF">2021-05-27T08:13:00Z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0x01010093B700C3B7706041A0030B4DC0637B7E</vt:lpwstr>
  </property>
  <property fmtid="{D5CDD505-2E9C-101B-9397-08002B2CF9AE}" pid="3" name="HPRMSecurityLevel">
    <vt:lpwstr>1;#UNCLASSIFIED|9c49a7c7-17c7-412f-8077-62dec89b9196</vt:lpwstr>
  </property>
  <property fmtid="{D5CDD505-2E9C-101B-9397-08002B2CF9AE}" pid="4" name="HPRMSecurityCaveat">
    <vt:lpwstr/>
  </property>
  <property fmtid="{D5CDD505-2E9C-101B-9397-08002B2CF9AE}" pid="5" name="TaxKeyword">
    <vt:lpwstr/>
  </property>
  <property fmtid="{D5CDD505-2E9C-101B-9397-08002B2CF9AE}" pid="6" name="TaxCatchAll">
    <vt:lpwstr/>
  </property>
  <property fmtid="{D5CDD505-2E9C-101B-9397-08002B2CF9AE}" pid="7" name="TaxKeywordTaxHTField">
    <vt:lpwstr/>
  </property>
  <property fmtid="{D5CDD505-2E9C-101B-9397-08002B2CF9AE}" pid="8" name="Order">
    <vt:r8>29600</vt:r8>
  </property>
  <property fmtid="{D5CDD505-2E9C-101B-9397-08002B2CF9AE}" pid="9" name="FunctionalArea">
    <vt:lpwstr/>
  </property>
</Properties>
</file>