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A7CAD" w14:textId="77777777" w:rsidR="00E26F28" w:rsidRDefault="004438BF" w:rsidP="00E03285">
      <w:r>
        <w:rPr>
          <w:noProof/>
          <w:lang w:val="en-AU" w:eastAsia="en-AU"/>
        </w:rPr>
        <mc:AlternateContent>
          <mc:Choice Requires="wps">
            <w:drawing>
              <wp:anchor distT="0" distB="0" distL="114300" distR="114300" simplePos="0" relativeHeight="251664384" behindDoc="0" locked="0" layoutInCell="1" allowOverlap="1" wp14:anchorId="3AB790C4" wp14:editId="039A56F0">
                <wp:simplePos x="0" y="0"/>
                <wp:positionH relativeFrom="column">
                  <wp:posOffset>3695700</wp:posOffset>
                </wp:positionH>
                <wp:positionV relativeFrom="paragraph">
                  <wp:posOffset>-200660</wp:posOffset>
                </wp:positionV>
                <wp:extent cx="2235200" cy="304800"/>
                <wp:effectExtent l="0" t="0" r="127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04800"/>
                        </a:xfrm>
                        <a:prstGeom prst="rect">
                          <a:avLst/>
                        </a:prstGeom>
                        <a:noFill/>
                        <a:ln w="19050">
                          <a:solidFill>
                            <a:srgbClr val="8E744B"/>
                          </a:solidFill>
                          <a:miter lim="800000"/>
                          <a:headEnd/>
                          <a:tailEnd/>
                        </a:ln>
                      </wps:spPr>
                      <wps:txbx>
                        <w:txbxContent>
                          <w:p w14:paraId="13CAE7C8" w14:textId="50FBC1BD" w:rsidR="004438BF" w:rsidRPr="00E03285" w:rsidRDefault="002A29CE" w:rsidP="002A29CE">
                            <w:pPr>
                              <w:jc w:val="center"/>
                              <w:rPr>
                                <w:rStyle w:val="SubtleEmphasis"/>
                              </w:rPr>
                            </w:pPr>
                            <w:r>
                              <w:rPr>
                                <w:rStyle w:val="SubtleEmphasis"/>
                              </w:rPr>
                              <w:t>OBPR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B790C4" id="_x0000_t202" coordsize="21600,21600" o:spt="202" path="m,l,21600r21600,l21600,xe">
                <v:stroke joinstyle="miter"/>
                <v:path gradientshapeok="t" o:connecttype="rect"/>
              </v:shapetype>
              <v:shape id="Text Box 2" o:spid="_x0000_s1026" type="#_x0000_t202" style="position:absolute;margin-left:291pt;margin-top:-15.8pt;width:17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" filled="f" strokecolor="#8e744b" strokeweight="1.5pt">
                <v:textbox>
                  <w:txbxContent>
                    <w:p w14:paraId="13CAE7C8" w14:textId="50FBC1BD" w:rsidR="004438BF" w:rsidRPr="00E03285" w:rsidRDefault="002A29CE" w:rsidP="002A29CE">
                      <w:pPr>
                        <w:jc w:val="center"/>
                        <w:rPr>
                          <w:rStyle w:val="SubtleEmphasis"/>
                        </w:rPr>
                      </w:pPr>
                      <w:r>
                        <w:rPr>
                          <w:rStyle w:val="SubtleEmphasis"/>
                        </w:rPr>
                        <w:t>OBPR</w:t>
                      </w:r>
                    </w:p>
                  </w:txbxContent>
                </v:textbox>
              </v:shape>
            </w:pict>
          </mc:Fallback>
        </mc:AlternateContent>
      </w:r>
      <w:r w:rsidR="00E26F28">
        <w:rPr>
          <w:noProof/>
          <w:lang w:val="en-AU" w:eastAsia="en-AU"/>
        </w:rPr>
        <w:drawing>
          <wp:anchor distT="0" distB="0" distL="114300" distR="114300" simplePos="0" relativeHeight="251658240" behindDoc="1" locked="0" layoutInCell="1" allowOverlap="1" wp14:anchorId="4E6ABB33" wp14:editId="09DA3AC2">
            <wp:simplePos x="914400" y="914400"/>
            <wp:positionH relativeFrom="page">
              <wp:align>center</wp:align>
            </wp:positionH>
            <wp:positionV relativeFrom="topMargin">
              <wp:posOffset>269875</wp:posOffset>
            </wp:positionV>
            <wp:extent cx="7023100" cy="943774"/>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pl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34160" cy="945260"/>
                    </a:xfrm>
                    <a:prstGeom prst="rect">
                      <a:avLst/>
                    </a:prstGeom>
                  </pic:spPr>
                </pic:pic>
              </a:graphicData>
            </a:graphic>
            <wp14:sizeRelH relativeFrom="margin">
              <wp14:pctWidth>0</wp14:pctWidth>
            </wp14:sizeRelH>
            <wp14:sizeRelV relativeFrom="margin">
              <wp14:pctHeight>0</wp14:pctHeight>
            </wp14:sizeRelV>
          </wp:anchor>
        </w:drawing>
      </w:r>
    </w:p>
    <w:p w14:paraId="725D9D43" w14:textId="77777777" w:rsidR="00E26F28" w:rsidRDefault="00E26F28" w:rsidP="00E03285"/>
    <w:p w14:paraId="0C66F7D2" w14:textId="03A0A4AB" w:rsidR="00227362" w:rsidRPr="00227362" w:rsidRDefault="00CC2F59" w:rsidP="00103C8D">
      <w:pPr>
        <w:pStyle w:val="Title"/>
        <w:outlineLvl w:val="0"/>
      </w:pPr>
      <w:r w:rsidRPr="00CC2F59">
        <w:rPr>
          <w:rStyle w:val="TitleChar"/>
        </w:rPr>
        <w:t>Identify the actual problem</w:t>
      </w:r>
      <w:r w:rsidR="00653CE5">
        <w:rPr>
          <w:rStyle w:val="TitleChar"/>
        </w:rPr>
        <w:t xml:space="preserve"> and not the symptom</w:t>
      </w:r>
      <w:r w:rsidR="00E60A01">
        <w:rPr>
          <w:rStyle w:val="TitleChar"/>
        </w:rPr>
        <w:t>s</w:t>
      </w:r>
      <w:r w:rsidR="00227362">
        <w:br/>
      </w:r>
      <w:r w:rsidR="002A29CE">
        <w:rPr>
          <w:rStyle w:val="SubtitleChar"/>
          <w:caps w:val="0"/>
        </w:rPr>
        <w:t>Video Transcript</w:t>
      </w:r>
    </w:p>
    <w:p w14:paraId="0E94AFBA" w14:textId="3DB7B9EA" w:rsidR="00CC2F59" w:rsidRDefault="00227362" w:rsidP="00CC2F59">
      <w:r>
        <w:rPr>
          <w:noProof/>
          <w:lang w:val="en-AU" w:eastAsia="en-AU"/>
        </w:rPr>
        <mc:AlternateContent>
          <mc:Choice Requires="wps">
            <w:drawing>
              <wp:anchor distT="0" distB="0" distL="114300" distR="114300" simplePos="0" relativeHeight="251665408" behindDoc="0" locked="0" layoutInCell="1" allowOverlap="1" wp14:anchorId="5F531E5D" wp14:editId="12C0ADAE">
                <wp:simplePos x="0" y="0"/>
                <wp:positionH relativeFrom="column">
                  <wp:posOffset>12700</wp:posOffset>
                </wp:positionH>
                <wp:positionV relativeFrom="paragraph">
                  <wp:posOffset>16510</wp:posOffset>
                </wp:positionV>
                <wp:extent cx="56515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5651500" cy="0"/>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39D50"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pt,1.3pt" to="44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" strokecolor="#8e744b" strokeweight="1.5pt"/>
            </w:pict>
          </mc:Fallback>
        </mc:AlternateContent>
      </w:r>
    </w:p>
    <w:p w14:paraId="537141ED" w14:textId="56DD721B" w:rsidR="00F31A35" w:rsidRDefault="00F31A35" w:rsidP="00103C8D">
      <w:pPr>
        <w:pStyle w:val="Style1"/>
        <w:outlineLvl w:val="9"/>
      </w:pPr>
      <w:r>
        <w:t>Mark Booth</w:t>
      </w:r>
    </w:p>
    <w:p w14:paraId="0CB20CC2" w14:textId="715B9019" w:rsidR="005A49DF" w:rsidRPr="005A49DF" w:rsidRDefault="00F31A35" w:rsidP="00103C8D">
      <w:pPr>
        <w:pStyle w:val="Style1"/>
        <w:outlineLvl w:val="9"/>
      </w:pPr>
      <w:r>
        <w:t>CEO, Food standards Australia new Zealand</w:t>
      </w:r>
    </w:p>
    <w:p w14:paraId="78FEBAD8" w14:textId="77777777" w:rsidR="005A49DF" w:rsidRDefault="005A49DF" w:rsidP="00103C8D">
      <w:pPr>
        <w:pStyle w:val="Style1"/>
        <w:outlineLvl w:val="9"/>
      </w:pPr>
    </w:p>
    <w:p w14:paraId="6D15B876" w14:textId="3083D995" w:rsidR="005A49DF" w:rsidRDefault="005A49DF" w:rsidP="00103C8D">
      <w:pPr>
        <w:pStyle w:val="Style1"/>
        <w:outlineLvl w:val="9"/>
      </w:pPr>
      <w:r>
        <w:t>neil savery</w:t>
      </w:r>
    </w:p>
    <w:p w14:paraId="0F6FDE4E" w14:textId="2ADA143A" w:rsidR="005A49DF" w:rsidRDefault="00761143" w:rsidP="00103C8D">
      <w:pPr>
        <w:pStyle w:val="Style1"/>
        <w:outlineLvl w:val="9"/>
      </w:pPr>
      <w:r>
        <w:t>CEO, Australian Building Codes Board</w:t>
      </w:r>
    </w:p>
    <w:p w14:paraId="0B46BC7B" w14:textId="77777777" w:rsidR="00103C8D" w:rsidRPr="005A49DF" w:rsidRDefault="00103C8D" w:rsidP="00103C8D">
      <w:pPr>
        <w:pStyle w:val="Style1"/>
        <w:outlineLvl w:val="9"/>
      </w:pPr>
      <w:bookmarkStart w:id="0" w:name="_GoBack"/>
      <w:bookmarkEnd w:id="0"/>
    </w:p>
    <w:p w14:paraId="54D17430" w14:textId="60B3F941" w:rsidR="00F31A35" w:rsidRDefault="00F31A35" w:rsidP="00103C8D">
      <w:pPr>
        <w:pStyle w:val="Style1"/>
        <w:outlineLvl w:val="9"/>
      </w:pPr>
      <w:r>
        <w:t>John Skerritt</w:t>
      </w:r>
    </w:p>
    <w:p w14:paraId="76E50517" w14:textId="02632790" w:rsidR="00F31A35" w:rsidRDefault="00F31A35" w:rsidP="00103C8D">
      <w:pPr>
        <w:pStyle w:val="Style1"/>
        <w:outlineLvl w:val="9"/>
      </w:pPr>
      <w:r>
        <w:t>Deputy Secretary, department of health</w:t>
      </w:r>
    </w:p>
    <w:p w14:paraId="088FAD76" w14:textId="77777777" w:rsidR="00F31A35" w:rsidRDefault="00F31A35" w:rsidP="00841130">
      <w:pPr>
        <w:pStyle w:val="Heading1"/>
        <w:spacing w:after="0" w:line="240" w:lineRule="auto"/>
      </w:pPr>
    </w:p>
    <w:p w14:paraId="11DBF0F6" w14:textId="77777777" w:rsidR="00841130" w:rsidRPr="000B1622" w:rsidRDefault="00841130" w:rsidP="00841130">
      <w:pPr>
        <w:rPr>
          <w:lang w:val="en-AU"/>
        </w:rPr>
      </w:pPr>
    </w:p>
    <w:p w14:paraId="3965A9ED" w14:textId="77777777" w:rsidR="005A49DF" w:rsidRDefault="005A49DF" w:rsidP="00CC2F59">
      <w:r>
        <w:rPr>
          <w:b/>
        </w:rPr>
        <w:t>Mark</w:t>
      </w:r>
      <w:r w:rsidR="00F31A35">
        <w:rPr>
          <w:b/>
        </w:rPr>
        <w:t xml:space="preserve"> </w:t>
      </w:r>
      <w:r>
        <w:rPr>
          <w:b/>
        </w:rPr>
        <w:t>Booth</w:t>
      </w:r>
      <w:r w:rsidR="00F31A35">
        <w:rPr>
          <w:b/>
        </w:rPr>
        <w:t xml:space="preserve">: </w:t>
      </w:r>
      <w:r w:rsidR="00CC2F59">
        <w:t xml:space="preserve">I've been involved in policy development now as a policy professional for many, many, many years. Far too many years than I care to remember, and I've done it in four different countries around the world. </w:t>
      </w:r>
    </w:p>
    <w:p w14:paraId="5B810CE4" w14:textId="77777777" w:rsidR="005A49DF" w:rsidRDefault="005A49DF" w:rsidP="00CC2F59"/>
    <w:p w14:paraId="6DB51265" w14:textId="77777777" w:rsidR="005A49DF" w:rsidRDefault="005A49DF" w:rsidP="00CC2F59">
      <w:r>
        <w:t>T</w:t>
      </w:r>
      <w:r w:rsidR="00CC2F59">
        <w:t xml:space="preserve">he key problem that I've always found in every one of those countries is problem definition. How do you really define what it is that you're looking at? You have to define what the problem is. Otherwise, if you don't, you can go down a myriad of different rabbit holes trying to come up with answers, which may seem logical at the time, but at the end of the project, you suddenly find you don't actually </w:t>
      </w:r>
      <w:r w:rsidR="00FB59DC">
        <w:t>answered</w:t>
      </w:r>
      <w:r w:rsidR="00CC2F59">
        <w:t xml:space="preserve"> the problem that you're trying to look at in the first place. </w:t>
      </w:r>
    </w:p>
    <w:p w14:paraId="606744D5" w14:textId="77777777" w:rsidR="005A49DF" w:rsidRDefault="005A49DF" w:rsidP="00CC2F59"/>
    <w:p w14:paraId="79262B5D" w14:textId="568FA985" w:rsidR="00CC2F59" w:rsidRDefault="00CC2F59" w:rsidP="00CC2F59">
      <w:r>
        <w:t xml:space="preserve">Because the more time you can put into the problem definition part, the easier you will find the whole of the exercise. </w:t>
      </w:r>
    </w:p>
    <w:p w14:paraId="485A82D9" w14:textId="77777777" w:rsidR="00CC2F59" w:rsidRDefault="00CC2F59" w:rsidP="00CC2F59"/>
    <w:p w14:paraId="5CB3E9D4" w14:textId="77777777" w:rsidR="005A49DF" w:rsidRDefault="005A49DF" w:rsidP="00CC2F59">
      <w:r>
        <w:rPr>
          <w:b/>
          <w:bCs/>
        </w:rPr>
        <w:t>Neil Savery</w:t>
      </w:r>
      <w:r w:rsidR="00F31A35">
        <w:rPr>
          <w:b/>
          <w:bCs/>
        </w:rPr>
        <w:t xml:space="preserve">: </w:t>
      </w:r>
      <w:r w:rsidR="00CC2F59">
        <w:t>If you jump to conclusions, if you haven't got your evidence base, you could well find that you formulate a regulatory position that is expensive, it's di</w:t>
      </w:r>
      <w:r w:rsidR="00FB59DC">
        <w:t>fficult to actually implement, a</w:t>
      </w:r>
      <w:r w:rsidR="00CC2F59">
        <w:t xml:space="preserve">nd at the same time, it's not actually hitting the mark to solve the problem. </w:t>
      </w:r>
    </w:p>
    <w:p w14:paraId="104895C4" w14:textId="77777777" w:rsidR="005A49DF" w:rsidRDefault="005A49DF" w:rsidP="00CC2F59"/>
    <w:p w14:paraId="535AA69B" w14:textId="7D1E58FB" w:rsidR="00CC2F59" w:rsidRDefault="00CC2F59" w:rsidP="00CC2F59">
      <w:r>
        <w:t xml:space="preserve">So knowing what your problem is in the first instance is critical in formulating your options and your policy outcomes. </w:t>
      </w:r>
    </w:p>
    <w:p w14:paraId="57B6781A" w14:textId="77777777" w:rsidR="00CC2F59" w:rsidRDefault="00CC2F59" w:rsidP="00CC2F59"/>
    <w:p w14:paraId="7F68F504" w14:textId="77777777" w:rsidR="005A49DF" w:rsidRDefault="00F31A35" w:rsidP="00CC2F59">
      <w:r>
        <w:rPr>
          <w:b/>
        </w:rPr>
        <w:t xml:space="preserve">John </w:t>
      </w:r>
      <w:proofErr w:type="spellStart"/>
      <w:r>
        <w:rPr>
          <w:b/>
        </w:rPr>
        <w:t>Skerritt</w:t>
      </w:r>
      <w:proofErr w:type="spellEnd"/>
      <w:r>
        <w:rPr>
          <w:b/>
        </w:rPr>
        <w:t xml:space="preserve">: </w:t>
      </w:r>
      <w:r w:rsidR="00CC2F59">
        <w:t xml:space="preserve">One of the advantages of doing a Regulation Impact Statement and reflecting on the policy process is actually getting to the root cause of the issue. </w:t>
      </w:r>
    </w:p>
    <w:p w14:paraId="426706B1" w14:textId="77777777" w:rsidR="005A49DF" w:rsidRDefault="005A49DF" w:rsidP="00CC2F59"/>
    <w:p w14:paraId="21CB742A" w14:textId="77777777" w:rsidR="005A49DF" w:rsidRDefault="005A49DF" w:rsidP="00CC2F59">
      <w:r>
        <w:t>I</w:t>
      </w:r>
      <w:r w:rsidR="00CC2F59">
        <w:t xml:space="preserve">t may be better in terms of economic efficiency and also in terms of social impacts to actually try to look at treating the root cause rather than necessarily addressing a symptom. </w:t>
      </w:r>
    </w:p>
    <w:p w14:paraId="0BE05B13" w14:textId="77777777" w:rsidR="005A49DF" w:rsidRDefault="005A49DF" w:rsidP="00CC2F59"/>
    <w:p w14:paraId="0E2A5796" w14:textId="153420F0" w:rsidR="00CC2F59" w:rsidRDefault="00CC2F59" w:rsidP="00CC2F59">
      <w:r>
        <w:t xml:space="preserve">It also gives you a more durable policy solution. </w:t>
      </w:r>
    </w:p>
    <w:p w14:paraId="670D39DA" w14:textId="6D898514" w:rsidR="008A6734" w:rsidRDefault="008A6734" w:rsidP="00CC2F59"/>
    <w:sectPr w:rsidR="008A6734" w:rsidSect="00E26F28">
      <w:footerReference w:type="defaul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B2BD4" w14:textId="77777777" w:rsidR="00FC0F83" w:rsidRDefault="00FC0F83" w:rsidP="00E03285">
      <w:r>
        <w:separator/>
      </w:r>
    </w:p>
  </w:endnote>
  <w:endnote w:type="continuationSeparator" w:id="0">
    <w:p w14:paraId="520C0734" w14:textId="77777777" w:rsidR="00FC0F83" w:rsidRDefault="00FC0F83" w:rsidP="00E0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Extra Bold">
    <w:altName w:val="Arial"/>
    <w:panose1 w:val="00000000000000000000"/>
    <w:charset w:val="00"/>
    <w:family w:val="modern"/>
    <w:notTrueType/>
    <w:pitch w:val="variable"/>
    <w:sig w:usb0="00000001" w:usb1="00000000" w:usb2="00000000" w:usb3="00000000" w:csb0="00000093" w:csb1="00000000"/>
  </w:font>
  <w:font w:name="Minion Pro">
    <w:altName w:val="Cambria Math"/>
    <w:panose1 w:val="00000000000000000000"/>
    <w:charset w:val="00"/>
    <w:family w:val="roman"/>
    <w:notTrueType/>
    <w:pitch w:val="variable"/>
    <w:sig w:usb0="00000001" w:usb1="00000001" w:usb2="00000000" w:usb3="00000000" w:csb0="0000019F" w:csb1="00000000"/>
  </w:font>
  <w:font w:name="Montserrat Semi 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5170" w14:textId="266860A5" w:rsidR="002372C1" w:rsidRDefault="002F2D15" w:rsidP="002F2D15">
    <w:pPr>
      <w:pStyle w:val="Footer"/>
      <w:tabs>
        <w:tab w:val="clear" w:pos="4513"/>
        <w:tab w:val="left" w:pos="8025"/>
      </w:tabs>
    </w:pPr>
    <w:r w:rsidRPr="00227362">
      <w:rPr>
        <w:noProof/>
        <w:lang w:val="en-AU" w:eastAsia="en-AU"/>
      </w:rPr>
      <w:drawing>
        <wp:anchor distT="0" distB="0" distL="114300" distR="114300" simplePos="0" relativeHeight="251656704" behindDoc="1" locked="0" layoutInCell="1" allowOverlap="1" wp14:anchorId="2EE7040D" wp14:editId="1F7D6C3A">
          <wp:simplePos x="0" y="0"/>
          <wp:positionH relativeFrom="column">
            <wp:posOffset>4441153</wp:posOffset>
          </wp:positionH>
          <wp:positionV relativeFrom="paragraph">
            <wp:posOffset>25400</wp:posOffset>
          </wp:positionV>
          <wp:extent cx="1607893" cy="15176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893" cy="151765"/>
                  </a:xfrm>
                  <a:prstGeom prst="rect">
                    <a:avLst/>
                  </a:prstGeom>
                </pic:spPr>
              </pic:pic>
            </a:graphicData>
          </a:graphic>
          <wp14:sizeRelH relativeFrom="page">
            <wp14:pctWidth>0</wp14:pctWidth>
          </wp14:sizeRelH>
          <wp14:sizeRelV relativeFrom="page">
            <wp14:pctHeight>0</wp14:pctHeight>
          </wp14:sizeRelV>
        </wp:anchor>
      </w:drawing>
    </w:r>
    <w:r w:rsidR="0023785B" w:rsidRPr="00227362">
      <w:rPr>
        <w:rFonts w:ascii="Montserrat Semi Bold" w:hAnsi="Montserrat Semi Bold"/>
        <w:noProof/>
        <w:color w:val="1B2A39"/>
        <w:sz w:val="40"/>
        <w:lang w:val="en-AU" w:eastAsia="en-AU"/>
      </w:rPr>
      <mc:AlternateContent>
        <mc:Choice Requires="wps">
          <w:drawing>
            <wp:anchor distT="0" distB="0" distL="114300" distR="114300" simplePos="0" relativeHeight="251658752" behindDoc="0" locked="0" layoutInCell="1" allowOverlap="1" wp14:anchorId="4DE29321" wp14:editId="0A3F80D2">
              <wp:simplePos x="0" y="0"/>
              <wp:positionH relativeFrom="column">
                <wp:posOffset>-563552</wp:posOffset>
              </wp:positionH>
              <wp:positionV relativeFrom="paragraph">
                <wp:posOffset>-88265</wp:posOffset>
              </wp:positionV>
              <wp:extent cx="4013200" cy="1403985"/>
              <wp:effectExtent l="0" t="0" r="635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403985"/>
                      </a:xfrm>
                      <a:prstGeom prst="rect">
                        <a:avLst/>
                      </a:prstGeom>
                      <a:solidFill>
                        <a:srgbClr val="FFFFFF"/>
                      </a:solidFill>
                      <a:ln w="9525">
                        <a:noFill/>
                        <a:miter lim="800000"/>
                        <a:headEnd/>
                        <a:tailEnd/>
                      </a:ln>
                    </wps:spPr>
                    <wps:txbx>
                      <w:txbxContent>
                        <w:p w14:paraId="2AB19537" w14:textId="77777777" w:rsidR="0023785B" w:rsidRPr="0023785B" w:rsidRDefault="0023785B" w:rsidP="0023785B">
                          <w:pPr>
                            <w:pStyle w:val="Heading4"/>
                          </w:pPr>
                          <w:r w:rsidRPr="0023785B">
                            <w:t>Phone: 02 6271 5111               Department of the Prime Minister and Cabinet</w:t>
                          </w:r>
                          <w:r w:rsidRPr="0023785B">
                            <w:br/>
                            <w:t>Fax: 02 6271 5414                   PO Box 6500, Canberra, ACT, 2600,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29321" id="_x0000_t202" coordsize="21600,21600" o:spt="202" path="m,l,21600r21600,l21600,xe">
              <v:stroke joinstyle="miter"/>
              <v:path gradientshapeok="t" o:connecttype="rect"/>
            </v:shapetype>
            <v:shape id="_x0000_s1027" type="#_x0000_t202" style="position:absolute;margin-left:-44.35pt;margin-top:-6.95pt;width:316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" stroked="f">
              <v:textbox style="mso-fit-shape-to-text:t">
                <w:txbxContent>
                  <w:p w14:paraId="2AB19537" w14:textId="77777777" w:rsidR="0023785B" w:rsidRPr="0023785B" w:rsidRDefault="0023785B" w:rsidP="0023785B">
                    <w:pPr>
                      <w:pStyle w:val="Heading4"/>
                    </w:pPr>
                    <w:r w:rsidRPr="0023785B">
                      <w:t>Phone: 02 6271 5111               Department of the Prime Minister and Cabinet</w:t>
                    </w:r>
                    <w:r w:rsidRPr="0023785B">
                      <w:br/>
                      <w:t>Fax: 02 6271 5414                   PO Box 6500, Canberra, ACT, 2600, Australia</w:t>
                    </w:r>
                  </w:p>
                </w:txbxContent>
              </v:textbox>
            </v:shape>
          </w:pict>
        </mc:Fallback>
      </mc:AlternateContent>
    </w:r>
    <w:r w:rsidR="002372C1" w:rsidRPr="00227362">
      <w:rPr>
        <w:noProof/>
        <w:lang w:val="en-AU" w:eastAsia="en-AU"/>
      </w:rPr>
      <mc:AlternateContent>
        <mc:Choice Requires="wps">
          <w:drawing>
            <wp:anchor distT="0" distB="0" distL="114300" distR="114300" simplePos="0" relativeHeight="251655680" behindDoc="0" locked="0" layoutInCell="1" allowOverlap="1" wp14:anchorId="7DDEB477" wp14:editId="63BE3A2E">
              <wp:simplePos x="0" y="0"/>
              <wp:positionH relativeFrom="column">
                <wp:posOffset>-571500</wp:posOffset>
              </wp:positionH>
              <wp:positionV relativeFrom="paragraph">
                <wp:posOffset>-155575</wp:posOffset>
              </wp:positionV>
              <wp:extent cx="7023100" cy="0"/>
              <wp:effectExtent l="0" t="19050" r="6350" b="19050"/>
              <wp:wrapNone/>
              <wp:docPr id="2" name="Straight Connector 2"/>
              <wp:cNvGraphicFramePr/>
              <a:graphic xmlns:a="http://schemas.openxmlformats.org/drawingml/2006/main">
                <a:graphicData uri="http://schemas.microsoft.com/office/word/2010/wordprocessingShape">
                  <wps:wsp>
                    <wps:cNvCnPr/>
                    <wps:spPr>
                      <a:xfrm>
                        <a:off x="0" y="0"/>
                        <a:ext cx="7023100" cy="0"/>
                      </a:xfrm>
                      <a:prstGeom prst="line">
                        <a:avLst/>
                      </a:prstGeom>
                      <a:ln w="28575">
                        <a:solidFill>
                          <a:srgbClr val="8E744B"/>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F0994A"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5pt,-12.25pt" to="50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" strokecolor="#8e744b" strokeweight="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182D7" w14:textId="77777777" w:rsidR="00FC0F83" w:rsidRDefault="00FC0F83" w:rsidP="00E03285">
      <w:r>
        <w:separator/>
      </w:r>
    </w:p>
  </w:footnote>
  <w:footnote w:type="continuationSeparator" w:id="0">
    <w:p w14:paraId="49E4BD4F" w14:textId="77777777" w:rsidR="00FC0F83" w:rsidRDefault="00FC0F83" w:rsidP="00E0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C484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C0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7278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E26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96CD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280A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5E18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A24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288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A2A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84C91"/>
    <w:multiLevelType w:val="hybridMultilevel"/>
    <w:tmpl w:val="19D2F350"/>
    <w:lvl w:ilvl="0" w:tplc="23BC2F42">
      <w:numFmt w:val="bullet"/>
      <w:lvlText w:val="-"/>
      <w:lvlJc w:val="left"/>
      <w:pPr>
        <w:ind w:left="1080" w:hanging="360"/>
      </w:pPr>
      <w:rPr>
        <w:rFonts w:ascii="Montserrat Light" w:eastAsiaTheme="minorHAnsi" w:hAnsi="Montserrat Light" w:cs="Segoe U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235F58"/>
    <w:multiLevelType w:val="multilevel"/>
    <w:tmpl w:val="411648EC"/>
    <w:lvl w:ilvl="0">
      <w:start w:val="1"/>
      <w:numFmt w:val="decimal"/>
      <w:pStyle w:val="ListNumber"/>
      <w:lvlText w:val="%1."/>
      <w:lvlJc w:val="left"/>
      <w:pPr>
        <w:ind w:left="1080" w:hanging="360"/>
      </w:pPr>
      <w:rPr>
        <w:rFonts w:ascii="Montserrat Extra Bold" w:hAnsi="Montserrat Extra Bold" w:hint="default"/>
        <w:sz w:val="16"/>
      </w:rPr>
    </w:lvl>
    <w:lvl w:ilvl="1">
      <w:start w:val="1"/>
      <w:numFmt w:val="upperLetter"/>
      <w:pStyle w:val="ListNumber2"/>
      <w:lvlText w:val="%2"/>
      <w:lvlJc w:val="left"/>
      <w:pPr>
        <w:ind w:left="1440" w:hanging="360"/>
      </w:pPr>
      <w:rPr>
        <w:rFonts w:ascii="Montserrat Extra Bold" w:hAnsi="Montserrat Extra Bold" w:hint="default"/>
        <w:sz w:val="16"/>
      </w:rPr>
    </w:lvl>
    <w:lvl w:ilvl="2">
      <w:start w:val="1"/>
      <w:numFmt w:val="lowerRoman"/>
      <w:pStyle w:val="ListNumber3"/>
      <w:lvlText w:val="%3"/>
      <w:lvlJc w:val="left"/>
      <w:pPr>
        <w:ind w:left="2160" w:hanging="360"/>
      </w:pPr>
      <w:rPr>
        <w:rFonts w:ascii="Montserrat Extra Bold" w:hAnsi="Montserrat Extra Bold" w:hint="default"/>
        <w:sz w:val="16"/>
      </w:rPr>
    </w:lvl>
    <w:lvl w:ilvl="3">
      <w:start w:val="1"/>
      <w:numFmt w:val="lowerLetter"/>
      <w:pStyle w:val="ListNumber4"/>
      <w:lvlText w:val="%4"/>
      <w:lvlJc w:val="left"/>
      <w:pPr>
        <w:ind w:left="2880" w:hanging="360"/>
      </w:pPr>
      <w:rPr>
        <w:rFonts w:ascii="Montserrat Extra Bold" w:hAnsi="Montserrat Extra Bold" w:hint="default"/>
        <w:sz w:val="16"/>
      </w:rPr>
    </w:lvl>
    <w:lvl w:ilvl="4">
      <w:start w:val="1"/>
      <w:numFmt w:val="upperRoman"/>
      <w:lvlText w:val="%5"/>
      <w:lvlJc w:val="left"/>
      <w:pPr>
        <w:ind w:left="3600" w:hanging="360"/>
      </w:pPr>
      <w:rPr>
        <w:rFonts w:ascii="Montserrat Extra Bold" w:hAnsi="Montserrat Extra Bold"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3E0E15"/>
    <w:multiLevelType w:val="multilevel"/>
    <w:tmpl w:val="7B666ED8"/>
    <w:lvl w:ilvl="0">
      <w:numFmt w:val="bullet"/>
      <w:pStyle w:val="ListBullet"/>
      <w:lvlText w:val=""/>
      <w:lvlJc w:val="left"/>
      <w:pPr>
        <w:ind w:left="1080" w:hanging="360"/>
      </w:pPr>
      <w:rPr>
        <w:rFonts w:ascii="Wingdings" w:hAnsi="Wingdings" w:hint="default"/>
      </w:rPr>
    </w:lvl>
    <w:lvl w:ilvl="1">
      <w:start w:val="1"/>
      <w:numFmt w:val="bullet"/>
      <w:pStyle w:val="ListBullet2"/>
      <w:lvlText w:val="˖"/>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Montserrat Light" w:hAnsi="Montserrat Light" w:hint="default"/>
      </w:rPr>
    </w:lvl>
    <w:lvl w:ilvl="3">
      <w:start w:val="1"/>
      <w:numFmt w:val="bullet"/>
      <w:pStyle w:val="List4"/>
      <w:lvlText w:val=""/>
      <w:lvlJc w:val="left"/>
      <w:pPr>
        <w:ind w:left="2880" w:hanging="360"/>
      </w:pPr>
      <w:rPr>
        <w:rFonts w:ascii="Symbol" w:hAnsi="Symbol" w:hint="default"/>
        <w:sz w:val="16"/>
      </w:rPr>
    </w:lvl>
    <w:lvl w:ilvl="4">
      <w:start w:val="1"/>
      <w:numFmt w:val="bullet"/>
      <w:lvlText w:val="o"/>
      <w:lvlJc w:val="left"/>
      <w:pPr>
        <w:ind w:left="3600" w:hanging="360"/>
      </w:pPr>
      <w:rPr>
        <w:rFonts w:ascii="Courier New" w:hAnsi="Courier New" w:hint="default"/>
        <w:sz w:val="16"/>
      </w:rPr>
    </w:lvl>
    <w:lvl w:ilvl="5">
      <w:start w:val="1"/>
      <w:numFmt w:val="bullet"/>
      <w:lvlText w:val=""/>
      <w:lvlJc w:val="left"/>
      <w:pPr>
        <w:ind w:left="4320" w:hanging="360"/>
      </w:pPr>
      <w:rPr>
        <w:rFonts w:ascii="Wingdings" w:hAnsi="Wingdings" w:hint="default"/>
        <w:sz w:val="16"/>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9642C6"/>
    <w:multiLevelType w:val="hybridMultilevel"/>
    <w:tmpl w:val="40D497D6"/>
    <w:lvl w:ilvl="0" w:tplc="23BC2F42">
      <w:numFmt w:val="bullet"/>
      <w:lvlText w:val="-"/>
      <w:lvlJc w:val="left"/>
      <w:pPr>
        <w:ind w:left="1080" w:hanging="360"/>
      </w:pPr>
      <w:rPr>
        <w:rFonts w:ascii="Montserrat Light" w:eastAsiaTheme="minorHAnsi" w:hAnsi="Montserrat Light" w:cs="Segoe U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8"/>
    <w:rsid w:val="00007D34"/>
    <w:rsid w:val="000C464C"/>
    <w:rsid w:val="000F7C0E"/>
    <w:rsid w:val="00103C8D"/>
    <w:rsid w:val="00167F39"/>
    <w:rsid w:val="00227362"/>
    <w:rsid w:val="002372C1"/>
    <w:rsid w:val="0023785B"/>
    <w:rsid w:val="002A29CE"/>
    <w:rsid w:val="002C0D24"/>
    <w:rsid w:val="002F2D15"/>
    <w:rsid w:val="00317ED8"/>
    <w:rsid w:val="00343B88"/>
    <w:rsid w:val="00363FEC"/>
    <w:rsid w:val="004438BF"/>
    <w:rsid w:val="004873A0"/>
    <w:rsid w:val="00593DAB"/>
    <w:rsid w:val="005A49DF"/>
    <w:rsid w:val="005B1002"/>
    <w:rsid w:val="00623709"/>
    <w:rsid w:val="00653CE5"/>
    <w:rsid w:val="00737E52"/>
    <w:rsid w:val="00761143"/>
    <w:rsid w:val="00841130"/>
    <w:rsid w:val="008A6734"/>
    <w:rsid w:val="00957994"/>
    <w:rsid w:val="00992786"/>
    <w:rsid w:val="00AD2421"/>
    <w:rsid w:val="00B86753"/>
    <w:rsid w:val="00CC2F59"/>
    <w:rsid w:val="00DA7A9C"/>
    <w:rsid w:val="00DD58AC"/>
    <w:rsid w:val="00E03285"/>
    <w:rsid w:val="00E26F28"/>
    <w:rsid w:val="00E60A01"/>
    <w:rsid w:val="00E905DC"/>
    <w:rsid w:val="00F31A35"/>
    <w:rsid w:val="00F65314"/>
    <w:rsid w:val="00FB59DC"/>
    <w:rsid w:val="00FC0F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A3222"/>
  <w15:docId w15:val="{30AFD362-53BD-4D80-93C8-231CC90D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5B"/>
    <w:pPr>
      <w:suppressAutoHyphens/>
      <w:autoSpaceDE w:val="0"/>
      <w:autoSpaceDN w:val="0"/>
      <w:adjustRightInd w:val="0"/>
      <w:spacing w:after="0" w:line="288" w:lineRule="auto"/>
      <w:textAlignment w:val="center"/>
    </w:pPr>
    <w:rPr>
      <w:rFonts w:ascii="Montserrat Light" w:hAnsi="Montserrat Light" w:cs="Minion Pro"/>
      <w:color w:val="000000"/>
      <w:sz w:val="20"/>
      <w:szCs w:val="20"/>
      <w:lang w:val="en-GB"/>
    </w:rPr>
  </w:style>
  <w:style w:type="paragraph" w:styleId="Heading1">
    <w:name w:val="heading 1"/>
    <w:next w:val="Normal"/>
    <w:link w:val="Heading1Char"/>
    <w:uiPriority w:val="9"/>
    <w:qFormat/>
    <w:rsid w:val="00AD2421"/>
    <w:pPr>
      <w:pBdr>
        <w:bottom w:val="single" w:sz="12" w:space="1" w:color="8E744B"/>
      </w:pBdr>
      <w:outlineLvl w:val="0"/>
    </w:pPr>
    <w:rPr>
      <w:rFonts w:ascii="Montserrat Semi Bold" w:hAnsi="Montserrat Semi Bold"/>
      <w:caps/>
    </w:rPr>
  </w:style>
  <w:style w:type="paragraph" w:styleId="Heading2">
    <w:name w:val="heading 2"/>
    <w:next w:val="Normal"/>
    <w:link w:val="Heading2Char"/>
    <w:uiPriority w:val="9"/>
    <w:unhideWhenUsed/>
    <w:qFormat/>
    <w:rsid w:val="00AD2421"/>
    <w:pPr>
      <w:suppressAutoHyphens/>
      <w:spacing w:before="240" w:after="0" w:line="360" w:lineRule="auto"/>
      <w:outlineLvl w:val="1"/>
    </w:pPr>
    <w:rPr>
      <w:rFonts w:ascii="Montserrat Semi Bold" w:hAnsi="Montserrat Semi Bold" w:cs="Segoe UI Light"/>
      <w:color w:val="000000" w:themeColor="text1"/>
      <w:sz w:val="18"/>
      <w:szCs w:val="30"/>
    </w:rPr>
  </w:style>
  <w:style w:type="paragraph" w:styleId="Heading3">
    <w:name w:val="heading 3"/>
    <w:next w:val="Normal"/>
    <w:link w:val="Heading3Char"/>
    <w:uiPriority w:val="9"/>
    <w:unhideWhenUsed/>
    <w:qFormat/>
    <w:rsid w:val="000C464C"/>
    <w:pPr>
      <w:spacing w:after="0" w:line="240" w:lineRule="auto"/>
      <w:outlineLvl w:val="2"/>
    </w:pPr>
    <w:rPr>
      <w:rFonts w:ascii="Montserrat Semi Bold" w:hAnsi="Montserrat Semi Bold"/>
      <w:sz w:val="20"/>
    </w:rPr>
  </w:style>
  <w:style w:type="paragraph" w:styleId="Heading4">
    <w:name w:val="heading 4"/>
    <w:basedOn w:val="Normal"/>
    <w:next w:val="Normal"/>
    <w:link w:val="Heading4Char"/>
    <w:uiPriority w:val="9"/>
    <w:unhideWhenUsed/>
    <w:qFormat/>
    <w:rsid w:val="0023785B"/>
    <w:pPr>
      <w:outlineLvl w:val="3"/>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F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28"/>
    <w:rPr>
      <w:rFonts w:ascii="Tahoma" w:hAnsi="Tahoma" w:cs="Tahoma"/>
      <w:sz w:val="16"/>
      <w:szCs w:val="16"/>
    </w:rPr>
  </w:style>
  <w:style w:type="paragraph" w:customStyle="1" w:styleId="BasicParagraph">
    <w:name w:val="[Basic Paragraph]"/>
    <w:basedOn w:val="Normal"/>
    <w:uiPriority w:val="99"/>
    <w:rsid w:val="00227362"/>
    <w:rPr>
      <w:rFonts w:ascii="Minion Pro" w:hAnsi="Minion Pro"/>
      <w:sz w:val="24"/>
      <w:szCs w:val="24"/>
    </w:rPr>
  </w:style>
  <w:style w:type="table" w:styleId="TableGrid">
    <w:name w:val="Table Grid"/>
    <w:basedOn w:val="TableNormal"/>
    <w:uiPriority w:val="59"/>
    <w:rsid w:val="008A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72C1"/>
    <w:pPr>
      <w:tabs>
        <w:tab w:val="center" w:pos="4513"/>
        <w:tab w:val="right" w:pos="9026"/>
      </w:tabs>
      <w:spacing w:line="240" w:lineRule="auto"/>
    </w:pPr>
  </w:style>
  <w:style w:type="character" w:customStyle="1" w:styleId="HeaderChar">
    <w:name w:val="Header Char"/>
    <w:basedOn w:val="DefaultParagraphFont"/>
    <w:link w:val="Header"/>
    <w:uiPriority w:val="99"/>
    <w:rsid w:val="002372C1"/>
  </w:style>
  <w:style w:type="paragraph" w:styleId="Footer">
    <w:name w:val="footer"/>
    <w:basedOn w:val="Normal"/>
    <w:link w:val="FooterChar"/>
    <w:uiPriority w:val="99"/>
    <w:unhideWhenUsed/>
    <w:rsid w:val="002372C1"/>
    <w:pPr>
      <w:tabs>
        <w:tab w:val="center" w:pos="4513"/>
        <w:tab w:val="right" w:pos="9026"/>
      </w:tabs>
      <w:spacing w:line="240" w:lineRule="auto"/>
    </w:pPr>
  </w:style>
  <w:style w:type="character" w:customStyle="1" w:styleId="FooterChar">
    <w:name w:val="Footer Char"/>
    <w:basedOn w:val="DefaultParagraphFont"/>
    <w:link w:val="Footer"/>
    <w:uiPriority w:val="99"/>
    <w:rsid w:val="002372C1"/>
  </w:style>
  <w:style w:type="paragraph" w:styleId="Title">
    <w:name w:val="Title"/>
    <w:next w:val="Normal"/>
    <w:link w:val="TitleChar"/>
    <w:uiPriority w:val="10"/>
    <w:qFormat/>
    <w:rsid w:val="00AD2421"/>
    <w:pPr>
      <w:spacing w:before="360"/>
      <w:jc w:val="center"/>
    </w:pPr>
    <w:rPr>
      <w:rFonts w:ascii="Montserrat Semi Bold" w:hAnsi="Montserrat Semi Bold"/>
      <w:caps/>
      <w:color w:val="1B2A39"/>
      <w:sz w:val="40"/>
    </w:rPr>
  </w:style>
  <w:style w:type="character" w:customStyle="1" w:styleId="TitleChar">
    <w:name w:val="Title Char"/>
    <w:basedOn w:val="DefaultParagraphFont"/>
    <w:link w:val="Title"/>
    <w:uiPriority w:val="10"/>
    <w:rsid w:val="00AD2421"/>
    <w:rPr>
      <w:rFonts w:ascii="Montserrat Semi Bold" w:hAnsi="Montserrat Semi Bold"/>
      <w:caps/>
      <w:color w:val="1B2A39"/>
      <w:sz w:val="40"/>
    </w:rPr>
  </w:style>
  <w:style w:type="paragraph" w:styleId="Subtitle">
    <w:name w:val="Subtitle"/>
    <w:next w:val="Normal"/>
    <w:link w:val="SubtitleChar"/>
    <w:uiPriority w:val="11"/>
    <w:qFormat/>
    <w:rsid w:val="00AD2421"/>
    <w:pPr>
      <w:jc w:val="center"/>
    </w:pPr>
    <w:rPr>
      <w:rFonts w:ascii="Montserrat" w:hAnsi="Montserrat" w:cs="Minion Pro"/>
      <w:color w:val="1B2A39"/>
      <w:sz w:val="32"/>
      <w:szCs w:val="20"/>
      <w:lang w:val="en-GB"/>
    </w:rPr>
  </w:style>
  <w:style w:type="character" w:customStyle="1" w:styleId="SubtitleChar">
    <w:name w:val="Subtitle Char"/>
    <w:basedOn w:val="DefaultParagraphFont"/>
    <w:link w:val="Subtitle"/>
    <w:uiPriority w:val="11"/>
    <w:rsid w:val="00AD2421"/>
    <w:rPr>
      <w:rFonts w:ascii="Montserrat" w:hAnsi="Montserrat" w:cs="Minion Pro"/>
      <w:color w:val="1B2A39"/>
      <w:sz w:val="32"/>
      <w:szCs w:val="20"/>
      <w:lang w:val="en-GB"/>
    </w:rPr>
  </w:style>
  <w:style w:type="character" w:customStyle="1" w:styleId="Heading1Char">
    <w:name w:val="Heading 1 Char"/>
    <w:basedOn w:val="DefaultParagraphFont"/>
    <w:link w:val="Heading1"/>
    <w:uiPriority w:val="9"/>
    <w:rsid w:val="00AD2421"/>
    <w:rPr>
      <w:rFonts w:ascii="Montserrat Semi Bold" w:hAnsi="Montserrat Semi Bold"/>
      <w:caps/>
    </w:rPr>
  </w:style>
  <w:style w:type="character" w:customStyle="1" w:styleId="Heading2Char">
    <w:name w:val="Heading 2 Char"/>
    <w:basedOn w:val="DefaultParagraphFont"/>
    <w:link w:val="Heading2"/>
    <w:uiPriority w:val="9"/>
    <w:rsid w:val="00AD2421"/>
    <w:rPr>
      <w:rFonts w:ascii="Montserrat Semi Bold" w:hAnsi="Montserrat Semi Bold" w:cs="Segoe UI Light"/>
      <w:color w:val="000000" w:themeColor="text1"/>
      <w:sz w:val="18"/>
      <w:szCs w:val="30"/>
    </w:rPr>
  </w:style>
  <w:style w:type="character" w:customStyle="1" w:styleId="Heading3Char">
    <w:name w:val="Heading 3 Char"/>
    <w:basedOn w:val="DefaultParagraphFont"/>
    <w:link w:val="Heading3"/>
    <w:uiPriority w:val="9"/>
    <w:rsid w:val="000C464C"/>
    <w:rPr>
      <w:rFonts w:ascii="Montserrat Semi Bold" w:hAnsi="Montserrat Semi Bold"/>
      <w:sz w:val="20"/>
    </w:rPr>
  </w:style>
  <w:style w:type="character" w:styleId="SubtleEmphasis">
    <w:name w:val="Subtle Emphasis"/>
    <w:uiPriority w:val="19"/>
    <w:qFormat/>
    <w:rsid w:val="00AD2421"/>
    <w:rPr>
      <w:rFonts w:ascii="Montserrat Semi Bold" w:hAnsi="Montserrat Semi Bold"/>
      <w:caps/>
      <w:smallCaps w:val="0"/>
      <w:strike w:val="0"/>
      <w:dstrike w:val="0"/>
      <w:vanish w:val="0"/>
      <w:color w:val="FFFFFF" w:themeColor="background1"/>
      <w:sz w:val="28"/>
      <w:vertAlign w:val="baseline"/>
    </w:rPr>
  </w:style>
  <w:style w:type="character" w:styleId="Emphasis">
    <w:name w:val="Emphasis"/>
    <w:uiPriority w:val="20"/>
    <w:qFormat/>
    <w:rsid w:val="00E03285"/>
    <w:rPr>
      <w:i/>
    </w:rPr>
  </w:style>
  <w:style w:type="character" w:customStyle="1" w:styleId="Heading4Char">
    <w:name w:val="Heading 4 Char"/>
    <w:basedOn w:val="DefaultParagraphFont"/>
    <w:link w:val="Heading4"/>
    <w:uiPriority w:val="9"/>
    <w:rsid w:val="0023785B"/>
    <w:rPr>
      <w:rFonts w:ascii="Montserrat Light" w:hAnsi="Montserrat Light" w:cs="Minion Pro"/>
      <w:color w:val="000000"/>
      <w:sz w:val="16"/>
      <w:szCs w:val="16"/>
      <w:lang w:val="en-GB"/>
    </w:rPr>
  </w:style>
  <w:style w:type="paragraph" w:styleId="ListBullet">
    <w:name w:val="List Bullet"/>
    <w:basedOn w:val="BasicParagraph"/>
    <w:uiPriority w:val="99"/>
    <w:unhideWhenUsed/>
    <w:rsid w:val="0023785B"/>
    <w:pPr>
      <w:numPr>
        <w:numId w:val="4"/>
      </w:numPr>
    </w:pPr>
    <w:rPr>
      <w:rFonts w:ascii="Montserrat Light" w:hAnsi="Montserrat Light"/>
      <w:sz w:val="20"/>
    </w:rPr>
  </w:style>
  <w:style w:type="paragraph" w:styleId="ListBullet2">
    <w:name w:val="List Bullet 2"/>
    <w:basedOn w:val="BasicParagraph"/>
    <w:uiPriority w:val="99"/>
    <w:unhideWhenUsed/>
    <w:rsid w:val="0023785B"/>
    <w:pPr>
      <w:numPr>
        <w:ilvl w:val="1"/>
        <w:numId w:val="4"/>
      </w:numPr>
    </w:pPr>
    <w:rPr>
      <w:rFonts w:ascii="Montserrat Light" w:hAnsi="Montserrat Light"/>
      <w:sz w:val="20"/>
    </w:rPr>
  </w:style>
  <w:style w:type="paragraph" w:styleId="ListBullet3">
    <w:name w:val="List Bullet 3"/>
    <w:basedOn w:val="BasicParagraph"/>
    <w:uiPriority w:val="99"/>
    <w:unhideWhenUsed/>
    <w:rsid w:val="0023785B"/>
    <w:pPr>
      <w:numPr>
        <w:ilvl w:val="2"/>
        <w:numId w:val="4"/>
      </w:numPr>
    </w:pPr>
    <w:rPr>
      <w:rFonts w:ascii="Montserrat Light" w:hAnsi="Montserrat Light"/>
      <w:sz w:val="20"/>
    </w:rPr>
  </w:style>
  <w:style w:type="paragraph" w:styleId="List4">
    <w:name w:val="List 4"/>
    <w:basedOn w:val="BasicParagraph"/>
    <w:uiPriority w:val="99"/>
    <w:unhideWhenUsed/>
    <w:rsid w:val="0023785B"/>
    <w:pPr>
      <w:numPr>
        <w:ilvl w:val="3"/>
        <w:numId w:val="4"/>
      </w:numPr>
    </w:pPr>
    <w:rPr>
      <w:rFonts w:ascii="Montserrat Light" w:hAnsi="Montserrat Light"/>
      <w:sz w:val="20"/>
    </w:rPr>
  </w:style>
  <w:style w:type="paragraph" w:styleId="ListNumber">
    <w:name w:val="List Number"/>
    <w:basedOn w:val="BasicParagraph"/>
    <w:uiPriority w:val="99"/>
    <w:unhideWhenUsed/>
    <w:rsid w:val="0023785B"/>
    <w:pPr>
      <w:numPr>
        <w:numId w:val="3"/>
      </w:numPr>
    </w:pPr>
    <w:rPr>
      <w:rFonts w:ascii="Montserrat Light" w:hAnsi="Montserrat Light"/>
      <w:sz w:val="20"/>
    </w:rPr>
  </w:style>
  <w:style w:type="paragraph" w:styleId="ListNumber2">
    <w:name w:val="List Number 2"/>
    <w:basedOn w:val="BasicParagraph"/>
    <w:uiPriority w:val="99"/>
    <w:unhideWhenUsed/>
    <w:rsid w:val="0023785B"/>
    <w:pPr>
      <w:numPr>
        <w:ilvl w:val="1"/>
        <w:numId w:val="3"/>
      </w:numPr>
    </w:pPr>
    <w:rPr>
      <w:rFonts w:ascii="Montserrat Light" w:hAnsi="Montserrat Light"/>
      <w:sz w:val="20"/>
    </w:rPr>
  </w:style>
  <w:style w:type="paragraph" w:styleId="ListNumber3">
    <w:name w:val="List Number 3"/>
    <w:basedOn w:val="BasicParagraph"/>
    <w:uiPriority w:val="99"/>
    <w:unhideWhenUsed/>
    <w:rsid w:val="0023785B"/>
    <w:pPr>
      <w:numPr>
        <w:ilvl w:val="2"/>
        <w:numId w:val="3"/>
      </w:numPr>
    </w:pPr>
    <w:rPr>
      <w:rFonts w:ascii="Montserrat Light" w:hAnsi="Montserrat Light"/>
      <w:sz w:val="20"/>
    </w:rPr>
  </w:style>
  <w:style w:type="paragraph" w:styleId="ListNumber4">
    <w:name w:val="List Number 4"/>
    <w:basedOn w:val="BasicParagraph"/>
    <w:uiPriority w:val="99"/>
    <w:unhideWhenUsed/>
    <w:rsid w:val="0023785B"/>
    <w:pPr>
      <w:numPr>
        <w:ilvl w:val="3"/>
        <w:numId w:val="3"/>
      </w:numPr>
    </w:pPr>
    <w:rPr>
      <w:rFonts w:ascii="Montserrat Light" w:hAnsi="Montserrat Light"/>
      <w:sz w:val="20"/>
    </w:rPr>
  </w:style>
  <w:style w:type="paragraph" w:customStyle="1" w:styleId="Style1">
    <w:name w:val="Style1"/>
    <w:basedOn w:val="Heading1"/>
    <w:link w:val="Style1Char"/>
    <w:qFormat/>
    <w:rsid w:val="00103C8D"/>
    <w:pPr>
      <w:pBdr>
        <w:bottom w:val="none" w:sz="0" w:space="0" w:color="auto"/>
      </w:pBdr>
      <w:spacing w:after="0" w:line="240" w:lineRule="auto"/>
    </w:pPr>
  </w:style>
  <w:style w:type="character" w:customStyle="1" w:styleId="Style1Char">
    <w:name w:val="Style1 Char"/>
    <w:basedOn w:val="Heading1Char"/>
    <w:link w:val="Style1"/>
    <w:rsid w:val="00103C8D"/>
    <w:rPr>
      <w:rFonts w:ascii="Montserrat Semi Bold" w:hAnsi="Montserrat Semi Bold"/>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unctionalArea_Note xmlns="a67d69fb-1cc0-4318-a70d-ba82c4882e7d">
      <Terms xmlns="http://schemas.microsoft.com/office/infopath/2007/PartnerControls"/>
    </FunctionalArea_Note>
    <PublishingContactEmail xmlns="http://schemas.microsoft.com/sharepoint/v3"/>
    <TaxKeywordTaxHTField xmlns="a67d69fb-1cc0-4318-a70d-ba82c4882e7d">
      <Terms xmlns="http://schemas.microsoft.com/office/infopath/2007/PartnerControls"/>
    </TaxKeywordTaxHTField>
    <TaxCatchAll xmlns="a67d69fb-1cc0-4318-a70d-ba82c4882e7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B700C3B7706041A0030B4DC0637B7E" ma:contentTypeVersion="7" ma:contentTypeDescription="Create a new document." ma:contentTypeScope="" ma:versionID="05b69f075dc2a78936236eac62715778">
  <xsd:schema xmlns:xsd="http://www.w3.org/2001/XMLSchema" xmlns:xs="http://www.w3.org/2001/XMLSchema" xmlns:p="http://schemas.microsoft.com/office/2006/metadata/properties" xmlns:ns1="http://schemas.microsoft.com/sharepoint/v3" xmlns:ns2="a67d69fb-1cc0-4318-a70d-ba82c4882e7d" targetNamespace="http://schemas.microsoft.com/office/2006/metadata/properties" ma:root="true" ma:fieldsID="114f1ac36a6f02462bdd6d9b90df55a4" ns1:_="" ns2:_="">
    <xsd:import namespace="http://schemas.microsoft.com/sharepoint/v3"/>
    <xsd:import namespace="a67d69fb-1cc0-4318-a70d-ba82c4882e7d"/>
    <xsd:element name="properties">
      <xsd:complexType>
        <xsd:sequence>
          <xsd:element name="documentManagement">
            <xsd:complexType>
              <xsd:all>
                <xsd:element ref="ns1:PublishingContactEmail"/>
                <xsd:element ref="ns2:TaxCatchAll" minOccurs="0"/>
                <xsd:element ref="ns2:TaxCatchAllLabel" minOccurs="0"/>
                <xsd:element ref="ns2:TaxKeywordTaxHTField" minOccurs="0"/>
                <xsd:element ref="ns1:PublishingStartDate" minOccurs="0"/>
                <xsd:element ref="ns1:PublishingExpirationDate" minOccurs="0"/>
                <xsd:element ref="ns2:FunctionalArea_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8" ma:displayName="Contact E-Mail Address" ma:description="Contact E-mail Address is a site column created by the Publishing feature. It is used on the Page Content Type as the e-mail address of the person or group who is the contact person for the page." ma:internalName="PublishingContactEmail" ma:readOnly="false">
      <xsd:simpleType>
        <xsd:restriction base="dms:Text">
          <xsd:maxLength value="255"/>
        </xsd:restriction>
      </xsd:simpleType>
    </xsd:element>
    <xsd:element name="PublishingStartDate" ma:index="1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7d69fb-1cc0-4318-a70d-ba82c4882e7d"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187cbbe-f5b9-4554-b8d8-41dc11dabe86}" ma:internalName="TaxCatchAll" ma:showField="CatchAllData" ma:web="a67d69fb-1cc0-4318-a70d-ba82c4882e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187cbbe-f5b9-4554-b8d8-41dc11dabe86}" ma:internalName="TaxCatchAllLabel" ma:readOnly="true" ma:showField="CatchAllDataLabel" ma:web="a67d69fb-1cc0-4318-a70d-ba82c4882e7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unctionalArea_Note" ma:index="16" ma:taxonomy="true" ma:internalName="FunctionalArea_Note" ma:taxonomyFieldName="FunctionalArea" ma:displayName="Functional Area" ma:default="" ma:fieldId="{14293836-a7ff-43af-8853-670798cc7e58}" ma:taxonomyMulti="true" ma:sspId="a560683c-39f7-40cc-81e5-5b545283d6d6" ma:termSetId="4c6cc21e-b3c3-4f87-884b-d02bcd6cebd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13B9E-A6D3-4828-A425-E65F2AEF512C}">
  <ds:schemaRefs>
    <ds:schemaRef ds:uri="http://schemas.microsoft.com/office/2006/metadata/properties"/>
    <ds:schemaRef ds:uri="http://schemas.microsoft.com/office/infopath/2007/PartnerControls"/>
    <ds:schemaRef ds:uri="http://schemas.microsoft.com/sharepoint/v3"/>
    <ds:schemaRef ds:uri="a67d69fb-1cc0-4318-a70d-ba82c4882e7d"/>
  </ds:schemaRefs>
</ds:datastoreItem>
</file>

<file path=customXml/itemProps2.xml><?xml version="1.0" encoding="utf-8"?>
<ds:datastoreItem xmlns:ds="http://schemas.openxmlformats.org/officeDocument/2006/customXml" ds:itemID="{2D93ABDE-E732-4DB9-AF70-FB004DA80AF4}">
  <ds:schemaRefs>
    <ds:schemaRef ds:uri="http://schemas.microsoft.com/sharepoint/v3/contenttype/forms"/>
  </ds:schemaRefs>
</ds:datastoreItem>
</file>

<file path=customXml/itemProps3.xml><?xml version="1.0" encoding="utf-8"?>
<ds:datastoreItem xmlns:ds="http://schemas.openxmlformats.org/officeDocument/2006/customXml" ds:itemID="{F89E8041-9248-4CB2-9A02-F1E353C17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7d69fb-1cc0-4318-a70d-ba82c488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PMC style guide navy</vt:lpstr>
    </vt:vector>
  </TitlesOfParts>
  <Company>Department of the Prime Minister and Cabinet</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PMC style guide navy</dc:title>
  <dc:creator>Dudfield, Jessica</dc:creator>
  <cp:lastModifiedBy>Cameron, Suzana</cp:lastModifiedBy>
  <cp:revision>4</cp:revision>
  <dcterms:created xsi:type="dcterms:W3CDTF">2021-05-27T08:05:00Z</dcterms:created>
  <dcterms:modified xsi:type="dcterms:W3CDTF">2021-06-21T04:20:00Z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0x01010093B700C3B7706041A0030B4DC0637B7E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TaxKeyword">
    <vt:lpwstr/>
  </property>
  <property fmtid="{D5CDD505-2E9C-101B-9397-08002B2CF9AE}" pid="6" name="TaxCatchAll">
    <vt:lpwstr/>
  </property>
  <property fmtid="{D5CDD505-2E9C-101B-9397-08002B2CF9AE}" pid="7" name="TaxKeywordTaxHTField">
    <vt:lpwstr/>
  </property>
  <property fmtid="{D5CDD505-2E9C-101B-9397-08002B2CF9AE}" pid="8" name="Order">
    <vt:r8>29600</vt:r8>
  </property>
  <property fmtid="{D5CDD505-2E9C-101B-9397-08002B2CF9AE}" pid="9" name="FunctionalArea">
    <vt:lpwstr/>
  </property>
</Properties>
</file>